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3BC3B" w14:textId="0DE0E3C5" w:rsidR="00CB730D" w:rsidRPr="004164F3" w:rsidRDefault="00DC5903" w:rsidP="00CB730D">
      <w:pPr>
        <w:jc w:val="both"/>
        <w:rPr>
          <w:rFonts w:ascii="Calibri" w:hAnsi="Calibri" w:cs="Calibri"/>
          <w:b/>
          <w:bCs/>
        </w:rPr>
      </w:pPr>
      <w:r w:rsidRPr="004164F3">
        <w:rPr>
          <w:rFonts w:ascii="Calibri" w:hAnsi="Calibri" w:cs="Calibri"/>
          <w:b/>
          <w:bCs/>
        </w:rPr>
        <w:t xml:space="preserve">Numer sprawy: </w:t>
      </w:r>
      <w:r w:rsidR="00257ED9" w:rsidRPr="00257ED9">
        <w:rPr>
          <w:rFonts w:ascii="Calibri" w:hAnsi="Calibri" w:cs="Calibri"/>
          <w:b/>
          <w:bCs/>
        </w:rPr>
        <w:t>ZAMPUB/PZP/2025/0</w:t>
      </w:r>
      <w:r w:rsidR="00AB2AA4">
        <w:rPr>
          <w:rFonts w:ascii="Calibri" w:hAnsi="Calibri" w:cs="Calibri"/>
          <w:b/>
          <w:bCs/>
        </w:rPr>
        <w:t>7</w:t>
      </w:r>
    </w:p>
    <w:p w14:paraId="51E8F2A2" w14:textId="77777777" w:rsidR="00CB730D" w:rsidRPr="00960F2E" w:rsidRDefault="00CB730D" w:rsidP="00CB730D">
      <w:pPr>
        <w:jc w:val="both"/>
        <w:rPr>
          <w:rFonts w:ascii="Calibri" w:hAnsi="Calibri" w:cs="Calibri"/>
        </w:rPr>
      </w:pPr>
    </w:p>
    <w:p w14:paraId="70B10A77" w14:textId="77777777" w:rsidR="00CB730D" w:rsidRPr="00960F2E" w:rsidRDefault="00CB730D" w:rsidP="00CB730D">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Calibri" w:hAnsi="Calibri" w:cs="Calibri"/>
          <w:kern w:val="144"/>
          <w:sz w:val="24"/>
          <w:szCs w:val="24"/>
        </w:rPr>
      </w:pPr>
      <w:bookmarkStart w:id="0" w:name="_Toc70483766"/>
    </w:p>
    <w:p w14:paraId="52EB5A5C" w14:textId="77777777" w:rsidR="00CB730D" w:rsidRPr="00960F2E" w:rsidRDefault="00CB730D" w:rsidP="00CB730D">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Calibri" w:hAnsi="Calibri" w:cs="Calibri"/>
          <w:kern w:val="144"/>
          <w:sz w:val="24"/>
          <w:szCs w:val="24"/>
        </w:rPr>
      </w:pPr>
      <w:r w:rsidRPr="00960F2E">
        <w:rPr>
          <w:rFonts w:ascii="Calibri" w:hAnsi="Calibri" w:cs="Calibri"/>
          <w:kern w:val="144"/>
          <w:sz w:val="24"/>
          <w:szCs w:val="24"/>
        </w:rPr>
        <w:t>SPECYFIKACJA WARUNKÓW ZAMÓWIENIA</w:t>
      </w:r>
      <w:bookmarkEnd w:id="0"/>
      <w:r w:rsidRPr="00960F2E">
        <w:rPr>
          <w:rFonts w:ascii="Calibri" w:hAnsi="Calibri" w:cs="Calibri"/>
          <w:kern w:val="144"/>
          <w:sz w:val="24"/>
          <w:szCs w:val="24"/>
        </w:rPr>
        <w:t xml:space="preserve">                 </w:t>
      </w:r>
    </w:p>
    <w:p w14:paraId="29F66140" w14:textId="77777777" w:rsidR="00CB730D" w:rsidRPr="00960F2E" w:rsidRDefault="00CB730D" w:rsidP="00CB730D">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Calibri" w:hAnsi="Calibri" w:cs="Calibri"/>
          <w:kern w:val="144"/>
          <w:sz w:val="24"/>
          <w:szCs w:val="24"/>
        </w:rPr>
      </w:pPr>
      <w:r w:rsidRPr="00960F2E">
        <w:rPr>
          <w:rFonts w:ascii="Calibri" w:hAnsi="Calibri" w:cs="Calibri"/>
          <w:kern w:val="144"/>
          <w:sz w:val="24"/>
          <w:szCs w:val="24"/>
        </w:rPr>
        <w:t xml:space="preserve">/SWZ/    </w:t>
      </w:r>
    </w:p>
    <w:p w14:paraId="6BFDA851" w14:textId="25CB52D4" w:rsidR="00CB730D" w:rsidRPr="00960F2E" w:rsidRDefault="00CB730D" w:rsidP="00CB730D">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Calibri" w:hAnsi="Calibri" w:cs="Calibri"/>
          <w:kern w:val="144"/>
          <w:sz w:val="24"/>
          <w:szCs w:val="24"/>
        </w:rPr>
      </w:pPr>
      <w:r w:rsidRPr="00960F2E">
        <w:rPr>
          <w:rFonts w:ascii="Calibri" w:hAnsi="Calibri" w:cs="Calibri"/>
          <w:kern w:val="144"/>
          <w:sz w:val="24"/>
          <w:szCs w:val="24"/>
        </w:rPr>
        <w:t>w postępowaniu o udzielenie zamówienia publicznego</w:t>
      </w:r>
    </w:p>
    <w:p w14:paraId="14845E6E" w14:textId="77777777" w:rsidR="00CB730D" w:rsidRPr="00960F2E" w:rsidRDefault="00CB730D" w:rsidP="00CB730D">
      <w:pPr>
        <w:rPr>
          <w:rFonts w:ascii="Calibri" w:hAnsi="Calibri" w:cs="Calibri"/>
        </w:rPr>
      </w:pPr>
    </w:p>
    <w:p w14:paraId="1EE7D97C" w14:textId="3131D755" w:rsidR="00823F98" w:rsidRPr="003031D8" w:rsidRDefault="00896E04" w:rsidP="00B21A37">
      <w:pPr>
        <w:jc w:val="both"/>
        <w:rPr>
          <w:rFonts w:ascii="Calibri" w:hAnsi="Calibri" w:cs="Calibri"/>
          <w:bCs/>
        </w:rPr>
      </w:pPr>
      <w:r w:rsidRPr="003031D8">
        <w:rPr>
          <w:rFonts w:ascii="Calibri" w:hAnsi="Calibri" w:cs="Calibri"/>
          <w:bCs/>
        </w:rPr>
        <w:t>Nazwa postępowania:</w:t>
      </w:r>
      <w:r>
        <w:rPr>
          <w:rFonts w:ascii="Calibri" w:hAnsi="Calibri" w:cs="Calibri"/>
          <w:b/>
        </w:rPr>
        <w:t xml:space="preserve"> </w:t>
      </w:r>
      <w:r w:rsidRPr="003031D8">
        <w:rPr>
          <w:rFonts w:ascii="Calibri" w:hAnsi="Calibri" w:cs="Calibri"/>
          <w:bCs/>
        </w:rPr>
        <w:t>„</w:t>
      </w:r>
      <w:r w:rsidR="006B2AAD" w:rsidRPr="00B713E6">
        <w:rPr>
          <w:rFonts w:ascii="Calibri" w:hAnsi="Calibri" w:cs="Calibri"/>
          <w:bCs/>
          <w:i/>
          <w:iCs/>
        </w:rPr>
        <w:t>wykonanie nowej sieci lan w kategorii 6a budynek laboratorium</w:t>
      </w:r>
      <w:r w:rsidR="00A968BF" w:rsidRPr="003031D8">
        <w:rPr>
          <w:rFonts w:ascii="Calibri" w:hAnsi="Calibri" w:cs="Calibri"/>
          <w:bCs/>
        </w:rPr>
        <w:t xml:space="preserve">”. </w:t>
      </w:r>
    </w:p>
    <w:p w14:paraId="6522BC7C" w14:textId="77777777" w:rsidR="00733C4E" w:rsidRDefault="00733C4E" w:rsidP="00CB730D">
      <w:pPr>
        <w:spacing w:before="120" w:after="120"/>
        <w:jc w:val="both"/>
        <w:rPr>
          <w:rFonts w:ascii="Calibri" w:hAnsi="Calibri" w:cs="Calibri"/>
          <w:kern w:val="144"/>
        </w:rPr>
      </w:pPr>
    </w:p>
    <w:p w14:paraId="0472E663" w14:textId="32AE55EA" w:rsidR="0057612C" w:rsidRDefault="00CB730D" w:rsidP="00CB730D">
      <w:pPr>
        <w:spacing w:before="120" w:after="120"/>
        <w:jc w:val="both"/>
        <w:rPr>
          <w:rFonts w:ascii="Calibri" w:hAnsi="Calibri" w:cs="Calibri"/>
          <w:kern w:val="144"/>
        </w:rPr>
      </w:pPr>
      <w:r w:rsidRPr="00960F2E">
        <w:rPr>
          <w:rFonts w:ascii="Calibri" w:hAnsi="Calibri" w:cs="Calibri"/>
          <w:kern w:val="144"/>
        </w:rPr>
        <w:t>Rodzaj zamówienia</w:t>
      </w:r>
      <w:r w:rsidR="00B3534B" w:rsidRPr="00960F2E">
        <w:rPr>
          <w:rFonts w:ascii="Calibri" w:hAnsi="Calibri" w:cs="Calibri"/>
          <w:kern w:val="144"/>
        </w:rPr>
        <w:t>: roboty budowlane.</w:t>
      </w:r>
      <w:r w:rsidRPr="00960F2E">
        <w:rPr>
          <w:rFonts w:ascii="Calibri" w:hAnsi="Calibri" w:cs="Calibri"/>
          <w:kern w:val="144"/>
        </w:rPr>
        <w:t xml:space="preserve"> </w:t>
      </w:r>
      <w:r w:rsidRPr="00960F2E">
        <w:rPr>
          <w:rFonts w:ascii="Calibri" w:hAnsi="Calibri" w:cs="Calibri"/>
          <w:kern w:val="144"/>
        </w:rPr>
        <w:tab/>
      </w:r>
    </w:p>
    <w:p w14:paraId="630DE598" w14:textId="77777777" w:rsidR="0057612C" w:rsidRDefault="0057612C" w:rsidP="00CB730D">
      <w:pPr>
        <w:spacing w:before="120" w:after="120"/>
        <w:jc w:val="both"/>
        <w:rPr>
          <w:rFonts w:ascii="Calibri" w:hAnsi="Calibri" w:cs="Calibri"/>
          <w:kern w:val="144"/>
        </w:rPr>
      </w:pPr>
    </w:p>
    <w:p w14:paraId="402A79EA" w14:textId="12EEAFC6" w:rsidR="0057612C" w:rsidRPr="0057612C" w:rsidRDefault="0057612C" w:rsidP="0057612C">
      <w:pPr>
        <w:jc w:val="center"/>
        <w:rPr>
          <w:rFonts w:ascii="Calibri" w:eastAsiaTheme="majorEastAsia" w:hAnsi="Calibri" w:cs="Calibri"/>
          <w:lang w:eastAsia="en-US"/>
        </w:rPr>
      </w:pPr>
      <w:r w:rsidRPr="0057612C">
        <w:rPr>
          <w:rFonts w:ascii="Calibri" w:eastAsiaTheme="majorEastAsia" w:hAnsi="Calibri" w:cs="Calibri"/>
          <w:lang w:eastAsia="en-US"/>
        </w:rPr>
        <w:t xml:space="preserve">Wartość zamówienia jest mniejsza niż progi unijne określone na podstawie art. 3 ustawy z dnia </w:t>
      </w:r>
      <w:r w:rsidR="007B641A">
        <w:rPr>
          <w:rFonts w:ascii="Calibri" w:eastAsiaTheme="majorEastAsia" w:hAnsi="Calibri" w:cs="Calibri"/>
          <w:lang w:eastAsia="en-US"/>
        </w:rPr>
        <w:br/>
      </w:r>
      <w:r w:rsidRPr="0057612C">
        <w:rPr>
          <w:rFonts w:ascii="Calibri" w:eastAsiaTheme="majorEastAsia" w:hAnsi="Calibri" w:cs="Calibri"/>
          <w:lang w:eastAsia="en-US"/>
        </w:rPr>
        <w:t xml:space="preserve">11 września 2019 r. – </w:t>
      </w:r>
      <w:r w:rsidRPr="0021373E">
        <w:rPr>
          <w:rFonts w:ascii="Calibri" w:eastAsiaTheme="majorEastAsia" w:hAnsi="Calibri" w:cs="Calibri"/>
          <w:i/>
          <w:iCs/>
          <w:lang w:eastAsia="en-US"/>
        </w:rPr>
        <w:t>Prawo zam</w:t>
      </w:r>
      <w:r w:rsidR="00896E04" w:rsidRPr="0021373E">
        <w:rPr>
          <w:rFonts w:ascii="Calibri" w:eastAsiaTheme="majorEastAsia" w:hAnsi="Calibri" w:cs="Calibri"/>
          <w:i/>
          <w:iCs/>
          <w:lang w:eastAsia="en-US"/>
        </w:rPr>
        <w:t>ówień publicznych</w:t>
      </w:r>
      <w:r w:rsidR="00896E04">
        <w:rPr>
          <w:rFonts w:ascii="Calibri" w:eastAsiaTheme="majorEastAsia" w:hAnsi="Calibri" w:cs="Calibri"/>
          <w:lang w:eastAsia="en-US"/>
        </w:rPr>
        <w:t xml:space="preserve"> (</w:t>
      </w:r>
      <w:r w:rsidR="00823F98">
        <w:rPr>
          <w:rFonts w:ascii="Calibri" w:eastAsiaTheme="majorEastAsia" w:hAnsi="Calibri" w:cs="Calibri"/>
          <w:lang w:eastAsia="en-US"/>
        </w:rPr>
        <w:t xml:space="preserve">t.j. </w:t>
      </w:r>
      <w:r w:rsidR="00896E04">
        <w:rPr>
          <w:rFonts w:ascii="Calibri" w:eastAsiaTheme="majorEastAsia" w:hAnsi="Calibri" w:cs="Calibri"/>
          <w:lang w:eastAsia="en-US"/>
        </w:rPr>
        <w:t>Dz. U. z 202</w:t>
      </w:r>
      <w:r w:rsidR="00823F98">
        <w:rPr>
          <w:rFonts w:ascii="Calibri" w:eastAsiaTheme="majorEastAsia" w:hAnsi="Calibri" w:cs="Calibri"/>
          <w:lang w:eastAsia="en-US"/>
        </w:rPr>
        <w:t>4</w:t>
      </w:r>
      <w:r w:rsidR="00896E04">
        <w:rPr>
          <w:rFonts w:ascii="Calibri" w:eastAsiaTheme="majorEastAsia" w:hAnsi="Calibri" w:cs="Calibri"/>
          <w:lang w:eastAsia="en-US"/>
        </w:rPr>
        <w:t xml:space="preserve"> r., poz. </w:t>
      </w:r>
      <w:r w:rsidR="00823F98">
        <w:rPr>
          <w:rFonts w:ascii="Calibri" w:eastAsiaTheme="majorEastAsia" w:hAnsi="Calibri" w:cs="Calibri"/>
          <w:lang w:eastAsia="en-US"/>
        </w:rPr>
        <w:t>1320</w:t>
      </w:r>
      <w:r w:rsidR="00A968BF">
        <w:rPr>
          <w:rFonts w:ascii="Calibri" w:eastAsiaTheme="majorEastAsia" w:hAnsi="Calibri" w:cs="Calibri"/>
          <w:lang w:eastAsia="en-US"/>
        </w:rPr>
        <w:t>, ze zm.</w:t>
      </w:r>
      <w:r w:rsidRPr="0057612C">
        <w:rPr>
          <w:rFonts w:ascii="Calibri" w:eastAsiaTheme="majorEastAsia" w:hAnsi="Calibri" w:cs="Calibri"/>
          <w:lang w:eastAsia="en-US"/>
        </w:rPr>
        <w:t>)</w:t>
      </w:r>
      <w:r w:rsidR="007B641A">
        <w:rPr>
          <w:rFonts w:ascii="Calibri" w:eastAsiaTheme="majorEastAsia" w:hAnsi="Calibri" w:cs="Calibri"/>
          <w:lang w:eastAsia="en-US"/>
        </w:rPr>
        <w:t>,</w:t>
      </w:r>
      <w:r w:rsidRPr="0057612C">
        <w:rPr>
          <w:rFonts w:ascii="Calibri" w:eastAsiaTheme="majorEastAsia" w:hAnsi="Calibri" w:cs="Calibri"/>
          <w:lang w:eastAsia="en-US"/>
        </w:rPr>
        <w:t xml:space="preserve"> </w:t>
      </w:r>
      <w:r w:rsidR="007B641A">
        <w:rPr>
          <w:rFonts w:ascii="Calibri" w:eastAsiaTheme="majorEastAsia" w:hAnsi="Calibri" w:cs="Calibri"/>
          <w:lang w:eastAsia="en-US"/>
        </w:rPr>
        <w:br/>
      </w:r>
      <w:r w:rsidRPr="0057612C">
        <w:rPr>
          <w:rFonts w:ascii="Calibri" w:eastAsiaTheme="majorEastAsia" w:hAnsi="Calibri" w:cs="Calibri"/>
          <w:lang w:eastAsia="en-US"/>
        </w:rPr>
        <w:t xml:space="preserve"> dalej jako „ustawa Pzp”, „ustawa” lub „Prawo zamówień publicznych”</w:t>
      </w:r>
      <w:r w:rsidR="007B641A">
        <w:rPr>
          <w:rFonts w:ascii="Calibri" w:eastAsiaTheme="majorEastAsia" w:hAnsi="Calibri" w:cs="Calibri"/>
          <w:lang w:eastAsia="en-US"/>
        </w:rPr>
        <w:t>.</w:t>
      </w:r>
    </w:p>
    <w:p w14:paraId="272DD3EF" w14:textId="77777777" w:rsidR="0057612C" w:rsidRDefault="0057612C" w:rsidP="00CB730D">
      <w:pPr>
        <w:spacing w:before="120" w:after="120"/>
        <w:jc w:val="both"/>
        <w:rPr>
          <w:rFonts w:ascii="Calibri" w:hAnsi="Calibri" w:cs="Calibri"/>
          <w:kern w:val="144"/>
        </w:rPr>
      </w:pPr>
    </w:p>
    <w:p w14:paraId="242837E4" w14:textId="77777777" w:rsidR="0057612C" w:rsidRDefault="0057612C" w:rsidP="00CB730D">
      <w:pPr>
        <w:spacing w:before="120" w:after="120"/>
        <w:jc w:val="both"/>
        <w:rPr>
          <w:rFonts w:ascii="Calibri" w:hAnsi="Calibri" w:cs="Calibri"/>
          <w:kern w:val="144"/>
        </w:rPr>
      </w:pPr>
    </w:p>
    <w:p w14:paraId="35F4E4EB" w14:textId="77777777" w:rsidR="0057612C" w:rsidRDefault="0057612C" w:rsidP="00CB730D">
      <w:pPr>
        <w:spacing w:before="120" w:after="120"/>
        <w:jc w:val="both"/>
        <w:rPr>
          <w:rFonts w:ascii="Calibri" w:hAnsi="Calibri" w:cs="Calibri"/>
          <w:kern w:val="144"/>
        </w:rPr>
      </w:pPr>
    </w:p>
    <w:p w14:paraId="0EFEE2F7" w14:textId="77777777" w:rsidR="0057612C" w:rsidRDefault="0057612C" w:rsidP="00CB730D">
      <w:pPr>
        <w:spacing w:before="120" w:after="120"/>
        <w:jc w:val="both"/>
        <w:rPr>
          <w:rFonts w:ascii="Calibri" w:hAnsi="Calibri" w:cs="Calibri"/>
          <w:kern w:val="144"/>
        </w:rPr>
      </w:pPr>
    </w:p>
    <w:p w14:paraId="30DFEC01" w14:textId="77777777" w:rsidR="0057612C" w:rsidRDefault="0057612C" w:rsidP="00CB730D">
      <w:pPr>
        <w:spacing w:before="120" w:after="120"/>
        <w:jc w:val="both"/>
        <w:rPr>
          <w:rFonts w:ascii="Calibri" w:hAnsi="Calibri" w:cs="Calibri"/>
          <w:kern w:val="144"/>
        </w:rPr>
      </w:pPr>
    </w:p>
    <w:p w14:paraId="196DC08D" w14:textId="77777777" w:rsidR="0057612C" w:rsidRDefault="0057612C" w:rsidP="00CB730D">
      <w:pPr>
        <w:spacing w:before="120" w:after="120"/>
        <w:jc w:val="both"/>
        <w:rPr>
          <w:rFonts w:ascii="Calibri" w:hAnsi="Calibri" w:cs="Calibri"/>
          <w:kern w:val="144"/>
        </w:rPr>
      </w:pPr>
    </w:p>
    <w:p w14:paraId="2280A110" w14:textId="77777777" w:rsidR="0057612C" w:rsidRDefault="0057612C" w:rsidP="00CB730D">
      <w:pPr>
        <w:spacing w:before="120" w:after="120"/>
        <w:jc w:val="both"/>
        <w:rPr>
          <w:rFonts w:ascii="Calibri" w:hAnsi="Calibri" w:cs="Calibri"/>
          <w:kern w:val="144"/>
        </w:rPr>
      </w:pPr>
    </w:p>
    <w:p w14:paraId="3BAFB35C" w14:textId="77777777" w:rsidR="0057612C" w:rsidRDefault="0057612C" w:rsidP="00CB730D">
      <w:pPr>
        <w:spacing w:before="120" w:after="120"/>
        <w:jc w:val="both"/>
        <w:rPr>
          <w:rFonts w:ascii="Calibri" w:hAnsi="Calibri" w:cs="Calibri"/>
          <w:kern w:val="144"/>
        </w:rPr>
      </w:pPr>
    </w:p>
    <w:p w14:paraId="5E80B460" w14:textId="77777777" w:rsidR="0057612C" w:rsidRDefault="0057612C" w:rsidP="00CB730D">
      <w:pPr>
        <w:spacing w:before="120" w:after="120"/>
        <w:jc w:val="both"/>
        <w:rPr>
          <w:rFonts w:ascii="Calibri" w:hAnsi="Calibri" w:cs="Calibri"/>
          <w:kern w:val="144"/>
        </w:rPr>
      </w:pPr>
    </w:p>
    <w:p w14:paraId="0A94AC8E" w14:textId="77777777" w:rsidR="0057612C" w:rsidRDefault="0057612C" w:rsidP="00CB730D">
      <w:pPr>
        <w:spacing w:before="120" w:after="120"/>
        <w:jc w:val="both"/>
        <w:rPr>
          <w:rFonts w:ascii="Calibri" w:hAnsi="Calibri" w:cs="Calibri"/>
          <w:kern w:val="144"/>
        </w:rPr>
      </w:pPr>
    </w:p>
    <w:p w14:paraId="04AC89B9" w14:textId="77777777" w:rsidR="0057612C" w:rsidRDefault="0057612C" w:rsidP="00CB730D">
      <w:pPr>
        <w:spacing w:before="120" w:after="120"/>
        <w:jc w:val="both"/>
        <w:rPr>
          <w:rFonts w:ascii="Calibri" w:hAnsi="Calibri" w:cs="Calibri"/>
          <w:kern w:val="144"/>
        </w:rPr>
      </w:pPr>
    </w:p>
    <w:p w14:paraId="317A6DA4" w14:textId="77777777" w:rsidR="0057612C" w:rsidRDefault="0057612C" w:rsidP="00CB730D">
      <w:pPr>
        <w:spacing w:before="120" w:after="120"/>
        <w:jc w:val="both"/>
        <w:rPr>
          <w:rFonts w:ascii="Calibri" w:hAnsi="Calibri" w:cs="Calibri"/>
          <w:kern w:val="144"/>
        </w:rPr>
      </w:pPr>
    </w:p>
    <w:p w14:paraId="40CD0285" w14:textId="77777777" w:rsidR="0057612C" w:rsidRDefault="0057612C" w:rsidP="00CB730D">
      <w:pPr>
        <w:spacing w:before="120" w:after="120"/>
        <w:jc w:val="both"/>
        <w:rPr>
          <w:rFonts w:ascii="Calibri" w:hAnsi="Calibri" w:cs="Calibri"/>
          <w:kern w:val="144"/>
        </w:rPr>
      </w:pPr>
    </w:p>
    <w:p w14:paraId="6355DE2B" w14:textId="77777777" w:rsidR="0057612C" w:rsidRDefault="0057612C" w:rsidP="00CB730D">
      <w:pPr>
        <w:spacing w:before="120" w:after="120"/>
        <w:jc w:val="both"/>
        <w:rPr>
          <w:rFonts w:ascii="Calibri" w:hAnsi="Calibri" w:cs="Calibri"/>
          <w:kern w:val="144"/>
        </w:rPr>
      </w:pPr>
    </w:p>
    <w:p w14:paraId="3CF84EC2" w14:textId="737A4246" w:rsidR="00733C4E" w:rsidRDefault="0057612C" w:rsidP="00733C4E">
      <w:pPr>
        <w:spacing w:before="120" w:after="120"/>
        <w:jc w:val="both"/>
        <w:rPr>
          <w:rFonts w:ascii="Calibri" w:hAnsi="Calibri" w:cs="Calibri"/>
          <w:kern w:val="144"/>
        </w:rPr>
      </w:pPr>
      <w:r>
        <w:rPr>
          <w:rFonts w:ascii="Calibri" w:hAnsi="Calibri" w:cs="Calibri"/>
          <w:kern w:val="144"/>
        </w:rPr>
        <w:tab/>
      </w:r>
      <w:r>
        <w:rPr>
          <w:rFonts w:ascii="Calibri" w:hAnsi="Calibri" w:cs="Calibri"/>
          <w:kern w:val="144"/>
        </w:rPr>
        <w:tab/>
      </w:r>
      <w:r>
        <w:rPr>
          <w:rFonts w:ascii="Calibri" w:hAnsi="Calibri" w:cs="Calibri"/>
          <w:kern w:val="144"/>
        </w:rPr>
        <w:tab/>
      </w:r>
      <w:r>
        <w:rPr>
          <w:rFonts w:ascii="Calibri" w:hAnsi="Calibri" w:cs="Calibri"/>
          <w:kern w:val="144"/>
        </w:rPr>
        <w:tab/>
      </w:r>
      <w:r>
        <w:rPr>
          <w:rFonts w:ascii="Calibri" w:hAnsi="Calibri" w:cs="Calibri"/>
          <w:kern w:val="144"/>
        </w:rPr>
        <w:tab/>
      </w:r>
      <w:r>
        <w:rPr>
          <w:rFonts w:ascii="Calibri" w:hAnsi="Calibri" w:cs="Calibri"/>
          <w:kern w:val="144"/>
        </w:rPr>
        <w:tab/>
      </w:r>
      <w:r w:rsidR="00733C4E">
        <w:rPr>
          <w:rFonts w:ascii="Calibri" w:hAnsi="Calibri" w:cs="Calibri"/>
          <w:kern w:val="144"/>
        </w:rPr>
        <w:tab/>
      </w:r>
      <w:r w:rsidR="00733C4E">
        <w:rPr>
          <w:rFonts w:ascii="Calibri" w:hAnsi="Calibri" w:cs="Calibri"/>
          <w:kern w:val="144"/>
        </w:rPr>
        <w:tab/>
      </w:r>
      <w:r w:rsidR="00733C4E">
        <w:rPr>
          <w:rFonts w:ascii="Calibri" w:hAnsi="Calibri" w:cs="Calibri"/>
          <w:kern w:val="144"/>
        </w:rPr>
        <w:tab/>
      </w:r>
      <w:r>
        <w:rPr>
          <w:rFonts w:ascii="Calibri" w:hAnsi="Calibri" w:cs="Calibri"/>
          <w:kern w:val="144"/>
        </w:rPr>
        <w:t>Podpis Zamawiającego:</w:t>
      </w:r>
    </w:p>
    <w:p w14:paraId="178F3AA8" w14:textId="77777777" w:rsidR="00733C4E" w:rsidRDefault="002826DF" w:rsidP="00733C4E">
      <w:pPr>
        <w:spacing w:before="120" w:after="360"/>
        <w:jc w:val="both"/>
        <w:rPr>
          <w:rFonts w:ascii="Calibri" w:hAnsi="Calibri" w:cs="Calibri"/>
          <w:kern w:val="144"/>
        </w:rPr>
      </w:pPr>
      <w:r>
        <w:rPr>
          <w:rFonts w:ascii="Calibri" w:hAnsi="Calibri" w:cs="Calibri"/>
          <w:kern w:val="144"/>
        </w:rPr>
        <w:t xml:space="preserve">                                                                    </w:t>
      </w:r>
      <w:r w:rsidR="00733C4E">
        <w:rPr>
          <w:rFonts w:ascii="Calibri" w:hAnsi="Calibri" w:cs="Calibri"/>
          <w:kern w:val="144"/>
        </w:rPr>
        <w:tab/>
      </w:r>
      <w:r w:rsidR="00733C4E">
        <w:rPr>
          <w:rFonts w:ascii="Calibri" w:hAnsi="Calibri" w:cs="Calibri"/>
          <w:kern w:val="144"/>
        </w:rPr>
        <w:tab/>
      </w:r>
      <w:r w:rsidR="00733C4E">
        <w:rPr>
          <w:rFonts w:ascii="Calibri" w:hAnsi="Calibri" w:cs="Calibri"/>
          <w:kern w:val="144"/>
        </w:rPr>
        <w:tab/>
      </w:r>
      <w:r w:rsidR="00733C4E">
        <w:rPr>
          <w:rFonts w:ascii="Calibri" w:hAnsi="Calibri" w:cs="Calibri"/>
          <w:kern w:val="144"/>
        </w:rPr>
        <w:tab/>
      </w:r>
      <w:r>
        <w:rPr>
          <w:rFonts w:ascii="Calibri" w:hAnsi="Calibri" w:cs="Calibri"/>
          <w:kern w:val="144"/>
        </w:rPr>
        <w:t xml:space="preserve"> </w:t>
      </w:r>
    </w:p>
    <w:p w14:paraId="238C40DB" w14:textId="61DF6A7F" w:rsidR="00733C4E" w:rsidRDefault="002826DF" w:rsidP="00733C4E">
      <w:pPr>
        <w:spacing w:before="120" w:after="360"/>
        <w:ind w:left="5664" w:firstLine="708"/>
        <w:jc w:val="both"/>
        <w:rPr>
          <w:rFonts w:ascii="Calibri" w:hAnsi="Calibri" w:cs="Calibri"/>
          <w:kern w:val="144"/>
        </w:rPr>
      </w:pPr>
      <w:r>
        <w:rPr>
          <w:rFonts w:ascii="Calibri" w:hAnsi="Calibri" w:cs="Calibri"/>
          <w:kern w:val="144"/>
        </w:rPr>
        <w:t>……………………………………</w:t>
      </w:r>
      <w:r w:rsidR="00FE057F">
        <w:rPr>
          <w:rFonts w:ascii="Calibri" w:hAnsi="Calibri" w:cs="Calibri"/>
          <w:kern w:val="144"/>
        </w:rPr>
        <w:t>..</w:t>
      </w:r>
    </w:p>
    <w:p w14:paraId="626A47EF" w14:textId="77777777" w:rsidR="00D1273B" w:rsidRDefault="00D1273B" w:rsidP="00733C4E">
      <w:pPr>
        <w:spacing w:before="120" w:after="360"/>
        <w:ind w:left="5664" w:firstLine="708"/>
        <w:jc w:val="both"/>
        <w:rPr>
          <w:rFonts w:ascii="Calibri" w:hAnsi="Calibri" w:cs="Calibri"/>
          <w:kern w:val="144"/>
        </w:rPr>
      </w:pPr>
    </w:p>
    <w:p w14:paraId="7E87C2CA"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1" w:name="_Toc115677406"/>
      <w:bookmarkStart w:id="2" w:name="_Toc273433678"/>
      <w:r w:rsidRPr="00960F2E">
        <w:rPr>
          <w:rFonts w:ascii="Calibri" w:hAnsi="Calibri" w:cs="Calibri"/>
          <w:b/>
        </w:rPr>
        <w:lastRenderedPageBreak/>
        <w:t>INFORMACJE O ZAMAWIAJĄCYM</w:t>
      </w:r>
      <w:bookmarkEnd w:id="1"/>
      <w:bookmarkEnd w:id="2"/>
    </w:p>
    <w:p w14:paraId="3948CE59" w14:textId="7F77F675" w:rsidR="00CB730D" w:rsidRPr="0033466B" w:rsidRDefault="00CB730D" w:rsidP="00085A12">
      <w:pPr>
        <w:tabs>
          <w:tab w:val="left" w:pos="426"/>
        </w:tabs>
        <w:spacing w:before="240" w:after="120"/>
        <w:ind w:left="142"/>
        <w:jc w:val="both"/>
        <w:outlineLvl w:val="0"/>
        <w:rPr>
          <w:rFonts w:asciiTheme="minorHAnsi" w:hAnsiTheme="minorHAnsi" w:cstheme="minorHAnsi"/>
          <w:bCs/>
        </w:rPr>
      </w:pPr>
      <w:r w:rsidRPr="0033466B">
        <w:rPr>
          <w:rFonts w:asciiTheme="minorHAnsi" w:hAnsiTheme="minorHAnsi" w:cstheme="minorHAnsi"/>
          <w:bCs/>
        </w:rPr>
        <w:t>Nazwa zamawiającego</w:t>
      </w:r>
      <w:r w:rsidR="00EA2047" w:rsidRPr="0033466B">
        <w:rPr>
          <w:rFonts w:asciiTheme="minorHAnsi" w:hAnsiTheme="minorHAnsi" w:cstheme="minorHAnsi"/>
          <w:bCs/>
        </w:rPr>
        <w:t>:</w:t>
      </w:r>
    </w:p>
    <w:p w14:paraId="1BE4240C" w14:textId="77777777" w:rsidR="00763F39" w:rsidRPr="0033466B" w:rsidRDefault="00763F39" w:rsidP="00085A12">
      <w:pPr>
        <w:spacing w:line="288" w:lineRule="auto"/>
        <w:ind w:left="142"/>
        <w:jc w:val="both"/>
        <w:rPr>
          <w:rFonts w:asciiTheme="minorHAnsi" w:hAnsiTheme="minorHAnsi" w:cstheme="minorHAnsi"/>
          <w:b/>
          <w:bCs/>
        </w:rPr>
      </w:pPr>
      <w:r w:rsidRPr="0033466B">
        <w:rPr>
          <w:rFonts w:asciiTheme="minorHAnsi" w:hAnsiTheme="minorHAnsi" w:cstheme="minorHAnsi"/>
          <w:b/>
          <w:bCs/>
        </w:rPr>
        <w:t xml:space="preserve">Centrum Sztuki Współczesnej - Zamek Ujazdowski </w:t>
      </w:r>
    </w:p>
    <w:p w14:paraId="49E4E90C" w14:textId="77777777" w:rsidR="00763F39" w:rsidRPr="0033466B" w:rsidRDefault="00763F39" w:rsidP="00085A12">
      <w:pPr>
        <w:spacing w:line="288" w:lineRule="auto"/>
        <w:ind w:left="142"/>
        <w:jc w:val="both"/>
        <w:rPr>
          <w:rFonts w:asciiTheme="minorHAnsi" w:hAnsiTheme="minorHAnsi" w:cstheme="minorHAnsi"/>
        </w:rPr>
      </w:pPr>
      <w:r w:rsidRPr="0033466B">
        <w:rPr>
          <w:rFonts w:asciiTheme="minorHAnsi" w:hAnsiTheme="minorHAnsi" w:cstheme="minorHAnsi"/>
        </w:rPr>
        <w:t xml:space="preserve">Adres: ul. Jazdów 2 </w:t>
      </w:r>
    </w:p>
    <w:p w14:paraId="795D2317" w14:textId="77777777" w:rsidR="00763F39" w:rsidRPr="0033466B" w:rsidRDefault="00763F39" w:rsidP="00085A12">
      <w:pPr>
        <w:spacing w:line="288" w:lineRule="auto"/>
        <w:ind w:left="142"/>
        <w:jc w:val="both"/>
        <w:rPr>
          <w:rFonts w:asciiTheme="minorHAnsi" w:hAnsiTheme="minorHAnsi" w:cstheme="minorHAnsi"/>
        </w:rPr>
      </w:pPr>
      <w:r w:rsidRPr="0033466B">
        <w:rPr>
          <w:rFonts w:asciiTheme="minorHAnsi" w:hAnsiTheme="minorHAnsi" w:cstheme="minorHAnsi"/>
        </w:rPr>
        <w:t xml:space="preserve">Kod pocztowy, miejscowość, województwo: 00-467 Warszawa, woj. Mazowieckie </w:t>
      </w:r>
    </w:p>
    <w:p w14:paraId="0ABA27CE" w14:textId="77777777" w:rsidR="00763F39" w:rsidRPr="0033466B" w:rsidRDefault="00763F39" w:rsidP="00085A12">
      <w:pPr>
        <w:spacing w:line="288" w:lineRule="auto"/>
        <w:ind w:left="142"/>
        <w:jc w:val="both"/>
        <w:rPr>
          <w:rFonts w:asciiTheme="minorHAnsi" w:hAnsiTheme="minorHAnsi" w:cstheme="minorHAnsi"/>
        </w:rPr>
      </w:pPr>
      <w:r w:rsidRPr="0033466B">
        <w:rPr>
          <w:rFonts w:asciiTheme="minorHAnsi" w:hAnsiTheme="minorHAnsi" w:cstheme="minorHAnsi"/>
        </w:rPr>
        <w:t xml:space="preserve">Numer telefonu: 628-12-71 wew. 208 </w:t>
      </w:r>
    </w:p>
    <w:p w14:paraId="6419A86A" w14:textId="37B96F6E" w:rsidR="00763F39" w:rsidRPr="0033466B" w:rsidRDefault="00763F39" w:rsidP="0033466B">
      <w:pPr>
        <w:spacing w:line="288" w:lineRule="auto"/>
        <w:ind w:left="142"/>
        <w:jc w:val="both"/>
        <w:rPr>
          <w:rFonts w:asciiTheme="minorHAnsi" w:hAnsiTheme="minorHAnsi" w:cstheme="minorHAnsi"/>
        </w:rPr>
      </w:pPr>
      <w:r w:rsidRPr="0033466B">
        <w:rPr>
          <w:rFonts w:asciiTheme="minorHAnsi" w:hAnsiTheme="minorHAnsi" w:cstheme="minorHAnsi"/>
        </w:rPr>
        <w:t xml:space="preserve">Adres poczty elektronicznej: </w:t>
      </w:r>
      <w:hyperlink r:id="rId8" w:history="1">
        <w:r w:rsidR="0033466B" w:rsidRPr="0033466B">
          <w:rPr>
            <w:rStyle w:val="Hipercze"/>
            <w:rFonts w:asciiTheme="minorHAnsi" w:hAnsiTheme="minorHAnsi" w:cstheme="minorHAnsi"/>
          </w:rPr>
          <w:t>r.filipowicz@u-jazdowski.pl</w:t>
        </w:r>
      </w:hyperlink>
      <w:r w:rsidR="0033466B" w:rsidRPr="0033466B">
        <w:rPr>
          <w:rFonts w:asciiTheme="minorHAnsi" w:hAnsiTheme="minorHAnsi" w:cstheme="minorHAnsi"/>
        </w:rPr>
        <w:t xml:space="preserve"> </w:t>
      </w:r>
    </w:p>
    <w:p w14:paraId="3836EF53" w14:textId="2295B3A6" w:rsidR="00EA2047" w:rsidRPr="0033466B" w:rsidRDefault="00763F39" w:rsidP="00085A12">
      <w:pPr>
        <w:spacing w:line="288" w:lineRule="auto"/>
        <w:ind w:left="142"/>
        <w:jc w:val="both"/>
        <w:rPr>
          <w:rFonts w:asciiTheme="minorHAnsi" w:hAnsiTheme="minorHAnsi" w:cstheme="minorHAnsi"/>
        </w:rPr>
      </w:pPr>
      <w:r w:rsidRPr="0033466B">
        <w:rPr>
          <w:rFonts w:asciiTheme="minorHAnsi" w:hAnsiTheme="minorHAnsi" w:cstheme="minorHAnsi"/>
        </w:rPr>
        <w:t xml:space="preserve">Adres strony internetowej prowadzonego postępowania: </w:t>
      </w:r>
      <w:r w:rsidR="001840BF" w:rsidRPr="0033466B">
        <w:rPr>
          <w:rFonts w:asciiTheme="minorHAnsi" w:hAnsiTheme="minorHAnsi" w:cstheme="minorHAnsi"/>
        </w:rPr>
        <w:t xml:space="preserve"> </w:t>
      </w:r>
    </w:p>
    <w:p w14:paraId="76C8E152" w14:textId="0A38F45D" w:rsidR="00763F39" w:rsidRPr="0033466B" w:rsidRDefault="00142351" w:rsidP="00085A12">
      <w:pPr>
        <w:spacing w:line="288" w:lineRule="auto"/>
        <w:ind w:left="142"/>
        <w:jc w:val="both"/>
        <w:rPr>
          <w:rFonts w:asciiTheme="minorHAnsi" w:hAnsiTheme="minorHAnsi" w:cstheme="minorHAnsi"/>
        </w:rPr>
      </w:pPr>
      <w:hyperlink r:id="rId9" w:history="1">
        <w:r w:rsidRPr="009A4148">
          <w:rPr>
            <w:rStyle w:val="Hipercze"/>
            <w:rFonts w:asciiTheme="minorHAnsi" w:hAnsiTheme="minorHAnsi" w:cstheme="minorHAnsi"/>
          </w:rPr>
          <w:t>https://ezamowienia.gov.pl/mp-client/search/list/ocds-148610-fc8e5458-b5c8-40ad-9141-8971b3dde2d3</w:t>
        </w:r>
      </w:hyperlink>
      <w:r>
        <w:rPr>
          <w:rFonts w:asciiTheme="minorHAnsi" w:hAnsiTheme="minorHAnsi" w:cstheme="minorHAnsi"/>
        </w:rPr>
        <w:t xml:space="preserve"> </w:t>
      </w:r>
    </w:p>
    <w:p w14:paraId="5B14A7EE" w14:textId="10D4338E" w:rsidR="00CB730D" w:rsidRPr="0033466B" w:rsidRDefault="00EA2047" w:rsidP="00085A12">
      <w:pPr>
        <w:spacing w:after="120" w:line="288" w:lineRule="auto"/>
        <w:ind w:left="142"/>
        <w:jc w:val="both"/>
        <w:rPr>
          <w:rFonts w:asciiTheme="minorHAnsi" w:hAnsiTheme="minorHAnsi" w:cstheme="minorHAnsi"/>
        </w:rPr>
      </w:pPr>
      <w:r w:rsidRPr="0033466B">
        <w:rPr>
          <w:rFonts w:asciiTheme="minorHAnsi" w:hAnsiTheme="minorHAnsi" w:cstheme="minorHAnsi"/>
        </w:rPr>
        <w:t>Na wyżej wskazanej stronie internetowej będą udostępniane zmiany i wyjaśnienia treści SWZ oraz inne dokumenty zamówienia bezpośrednio związane z postępowaniem o udzielenie zamówienia.</w:t>
      </w:r>
    </w:p>
    <w:p w14:paraId="427B4A93"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3" w:name="_Toc273433679"/>
      <w:r w:rsidRPr="00960F2E">
        <w:rPr>
          <w:rFonts w:ascii="Calibri" w:hAnsi="Calibri" w:cs="Calibri"/>
          <w:b/>
        </w:rPr>
        <w:t>TRYB UDZIELENIA ZAMÓWIENIA</w:t>
      </w:r>
      <w:bookmarkEnd w:id="3"/>
    </w:p>
    <w:p w14:paraId="0EE8BF93" w14:textId="77777777" w:rsidR="00CB730D" w:rsidRPr="00960F2E" w:rsidRDefault="00CB730D" w:rsidP="002B146A">
      <w:pPr>
        <w:pStyle w:val="Akapitzlist"/>
        <w:numPr>
          <w:ilvl w:val="0"/>
          <w:numId w:val="14"/>
        </w:numPr>
        <w:spacing w:line="252" w:lineRule="auto"/>
        <w:ind w:left="431" w:hanging="357"/>
        <w:jc w:val="both"/>
        <w:rPr>
          <w:rFonts w:eastAsiaTheme="majorEastAsia"/>
          <w:b/>
          <w:i/>
          <w:color w:val="000000" w:themeColor="text1"/>
          <w:sz w:val="24"/>
          <w:szCs w:val="24"/>
        </w:rPr>
      </w:pPr>
      <w:r w:rsidRPr="00960F2E">
        <w:rPr>
          <w:color w:val="000000" w:themeColor="text1"/>
          <w:sz w:val="24"/>
          <w:szCs w:val="24"/>
        </w:rPr>
        <w:t xml:space="preserve">Postępowanie jest prowadzone w trybie podstawowym bez negocjacji, o którym mowa w art. 275 pkt 1 ustawy Pzp. </w:t>
      </w:r>
      <w:r w:rsidRPr="00960F2E">
        <w:rPr>
          <w:rFonts w:eastAsiaTheme="majorEastAsia"/>
          <w:color w:val="000000" w:themeColor="text1"/>
          <w:sz w:val="24"/>
          <w:szCs w:val="24"/>
        </w:rPr>
        <w:t>W odpowiedzi na ogłoszenie o zamówieniu oferty mogą składać wszyscy zainteresowani wykonawcy, a następnie zamawiający wybiera najkorzystniejszą ofertę bez przeprowadzenia negocjacji.</w:t>
      </w:r>
    </w:p>
    <w:p w14:paraId="120A1989" w14:textId="7634B764" w:rsidR="00CB730D" w:rsidRPr="00960F2E" w:rsidRDefault="00CB730D" w:rsidP="002B146A">
      <w:pPr>
        <w:pStyle w:val="Akapitzlist"/>
        <w:numPr>
          <w:ilvl w:val="0"/>
          <w:numId w:val="14"/>
        </w:numPr>
        <w:spacing w:line="252" w:lineRule="auto"/>
        <w:ind w:left="431" w:hanging="357"/>
        <w:jc w:val="both"/>
        <w:rPr>
          <w:rFonts w:eastAsiaTheme="majorEastAsia"/>
          <w:b/>
          <w:i/>
          <w:color w:val="000000" w:themeColor="text1"/>
          <w:sz w:val="24"/>
          <w:szCs w:val="24"/>
        </w:rPr>
      </w:pPr>
      <w:r w:rsidRPr="00960F2E">
        <w:rPr>
          <w:bCs/>
          <w:color w:val="000000" w:themeColor="text1"/>
          <w:sz w:val="24"/>
          <w:szCs w:val="24"/>
        </w:rPr>
        <w:t xml:space="preserve">Zgodnie z art. 13 ust. 1 i 2 oraz art. 14 rozporządzenia Parlamentu Europejskiego i Rady (UE) 2016/679 z dnia 27 kwietnia 2016 r. w sprawie ochrony osób fizycznych w związku </w:t>
      </w:r>
      <w:r w:rsidR="001840BF">
        <w:rPr>
          <w:bCs/>
          <w:color w:val="000000" w:themeColor="text1"/>
          <w:sz w:val="24"/>
          <w:szCs w:val="24"/>
        </w:rPr>
        <w:br/>
      </w:r>
      <w:r w:rsidRPr="00960F2E">
        <w:rPr>
          <w:bCs/>
          <w:color w:val="000000" w:themeColor="text1"/>
          <w:sz w:val="24"/>
          <w:szCs w:val="24"/>
        </w:rPr>
        <w:t xml:space="preserve">z przetwarzaniem danych osobowych i w sprawie swobodnego przepływu takich danych oraz uchylenia dyrektywy 95/46/WE (ogólne rozporządzenie o ochronie danych) (Dz. Urz. UE L 119 </w:t>
      </w:r>
      <w:r w:rsidR="001840BF">
        <w:rPr>
          <w:bCs/>
          <w:color w:val="000000" w:themeColor="text1"/>
          <w:sz w:val="24"/>
          <w:szCs w:val="24"/>
        </w:rPr>
        <w:br/>
      </w:r>
      <w:r w:rsidRPr="00960F2E">
        <w:rPr>
          <w:bCs/>
          <w:color w:val="000000" w:themeColor="text1"/>
          <w:sz w:val="24"/>
          <w:szCs w:val="24"/>
        </w:rPr>
        <w:t xml:space="preserve">z 04.05.2016, str. 1), dalej „RODO”, informuję, że: </w:t>
      </w:r>
    </w:p>
    <w:p w14:paraId="769FC3A9" w14:textId="77777777" w:rsidR="00A172A2" w:rsidRPr="00A172A2" w:rsidRDefault="00CB730D" w:rsidP="002B146A">
      <w:pPr>
        <w:pStyle w:val="Akapitzlist"/>
        <w:numPr>
          <w:ilvl w:val="0"/>
          <w:numId w:val="15"/>
        </w:numPr>
        <w:spacing w:line="252" w:lineRule="auto"/>
        <w:jc w:val="both"/>
        <w:rPr>
          <w:bCs/>
          <w:color w:val="000000" w:themeColor="text1"/>
          <w:sz w:val="24"/>
          <w:szCs w:val="24"/>
        </w:rPr>
      </w:pPr>
      <w:r w:rsidRPr="00960F2E">
        <w:rPr>
          <w:bCs/>
          <w:color w:val="000000" w:themeColor="text1"/>
          <w:sz w:val="24"/>
          <w:szCs w:val="24"/>
        </w:rPr>
        <w:t>administratorem Pani/Pana danych osobowych jest</w:t>
      </w:r>
      <w:r w:rsidR="0033466B">
        <w:rPr>
          <w:bCs/>
          <w:color w:val="000000" w:themeColor="text1"/>
          <w:sz w:val="24"/>
          <w:szCs w:val="24"/>
        </w:rPr>
        <w:t xml:space="preserve"> </w:t>
      </w:r>
      <w:r w:rsidR="00A172A2" w:rsidRPr="00A172A2">
        <w:rPr>
          <w:bCs/>
          <w:color w:val="000000" w:themeColor="text1"/>
          <w:sz w:val="24"/>
          <w:szCs w:val="24"/>
        </w:rPr>
        <w:t xml:space="preserve">Centrum Sztuki Współczesnej – Zamek </w:t>
      </w:r>
    </w:p>
    <w:p w14:paraId="288259EA" w14:textId="6A220F2C" w:rsidR="00CB730D" w:rsidRPr="00960F2E" w:rsidRDefault="00A172A2" w:rsidP="002B146A">
      <w:pPr>
        <w:pStyle w:val="Akapitzlist"/>
        <w:numPr>
          <w:ilvl w:val="0"/>
          <w:numId w:val="15"/>
        </w:numPr>
        <w:spacing w:line="252" w:lineRule="auto"/>
        <w:jc w:val="both"/>
        <w:rPr>
          <w:rFonts w:eastAsiaTheme="majorEastAsia"/>
          <w:b/>
          <w:i/>
          <w:color w:val="000000" w:themeColor="text1"/>
          <w:sz w:val="24"/>
          <w:szCs w:val="24"/>
        </w:rPr>
      </w:pPr>
      <w:r w:rsidRPr="00A172A2">
        <w:rPr>
          <w:bCs/>
          <w:color w:val="000000" w:themeColor="text1"/>
          <w:sz w:val="24"/>
          <w:szCs w:val="24"/>
        </w:rPr>
        <w:t>Ujazdowski, ul. Jazdów 2, 00-467 Warszawa</w:t>
      </w:r>
      <w:r w:rsidR="006A3D88" w:rsidRPr="00764868">
        <w:rPr>
          <w:bCs/>
          <w:color w:val="000000" w:themeColor="text1"/>
          <w:sz w:val="24"/>
          <w:szCs w:val="24"/>
        </w:rPr>
        <w:t>.</w:t>
      </w:r>
    </w:p>
    <w:p w14:paraId="2BC021E1" w14:textId="2BA35E9A" w:rsidR="00CB730D" w:rsidRPr="00960F2E" w:rsidRDefault="00CB730D" w:rsidP="002B146A">
      <w:pPr>
        <w:pStyle w:val="Akapitzlist"/>
        <w:numPr>
          <w:ilvl w:val="0"/>
          <w:numId w:val="15"/>
        </w:numPr>
        <w:spacing w:line="252" w:lineRule="auto"/>
        <w:jc w:val="both"/>
        <w:rPr>
          <w:rFonts w:eastAsiaTheme="majorEastAsia"/>
          <w:b/>
          <w:i/>
          <w:color w:val="000000" w:themeColor="text1"/>
          <w:sz w:val="24"/>
          <w:szCs w:val="24"/>
        </w:rPr>
      </w:pPr>
      <w:r w:rsidRPr="00960F2E">
        <w:rPr>
          <w:bCs/>
          <w:color w:val="000000" w:themeColor="text1"/>
          <w:sz w:val="24"/>
          <w:szCs w:val="24"/>
        </w:rPr>
        <w:t>Administrator wyzn</w:t>
      </w:r>
      <w:r w:rsidR="006A3D88" w:rsidRPr="00960F2E">
        <w:rPr>
          <w:bCs/>
          <w:color w:val="000000" w:themeColor="text1"/>
          <w:sz w:val="24"/>
          <w:szCs w:val="24"/>
        </w:rPr>
        <w:t>a</w:t>
      </w:r>
      <w:r w:rsidR="00052006">
        <w:rPr>
          <w:bCs/>
          <w:color w:val="000000" w:themeColor="text1"/>
          <w:sz w:val="24"/>
          <w:szCs w:val="24"/>
        </w:rPr>
        <w:t xml:space="preserve">czył Inspektora Ochrony Danych, </w:t>
      </w:r>
      <w:r w:rsidRPr="00052006">
        <w:rPr>
          <w:bCs/>
          <w:color w:val="000000" w:themeColor="text1"/>
          <w:sz w:val="24"/>
          <w:szCs w:val="24"/>
        </w:rPr>
        <w:t xml:space="preserve">z którym można skontaktować się  pod adresem email: </w:t>
      </w:r>
      <w:hyperlink r:id="rId10" w:history="1">
        <w:r w:rsidR="00E0036D" w:rsidRPr="009A4148">
          <w:rPr>
            <w:rStyle w:val="Hipercze"/>
            <w:bCs/>
            <w:sz w:val="24"/>
            <w:szCs w:val="24"/>
          </w:rPr>
          <w:t>iod@u-jazdowski.pl</w:t>
        </w:r>
      </w:hyperlink>
      <w:r w:rsidR="00E0036D">
        <w:rPr>
          <w:bCs/>
          <w:color w:val="000000" w:themeColor="text1"/>
          <w:sz w:val="24"/>
          <w:szCs w:val="24"/>
        </w:rPr>
        <w:t xml:space="preserve"> </w:t>
      </w:r>
    </w:p>
    <w:p w14:paraId="04E06D3D" w14:textId="2E41AF43" w:rsidR="00CB730D" w:rsidRPr="00960F2E" w:rsidRDefault="00CB730D" w:rsidP="002B146A">
      <w:pPr>
        <w:pStyle w:val="Akapitzlist"/>
        <w:numPr>
          <w:ilvl w:val="0"/>
          <w:numId w:val="15"/>
        </w:numPr>
        <w:spacing w:line="252" w:lineRule="auto"/>
        <w:jc w:val="both"/>
        <w:rPr>
          <w:rFonts w:eastAsiaTheme="majorEastAsia"/>
          <w:b/>
          <w:i/>
          <w:color w:val="000000" w:themeColor="text1"/>
          <w:sz w:val="24"/>
          <w:szCs w:val="24"/>
        </w:rPr>
      </w:pPr>
      <w:r w:rsidRPr="00960F2E">
        <w:rPr>
          <w:bCs/>
          <w:color w:val="000000" w:themeColor="text1"/>
          <w:sz w:val="24"/>
          <w:szCs w:val="24"/>
        </w:rPr>
        <w:t>Dane osobowe wykonawcy będą przetwarzane na podstawie art. 6 ust. 1 lit. c RODO oraz na podstawie przepisów ustawy z dnia 11 września 2019 r. Prawo zam</w:t>
      </w:r>
      <w:r w:rsidR="00EA2047">
        <w:rPr>
          <w:bCs/>
          <w:color w:val="000000" w:themeColor="text1"/>
          <w:sz w:val="24"/>
          <w:szCs w:val="24"/>
        </w:rPr>
        <w:t xml:space="preserve">ówień publicznych </w:t>
      </w:r>
      <w:r w:rsidR="001840BF">
        <w:rPr>
          <w:bCs/>
          <w:color w:val="000000" w:themeColor="text1"/>
          <w:sz w:val="24"/>
          <w:szCs w:val="24"/>
        </w:rPr>
        <w:br/>
      </w:r>
      <w:r w:rsidR="00EA2047">
        <w:rPr>
          <w:bCs/>
          <w:color w:val="000000" w:themeColor="text1"/>
          <w:sz w:val="24"/>
          <w:szCs w:val="24"/>
        </w:rPr>
        <w:t>(</w:t>
      </w:r>
      <w:r w:rsidR="00030FBA">
        <w:rPr>
          <w:bCs/>
          <w:color w:val="000000" w:themeColor="text1"/>
          <w:sz w:val="24"/>
          <w:szCs w:val="24"/>
        </w:rPr>
        <w:t xml:space="preserve">t.j. </w:t>
      </w:r>
      <w:r w:rsidR="00EA2047">
        <w:rPr>
          <w:bCs/>
          <w:color w:val="000000" w:themeColor="text1"/>
          <w:sz w:val="24"/>
          <w:szCs w:val="24"/>
        </w:rPr>
        <w:t>Dz. U. z 202</w:t>
      </w:r>
      <w:r w:rsidR="00030FBA">
        <w:rPr>
          <w:bCs/>
          <w:color w:val="000000" w:themeColor="text1"/>
          <w:sz w:val="24"/>
          <w:szCs w:val="24"/>
        </w:rPr>
        <w:t>4</w:t>
      </w:r>
      <w:r w:rsidR="00EA2047">
        <w:rPr>
          <w:bCs/>
          <w:color w:val="000000" w:themeColor="text1"/>
          <w:sz w:val="24"/>
          <w:szCs w:val="24"/>
        </w:rPr>
        <w:t xml:space="preserve"> r. poz. </w:t>
      </w:r>
      <w:r w:rsidR="00030FBA">
        <w:rPr>
          <w:bCs/>
          <w:color w:val="000000" w:themeColor="text1"/>
          <w:sz w:val="24"/>
          <w:szCs w:val="24"/>
        </w:rPr>
        <w:t>1320</w:t>
      </w:r>
      <w:r w:rsidRPr="00960F2E">
        <w:rPr>
          <w:bCs/>
          <w:color w:val="000000" w:themeColor="text1"/>
          <w:sz w:val="24"/>
          <w:szCs w:val="24"/>
        </w:rPr>
        <w:t xml:space="preserve">), „ustawa Pzp”; w celu związanym z </w:t>
      </w:r>
      <w:r w:rsidR="00011B46">
        <w:rPr>
          <w:bCs/>
          <w:color w:val="000000" w:themeColor="text1"/>
          <w:sz w:val="24"/>
          <w:szCs w:val="24"/>
        </w:rPr>
        <w:t xml:space="preserve">niniejszym </w:t>
      </w:r>
      <w:r w:rsidRPr="00960F2E">
        <w:rPr>
          <w:bCs/>
          <w:color w:val="000000" w:themeColor="text1"/>
          <w:sz w:val="24"/>
          <w:szCs w:val="24"/>
        </w:rPr>
        <w:t>postępowaniem o udzielenie zamówienia publicznego prowadzonym w trybie podstawowym bez negocjacji, zawarciem umowy oraz jej realizacją oraz na podstawie art. 6 ust. 1 lit. f RODO. W przypadku przetwarzania danych osobowych na podstawie art. 6 ust. 1 lit. f) RODO za prawnie uzasadniony interes Administratora uznaje się:</w:t>
      </w:r>
    </w:p>
    <w:p w14:paraId="30CB6EFD" w14:textId="77777777" w:rsidR="00CB730D" w:rsidRPr="00960F2E" w:rsidRDefault="00CB730D" w:rsidP="002B146A">
      <w:pPr>
        <w:pStyle w:val="Akapitzlist"/>
        <w:numPr>
          <w:ilvl w:val="0"/>
          <w:numId w:val="16"/>
        </w:numPr>
        <w:spacing w:line="252" w:lineRule="auto"/>
        <w:jc w:val="both"/>
        <w:rPr>
          <w:rFonts w:eastAsiaTheme="majorEastAsia"/>
          <w:b/>
          <w:i/>
          <w:color w:val="000000" w:themeColor="text1"/>
          <w:sz w:val="24"/>
          <w:szCs w:val="24"/>
        </w:rPr>
      </w:pPr>
      <w:r w:rsidRPr="00960F2E">
        <w:rPr>
          <w:bCs/>
          <w:color w:val="000000" w:themeColor="text1"/>
          <w:sz w:val="24"/>
          <w:szCs w:val="24"/>
        </w:rPr>
        <w:t>ustalenie lub dochodzenie przez Administratora roszczeń cywilnoprawnych wynikających z realizacji niniejszej Umowy, a także obrona przed takimi roszczeniami;</w:t>
      </w:r>
    </w:p>
    <w:p w14:paraId="076DB1BC" w14:textId="77777777" w:rsidR="00CB730D" w:rsidRPr="00960F2E" w:rsidRDefault="00CB730D" w:rsidP="002B146A">
      <w:pPr>
        <w:pStyle w:val="Akapitzlist"/>
        <w:numPr>
          <w:ilvl w:val="0"/>
          <w:numId w:val="16"/>
        </w:numPr>
        <w:spacing w:line="252" w:lineRule="auto"/>
        <w:jc w:val="both"/>
        <w:rPr>
          <w:rFonts w:eastAsiaTheme="majorEastAsia"/>
          <w:b/>
          <w:i/>
          <w:color w:val="000000" w:themeColor="text1"/>
          <w:sz w:val="24"/>
          <w:szCs w:val="24"/>
        </w:rPr>
      </w:pPr>
      <w:r w:rsidRPr="00960F2E">
        <w:rPr>
          <w:bCs/>
          <w:color w:val="000000" w:themeColor="text1"/>
          <w:sz w:val="24"/>
          <w:szCs w:val="24"/>
        </w:rPr>
        <w:t>weryfikacja danych osobowych w publicznych rejestrach.</w:t>
      </w:r>
    </w:p>
    <w:p w14:paraId="16483A43" w14:textId="34E037FB" w:rsidR="00CB730D" w:rsidRPr="00960F2E" w:rsidRDefault="00CB730D" w:rsidP="002B146A">
      <w:pPr>
        <w:pStyle w:val="Akapitzlist"/>
        <w:numPr>
          <w:ilvl w:val="0"/>
          <w:numId w:val="17"/>
        </w:numPr>
        <w:spacing w:line="252" w:lineRule="auto"/>
        <w:ind w:left="788" w:hanging="357"/>
        <w:jc w:val="both"/>
        <w:rPr>
          <w:rFonts w:eastAsiaTheme="majorEastAsia"/>
          <w:b/>
          <w:i/>
          <w:color w:val="000000" w:themeColor="text1"/>
          <w:sz w:val="24"/>
          <w:szCs w:val="24"/>
        </w:rPr>
      </w:pPr>
      <w:r w:rsidRPr="00960F2E">
        <w:rPr>
          <w:bCs/>
          <w:color w:val="000000" w:themeColor="text1"/>
          <w:sz w:val="24"/>
          <w:szCs w:val="24"/>
        </w:rPr>
        <w:t xml:space="preserve">Odbiorcami Pani/Pana danych osobowych będą osoby lub podmioty upoważnione zgodnie </w:t>
      </w:r>
      <w:r w:rsidR="001840BF">
        <w:rPr>
          <w:bCs/>
          <w:color w:val="000000" w:themeColor="text1"/>
          <w:sz w:val="24"/>
          <w:szCs w:val="24"/>
        </w:rPr>
        <w:br/>
      </w:r>
      <w:r w:rsidRPr="00960F2E">
        <w:rPr>
          <w:bCs/>
          <w:color w:val="000000" w:themeColor="text1"/>
          <w:sz w:val="24"/>
          <w:szCs w:val="24"/>
        </w:rPr>
        <w:t>z przepisami</w:t>
      </w:r>
      <w:r w:rsidR="000279BD">
        <w:rPr>
          <w:bCs/>
          <w:color w:val="000000" w:themeColor="text1"/>
          <w:sz w:val="24"/>
          <w:szCs w:val="24"/>
        </w:rPr>
        <w:t xml:space="preserve"> </w:t>
      </w:r>
      <w:r w:rsidRPr="00960F2E">
        <w:rPr>
          <w:bCs/>
          <w:color w:val="000000" w:themeColor="text1"/>
          <w:sz w:val="24"/>
          <w:szCs w:val="24"/>
        </w:rPr>
        <w:t xml:space="preserve">prawa powszechnie obowiązującego, którym udostępniona zostanie dokumentacja postępowania, w tym w szczególności w oparciu o art. 18 oraz art. 74 ustawy Pzp. Odbiorcami państwa danych będą: podmioty i organy, którym Administrator jest zobowiązany lub upoważniony udostępnić dane osobowe na podstawie powszechnie </w:t>
      </w:r>
      <w:r w:rsidRPr="00960F2E">
        <w:rPr>
          <w:bCs/>
          <w:color w:val="000000" w:themeColor="text1"/>
          <w:sz w:val="24"/>
          <w:szCs w:val="24"/>
        </w:rPr>
        <w:lastRenderedPageBreak/>
        <w:t xml:space="preserve">obowiązujących przepisów prawa, oraz podmioty, które na podstawie stosownych umów przetwarzają dane osobowe powierzone do przetwarzania przez Administratora w związku </w:t>
      </w:r>
      <w:r w:rsidR="001840BF">
        <w:rPr>
          <w:bCs/>
          <w:color w:val="000000" w:themeColor="text1"/>
          <w:sz w:val="24"/>
          <w:szCs w:val="24"/>
        </w:rPr>
        <w:br/>
      </w:r>
      <w:r w:rsidRPr="00960F2E">
        <w:rPr>
          <w:bCs/>
          <w:color w:val="000000" w:themeColor="text1"/>
          <w:sz w:val="24"/>
          <w:szCs w:val="24"/>
        </w:rPr>
        <w:t>z realizacją usług gwarantujących należyte wykonanie niniejszej Umowy;</w:t>
      </w:r>
    </w:p>
    <w:p w14:paraId="6BEFE252" w14:textId="18D05687" w:rsidR="00CB730D" w:rsidRPr="00960F2E" w:rsidRDefault="00CB730D" w:rsidP="002B146A">
      <w:pPr>
        <w:pStyle w:val="Akapitzlist"/>
        <w:numPr>
          <w:ilvl w:val="0"/>
          <w:numId w:val="17"/>
        </w:numPr>
        <w:spacing w:line="252" w:lineRule="auto"/>
        <w:ind w:left="788" w:hanging="357"/>
        <w:jc w:val="both"/>
        <w:rPr>
          <w:rFonts w:eastAsiaTheme="majorEastAsia"/>
          <w:b/>
          <w:i/>
          <w:color w:val="000000" w:themeColor="text1"/>
          <w:sz w:val="24"/>
          <w:szCs w:val="24"/>
        </w:rPr>
      </w:pPr>
      <w:r w:rsidRPr="00960F2E">
        <w:rPr>
          <w:bCs/>
          <w:color w:val="000000" w:themeColor="text1"/>
          <w:sz w:val="24"/>
          <w:szCs w:val="24"/>
        </w:rPr>
        <w:t xml:space="preserve">Pani/Pana dane osobowe będą przechowywane, zgodnie z art. 78 ustawy Pzp, przez okres </w:t>
      </w:r>
      <w:r w:rsidR="001840BF">
        <w:rPr>
          <w:bCs/>
          <w:color w:val="000000" w:themeColor="text1"/>
          <w:sz w:val="24"/>
          <w:szCs w:val="24"/>
        </w:rPr>
        <w:br/>
      </w:r>
      <w:r w:rsidRPr="00960F2E">
        <w:rPr>
          <w:bCs/>
          <w:color w:val="000000" w:themeColor="text1"/>
          <w:sz w:val="24"/>
          <w:szCs w:val="24"/>
        </w:rPr>
        <w:t>4 lat od dnia zakończenia postępowania o udzielenie zamówienia, a jeżeli czas trwania umowy przekracza 4 lata, okres przechowywania obejmuje cały czas trwania umowy. W przypadku zawarcia i realizacji umowy obejmuje również okres niezbędny</w:t>
      </w:r>
      <w:r w:rsidR="000279BD">
        <w:rPr>
          <w:bCs/>
          <w:color w:val="000000" w:themeColor="text1"/>
          <w:sz w:val="24"/>
          <w:szCs w:val="24"/>
        </w:rPr>
        <w:t xml:space="preserve"> </w:t>
      </w:r>
      <w:r w:rsidRPr="00960F2E">
        <w:rPr>
          <w:bCs/>
          <w:color w:val="000000" w:themeColor="text1"/>
          <w:sz w:val="24"/>
          <w:szCs w:val="24"/>
        </w:rPr>
        <w:t>do zabezpieczenia ewentualnych roszczeń wynikających z umowy, chyba, że przepisy szczegółowe stanowią inaczej;</w:t>
      </w:r>
    </w:p>
    <w:p w14:paraId="6CCA56A7" w14:textId="0B943151" w:rsidR="00CB730D" w:rsidRPr="00960F2E" w:rsidRDefault="00CB730D" w:rsidP="002B146A">
      <w:pPr>
        <w:pStyle w:val="Akapitzlist"/>
        <w:numPr>
          <w:ilvl w:val="0"/>
          <w:numId w:val="17"/>
        </w:numPr>
        <w:spacing w:line="252" w:lineRule="auto"/>
        <w:ind w:left="788" w:hanging="357"/>
        <w:jc w:val="both"/>
        <w:rPr>
          <w:rFonts w:eastAsiaTheme="majorEastAsia"/>
          <w:b/>
          <w:i/>
          <w:color w:val="000000" w:themeColor="text1"/>
          <w:sz w:val="24"/>
          <w:szCs w:val="24"/>
        </w:rPr>
      </w:pPr>
      <w:r w:rsidRPr="00960F2E">
        <w:rPr>
          <w:bCs/>
          <w:color w:val="000000" w:themeColor="text1"/>
          <w:sz w:val="24"/>
          <w:szCs w:val="24"/>
        </w:rPr>
        <w:t xml:space="preserve">Obowiązek podania przez Panią/Pana danych osobowych bezpośrednio Pani/Pana dotyczących jest wymogiem ustawowym określonym w przepisach ustawy Pzp w związku </w:t>
      </w:r>
      <w:r w:rsidR="001840BF">
        <w:rPr>
          <w:bCs/>
          <w:color w:val="000000" w:themeColor="text1"/>
          <w:sz w:val="24"/>
          <w:szCs w:val="24"/>
        </w:rPr>
        <w:br/>
      </w:r>
      <w:r w:rsidRPr="00960F2E">
        <w:rPr>
          <w:bCs/>
          <w:color w:val="000000" w:themeColor="text1"/>
          <w:sz w:val="24"/>
          <w:szCs w:val="24"/>
        </w:rPr>
        <w:t xml:space="preserve">z art. 6 ust. 1 lit. c RODO związanym z udziałem w postępowaniu o udzielenie zamówienia publicznego; konsekwencje niepodania określonych danych wynikają z ustawy Pzp;  </w:t>
      </w:r>
    </w:p>
    <w:p w14:paraId="296B300B" w14:textId="77777777" w:rsidR="00CB730D" w:rsidRPr="00960F2E" w:rsidRDefault="00CB730D" w:rsidP="002B146A">
      <w:pPr>
        <w:pStyle w:val="Akapitzlist"/>
        <w:numPr>
          <w:ilvl w:val="0"/>
          <w:numId w:val="17"/>
        </w:numPr>
        <w:spacing w:line="252" w:lineRule="auto"/>
        <w:ind w:left="788" w:hanging="357"/>
        <w:jc w:val="both"/>
        <w:rPr>
          <w:rFonts w:eastAsiaTheme="majorEastAsia"/>
          <w:b/>
          <w:i/>
          <w:color w:val="000000" w:themeColor="text1"/>
          <w:sz w:val="24"/>
          <w:szCs w:val="24"/>
        </w:rPr>
      </w:pPr>
      <w:r w:rsidRPr="00960F2E">
        <w:rPr>
          <w:bCs/>
          <w:color w:val="000000" w:themeColor="text1"/>
          <w:sz w:val="24"/>
          <w:szCs w:val="24"/>
        </w:rPr>
        <w:t>W odniesieniu do Pani/Pana danych osobowych decyzje nie będą podejmowane w sposób zautomatyzowany, stosowanie do art. 22 RODO;</w:t>
      </w:r>
    </w:p>
    <w:p w14:paraId="101ED4B7" w14:textId="77777777" w:rsidR="00CB730D" w:rsidRPr="00960F2E" w:rsidRDefault="00CB730D" w:rsidP="002B146A">
      <w:pPr>
        <w:pStyle w:val="Akapitzlist"/>
        <w:numPr>
          <w:ilvl w:val="0"/>
          <w:numId w:val="17"/>
        </w:numPr>
        <w:spacing w:line="252" w:lineRule="auto"/>
        <w:ind w:left="788" w:hanging="357"/>
        <w:jc w:val="both"/>
        <w:rPr>
          <w:rFonts w:eastAsiaTheme="majorEastAsia"/>
          <w:b/>
          <w:i/>
          <w:color w:val="000000" w:themeColor="text1"/>
          <w:sz w:val="24"/>
          <w:szCs w:val="24"/>
        </w:rPr>
      </w:pPr>
      <w:r w:rsidRPr="00960F2E">
        <w:rPr>
          <w:bCs/>
          <w:color w:val="000000" w:themeColor="text1"/>
          <w:sz w:val="24"/>
          <w:szCs w:val="24"/>
        </w:rPr>
        <w:t>posiada Pani/Pan:</w:t>
      </w:r>
    </w:p>
    <w:p w14:paraId="09D3253C" w14:textId="77777777" w:rsidR="00CB730D" w:rsidRPr="00960F2E" w:rsidRDefault="00CB730D" w:rsidP="002B146A">
      <w:pPr>
        <w:pStyle w:val="Akapitzlist"/>
        <w:numPr>
          <w:ilvl w:val="0"/>
          <w:numId w:val="18"/>
        </w:numPr>
        <w:spacing w:line="252" w:lineRule="auto"/>
        <w:jc w:val="both"/>
        <w:rPr>
          <w:rFonts w:eastAsiaTheme="majorEastAsia"/>
          <w:b/>
          <w:i/>
          <w:color w:val="000000" w:themeColor="text1"/>
          <w:sz w:val="24"/>
          <w:szCs w:val="24"/>
        </w:rPr>
      </w:pPr>
      <w:r w:rsidRPr="00960F2E">
        <w:rPr>
          <w:bCs/>
          <w:color w:val="000000" w:themeColor="text1"/>
          <w:sz w:val="24"/>
          <w:szCs w:val="24"/>
        </w:rPr>
        <w:t>na podstawie art. 15 RODO prawo dostępu do danych osobowych Pani/Pana dotyczących;</w:t>
      </w:r>
    </w:p>
    <w:p w14:paraId="04481D7B" w14:textId="1F63A9A6" w:rsidR="00CB730D" w:rsidRPr="00960F2E" w:rsidRDefault="00CB730D" w:rsidP="002B146A">
      <w:pPr>
        <w:pStyle w:val="Akapitzlist"/>
        <w:numPr>
          <w:ilvl w:val="0"/>
          <w:numId w:val="18"/>
        </w:numPr>
        <w:spacing w:line="252" w:lineRule="auto"/>
        <w:jc w:val="both"/>
        <w:rPr>
          <w:rFonts w:eastAsiaTheme="majorEastAsia"/>
          <w:b/>
          <w:i/>
          <w:color w:val="000000" w:themeColor="text1"/>
          <w:sz w:val="24"/>
          <w:szCs w:val="24"/>
        </w:rPr>
      </w:pPr>
      <w:r w:rsidRPr="00960F2E">
        <w:rPr>
          <w:bCs/>
          <w:color w:val="000000" w:themeColor="text1"/>
          <w:sz w:val="24"/>
          <w:szCs w:val="24"/>
        </w:rPr>
        <w:t>na podstawie art. 16 RODO prawo do sprostowan</w:t>
      </w:r>
      <w:r w:rsidR="00764868">
        <w:rPr>
          <w:bCs/>
          <w:color w:val="000000" w:themeColor="text1"/>
          <w:sz w:val="24"/>
          <w:szCs w:val="24"/>
        </w:rPr>
        <w:t>ia Pani/Pana danych osobowych</w:t>
      </w:r>
      <w:r w:rsidRPr="00960F2E">
        <w:rPr>
          <w:bCs/>
          <w:color w:val="000000" w:themeColor="text1"/>
          <w:sz w:val="24"/>
          <w:szCs w:val="24"/>
        </w:rPr>
        <w:t>;</w:t>
      </w:r>
    </w:p>
    <w:p w14:paraId="5D9FB160" w14:textId="0D00E87E" w:rsidR="00CB730D" w:rsidRPr="00960F2E" w:rsidRDefault="00CB730D" w:rsidP="002B146A">
      <w:pPr>
        <w:pStyle w:val="Akapitzlist"/>
        <w:numPr>
          <w:ilvl w:val="0"/>
          <w:numId w:val="18"/>
        </w:numPr>
        <w:spacing w:line="252" w:lineRule="auto"/>
        <w:jc w:val="both"/>
        <w:rPr>
          <w:rFonts w:eastAsiaTheme="majorEastAsia"/>
          <w:b/>
          <w:i/>
          <w:color w:val="000000" w:themeColor="text1"/>
          <w:sz w:val="24"/>
          <w:szCs w:val="24"/>
        </w:rPr>
      </w:pPr>
      <w:r w:rsidRPr="00960F2E">
        <w:rPr>
          <w:bCs/>
          <w:color w:val="000000" w:themeColor="text1"/>
          <w:sz w:val="24"/>
          <w:szCs w:val="24"/>
        </w:rPr>
        <w:t>na podstawie art. 18 RODO prawo żądania od administratora ograniczenia przetwarzania danych osobowych z zastrzeżeniem przypadków, o których mowa w art. 18 ust. 2</w:t>
      </w:r>
      <w:r w:rsidR="00764868">
        <w:rPr>
          <w:bCs/>
          <w:color w:val="000000" w:themeColor="text1"/>
          <w:sz w:val="24"/>
          <w:szCs w:val="24"/>
        </w:rPr>
        <w:t xml:space="preserve"> RODO</w:t>
      </w:r>
      <w:r w:rsidRPr="00960F2E">
        <w:rPr>
          <w:bCs/>
          <w:color w:val="000000" w:themeColor="text1"/>
          <w:sz w:val="24"/>
          <w:szCs w:val="24"/>
        </w:rPr>
        <w:t xml:space="preserve">;  </w:t>
      </w:r>
    </w:p>
    <w:p w14:paraId="5264AAD5" w14:textId="77777777" w:rsidR="00CB730D" w:rsidRPr="00960F2E" w:rsidRDefault="00CB730D" w:rsidP="002B146A">
      <w:pPr>
        <w:pStyle w:val="Akapitzlist"/>
        <w:numPr>
          <w:ilvl w:val="0"/>
          <w:numId w:val="18"/>
        </w:numPr>
        <w:spacing w:line="252" w:lineRule="auto"/>
        <w:jc w:val="both"/>
        <w:rPr>
          <w:rFonts w:eastAsiaTheme="majorEastAsia"/>
          <w:b/>
          <w:i/>
          <w:color w:val="000000" w:themeColor="text1"/>
          <w:sz w:val="24"/>
          <w:szCs w:val="24"/>
        </w:rPr>
      </w:pPr>
      <w:r w:rsidRPr="00960F2E">
        <w:rPr>
          <w:bCs/>
          <w:color w:val="000000" w:themeColor="text1"/>
          <w:sz w:val="24"/>
          <w:szCs w:val="24"/>
        </w:rPr>
        <w:t>prawo do wniesienia skargi do Prezesa Urzędu Ochrony Danych Osobowych, gdy uzna Pani/Pan, że przetwarzanie danych osobowych Pani/Pana dotyczących narusza przepisy RODO;</w:t>
      </w:r>
    </w:p>
    <w:p w14:paraId="7AFA89FD" w14:textId="77777777" w:rsidR="00CB730D" w:rsidRPr="00960F2E" w:rsidRDefault="00CB730D" w:rsidP="002B146A">
      <w:pPr>
        <w:pStyle w:val="Akapitzlist"/>
        <w:numPr>
          <w:ilvl w:val="0"/>
          <w:numId w:val="18"/>
        </w:numPr>
        <w:spacing w:line="252" w:lineRule="auto"/>
        <w:jc w:val="both"/>
        <w:rPr>
          <w:rFonts w:eastAsiaTheme="majorEastAsia"/>
          <w:b/>
          <w:i/>
          <w:color w:val="000000" w:themeColor="text1"/>
          <w:sz w:val="24"/>
          <w:szCs w:val="24"/>
        </w:rPr>
      </w:pPr>
      <w:r w:rsidRPr="00960F2E">
        <w:rPr>
          <w:bCs/>
          <w:color w:val="000000" w:themeColor="text1"/>
          <w:sz w:val="24"/>
          <w:szCs w:val="24"/>
        </w:rPr>
        <w:t>prawo do wniesienia sprzeciwu wobec przetwarzania danych osobowych, który administrator przetwarza na podstawie art. 6 ust. 1 lit. f RODO w związku z treścią pkt 3) i 5);:</w:t>
      </w:r>
    </w:p>
    <w:p w14:paraId="788C9C3A" w14:textId="77777777" w:rsidR="00CB730D" w:rsidRPr="00960F2E" w:rsidRDefault="00CB730D" w:rsidP="002B146A">
      <w:pPr>
        <w:pStyle w:val="Akapitzlist"/>
        <w:numPr>
          <w:ilvl w:val="0"/>
          <w:numId w:val="17"/>
        </w:numPr>
        <w:ind w:left="788" w:hanging="357"/>
        <w:jc w:val="both"/>
        <w:rPr>
          <w:bCs/>
          <w:color w:val="000000" w:themeColor="text1"/>
          <w:sz w:val="24"/>
          <w:szCs w:val="24"/>
        </w:rPr>
      </w:pPr>
      <w:r w:rsidRPr="00960F2E">
        <w:rPr>
          <w:bCs/>
          <w:color w:val="000000" w:themeColor="text1"/>
          <w:sz w:val="24"/>
          <w:szCs w:val="24"/>
        </w:rPr>
        <w:t>nie przysługuje Pani/Panu:</w:t>
      </w:r>
    </w:p>
    <w:p w14:paraId="45525DDF" w14:textId="77777777" w:rsidR="00CB730D" w:rsidRPr="00960F2E" w:rsidRDefault="00CB730D" w:rsidP="002B146A">
      <w:pPr>
        <w:pStyle w:val="Akapitzlist"/>
        <w:numPr>
          <w:ilvl w:val="0"/>
          <w:numId w:val="19"/>
        </w:numPr>
        <w:jc w:val="both"/>
        <w:rPr>
          <w:bCs/>
          <w:color w:val="000000" w:themeColor="text1"/>
          <w:sz w:val="24"/>
          <w:szCs w:val="24"/>
        </w:rPr>
      </w:pPr>
      <w:r w:rsidRPr="00960F2E">
        <w:rPr>
          <w:bCs/>
          <w:color w:val="000000" w:themeColor="text1"/>
          <w:sz w:val="24"/>
          <w:szCs w:val="24"/>
        </w:rPr>
        <w:t>w związku z art. 17 ust. 3 lit. b, d lub e RODO prawo do usunięcia danych osobowych;</w:t>
      </w:r>
    </w:p>
    <w:p w14:paraId="03E81725" w14:textId="77777777" w:rsidR="00CB730D" w:rsidRPr="00960F2E" w:rsidRDefault="00CB730D" w:rsidP="002B146A">
      <w:pPr>
        <w:pStyle w:val="Akapitzlist"/>
        <w:numPr>
          <w:ilvl w:val="0"/>
          <w:numId w:val="19"/>
        </w:numPr>
        <w:jc w:val="both"/>
        <w:rPr>
          <w:bCs/>
          <w:color w:val="000000" w:themeColor="text1"/>
          <w:sz w:val="24"/>
          <w:szCs w:val="24"/>
        </w:rPr>
      </w:pPr>
      <w:r w:rsidRPr="00960F2E">
        <w:rPr>
          <w:bCs/>
          <w:color w:val="000000" w:themeColor="text1"/>
          <w:sz w:val="24"/>
          <w:szCs w:val="24"/>
        </w:rPr>
        <w:t>prawo do przenoszenia danych osobowych, o którym mowa w art. 20 RODO;</w:t>
      </w:r>
    </w:p>
    <w:p w14:paraId="79CCA5D4" w14:textId="77777777" w:rsidR="00CB730D" w:rsidRPr="00960F2E" w:rsidRDefault="00CB730D" w:rsidP="002B146A">
      <w:pPr>
        <w:pStyle w:val="Akapitzlist"/>
        <w:numPr>
          <w:ilvl w:val="0"/>
          <w:numId w:val="19"/>
        </w:numPr>
        <w:jc w:val="both"/>
        <w:rPr>
          <w:bCs/>
          <w:color w:val="000000" w:themeColor="text1"/>
          <w:sz w:val="24"/>
          <w:szCs w:val="24"/>
        </w:rPr>
      </w:pPr>
      <w:r w:rsidRPr="00960F2E">
        <w:rPr>
          <w:bCs/>
          <w:color w:val="000000" w:themeColor="text1"/>
          <w:sz w:val="24"/>
          <w:szCs w:val="24"/>
        </w:rPr>
        <w:t>na podstawie art. 21 RODO, prawo sprzeciwu, wobec przetwarzania danych osobowych, gdyż podstawą prawną przetwarzania Pani/Pana danych osobowych jest art. 6 ust. 1 lit. c RODO.</w:t>
      </w:r>
    </w:p>
    <w:p w14:paraId="3B02A97B" w14:textId="5283A8D9" w:rsidR="00CB730D" w:rsidRPr="00960F2E" w:rsidRDefault="00CB730D" w:rsidP="002B146A">
      <w:pPr>
        <w:pStyle w:val="Akapitzlist"/>
        <w:numPr>
          <w:ilvl w:val="0"/>
          <w:numId w:val="17"/>
        </w:numPr>
        <w:tabs>
          <w:tab w:val="right" w:leader="underscore" w:pos="9072"/>
        </w:tabs>
        <w:spacing w:after="0"/>
        <w:ind w:left="788" w:hanging="357"/>
        <w:jc w:val="both"/>
        <w:rPr>
          <w:color w:val="000000" w:themeColor="text1"/>
          <w:sz w:val="24"/>
          <w:szCs w:val="24"/>
        </w:rPr>
      </w:pPr>
      <w:r w:rsidRPr="00960F2E">
        <w:rPr>
          <w:color w:val="000000" w:themeColor="text1"/>
          <w:sz w:val="24"/>
          <w:szCs w:val="24"/>
        </w:rPr>
        <w:t xml:space="preserve">Wykonawca ubiegając się o udzielenie zamówienia publicznego jest zobowiązany </w:t>
      </w:r>
      <w:r w:rsidR="00807DB1">
        <w:rPr>
          <w:color w:val="000000" w:themeColor="text1"/>
          <w:sz w:val="24"/>
          <w:szCs w:val="24"/>
        </w:rPr>
        <w:br/>
      </w:r>
      <w:r w:rsidRPr="00960F2E">
        <w:rPr>
          <w:color w:val="000000" w:themeColor="text1"/>
          <w:sz w:val="24"/>
          <w:szCs w:val="24"/>
        </w:rPr>
        <w:t xml:space="preserve">do wypełnienia wszystkich obowiązków formalno-prawnych związanych z udziałem </w:t>
      </w:r>
      <w:r w:rsidR="00807DB1">
        <w:rPr>
          <w:color w:val="000000" w:themeColor="text1"/>
          <w:sz w:val="24"/>
          <w:szCs w:val="24"/>
        </w:rPr>
        <w:br/>
      </w:r>
      <w:r w:rsidRPr="00960F2E">
        <w:rPr>
          <w:color w:val="000000" w:themeColor="text1"/>
          <w:sz w:val="24"/>
          <w:szCs w:val="24"/>
        </w:rPr>
        <w:t xml:space="preserve">w postępowaniu. Do obowiązków tych należą m.in. obowiązki wynikające z RODO, </w:t>
      </w:r>
      <w:r w:rsidR="00807DB1">
        <w:rPr>
          <w:color w:val="000000" w:themeColor="text1"/>
          <w:sz w:val="24"/>
          <w:szCs w:val="24"/>
        </w:rPr>
        <w:br/>
      </w:r>
      <w:r w:rsidRPr="00960F2E">
        <w:rPr>
          <w:color w:val="000000" w:themeColor="text1"/>
          <w:sz w:val="24"/>
          <w:szCs w:val="24"/>
        </w:rPr>
        <w:t xml:space="preserve">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960F2E">
        <w:rPr>
          <w:color w:val="000000" w:themeColor="text1"/>
          <w:sz w:val="24"/>
          <w:szCs w:val="24"/>
        </w:rPr>
        <w:t>w</w:t>
      </w:r>
      <w:r w:rsidR="00BA43AF">
        <w:rPr>
          <w:color w:val="000000" w:themeColor="text1"/>
          <w:sz w:val="24"/>
          <w:szCs w:val="24"/>
        </w:rPr>
        <w:t>y</w:t>
      </w:r>
      <w:r w:rsidRPr="00960F2E">
        <w:rPr>
          <w:color w:val="000000" w:themeColor="text1"/>
          <w:sz w:val="24"/>
          <w:szCs w:val="24"/>
        </w:rPr>
        <w:t>łączeń</w:t>
      </w:r>
      <w:proofErr w:type="spellEnd"/>
      <w:r w:rsidRPr="00960F2E">
        <w:rPr>
          <w:color w:val="000000" w:themeColor="text1"/>
          <w:sz w:val="24"/>
          <w:szCs w:val="24"/>
        </w:rPr>
        <w:t xml:space="preserve">, o których mowa w art. 14 ust. 5 RODO. W celu zapewnienia, że </w:t>
      </w:r>
      <w:r w:rsidRPr="00960F2E">
        <w:rPr>
          <w:color w:val="000000" w:themeColor="text1"/>
          <w:sz w:val="24"/>
          <w:szCs w:val="24"/>
        </w:rPr>
        <w:lastRenderedPageBreak/>
        <w:t xml:space="preserve">wykonawca wypełnił ww. obowiązki informacyjne oraz ochrony prawnie uzasadnionych interesów osoby trzeciej, której dane zostały przekazane w związku z udziałem wykonawcy </w:t>
      </w:r>
      <w:r w:rsidR="00807DB1">
        <w:rPr>
          <w:color w:val="000000" w:themeColor="text1"/>
          <w:sz w:val="24"/>
          <w:szCs w:val="24"/>
        </w:rPr>
        <w:br/>
      </w:r>
      <w:r w:rsidRPr="00960F2E">
        <w:rPr>
          <w:color w:val="000000" w:themeColor="text1"/>
          <w:sz w:val="24"/>
          <w:szCs w:val="24"/>
        </w:rPr>
        <w:t xml:space="preserve">w postępowaniu, Zamawiający zobowiązuje wykonawcę do złożenia w postępowaniu </w:t>
      </w:r>
      <w:r w:rsidR="00807DB1">
        <w:rPr>
          <w:color w:val="000000" w:themeColor="text1"/>
          <w:sz w:val="24"/>
          <w:szCs w:val="24"/>
        </w:rPr>
        <w:br/>
      </w:r>
      <w:r w:rsidRPr="00960F2E">
        <w:rPr>
          <w:color w:val="000000" w:themeColor="text1"/>
          <w:sz w:val="24"/>
          <w:szCs w:val="24"/>
        </w:rPr>
        <w:t>o udzielenie zamówienia publicznego oświadczenia o wypełnieniu przez niego obowiązków informacyjnych przewidzianych w art. 13 lub art. 14 RODO.</w:t>
      </w:r>
    </w:p>
    <w:p w14:paraId="702CAA13" w14:textId="54CEFEA5" w:rsidR="00CB730D" w:rsidRPr="00960F2E" w:rsidRDefault="00CB730D" w:rsidP="002B146A">
      <w:pPr>
        <w:pStyle w:val="Akapitzlist"/>
        <w:numPr>
          <w:ilvl w:val="0"/>
          <w:numId w:val="17"/>
        </w:numPr>
        <w:tabs>
          <w:tab w:val="right" w:leader="underscore" w:pos="9072"/>
        </w:tabs>
        <w:spacing w:after="0"/>
        <w:ind w:left="788" w:hanging="357"/>
        <w:jc w:val="both"/>
        <w:rPr>
          <w:color w:val="000000" w:themeColor="text1"/>
          <w:sz w:val="24"/>
          <w:szCs w:val="24"/>
        </w:rPr>
      </w:pPr>
      <w:r w:rsidRPr="00960F2E">
        <w:rPr>
          <w:b/>
          <w:color w:val="000000" w:themeColor="text1"/>
          <w:sz w:val="24"/>
          <w:szCs w:val="24"/>
        </w:rPr>
        <w:t xml:space="preserve">Wzór oświadczenia wymaganego od wykonawcy w zakresie wypełnienia przez niego obowiązków informacyjnych przewidzianych w art. 13 lub art. 14 RODO został uwzględniony we wzorze formularza ofertowego </w:t>
      </w:r>
      <w:r w:rsidRPr="00960F2E">
        <w:rPr>
          <w:color w:val="000000" w:themeColor="text1"/>
          <w:sz w:val="24"/>
          <w:szCs w:val="24"/>
        </w:rPr>
        <w:t>(</w:t>
      </w:r>
      <w:r w:rsidRPr="00960F2E">
        <w:rPr>
          <w:b/>
          <w:color w:val="000000" w:themeColor="text1"/>
          <w:sz w:val="24"/>
          <w:szCs w:val="24"/>
          <w:u w:val="single"/>
        </w:rPr>
        <w:t xml:space="preserve">załącznik nr 1 </w:t>
      </w:r>
      <w:r w:rsidR="00764868">
        <w:rPr>
          <w:b/>
          <w:color w:val="000000" w:themeColor="text1"/>
          <w:sz w:val="24"/>
          <w:szCs w:val="24"/>
          <w:u w:val="single"/>
        </w:rPr>
        <w:t>do SWZ</w:t>
      </w:r>
      <w:r w:rsidRPr="00960F2E">
        <w:rPr>
          <w:b/>
          <w:color w:val="000000" w:themeColor="text1"/>
          <w:sz w:val="24"/>
          <w:szCs w:val="24"/>
          <w:u w:val="single"/>
        </w:rPr>
        <w:t>).</w:t>
      </w:r>
    </w:p>
    <w:p w14:paraId="2957B21E" w14:textId="439670A3" w:rsidR="00CB730D" w:rsidRPr="00863D26" w:rsidRDefault="00CB730D" w:rsidP="002B146A">
      <w:pPr>
        <w:pStyle w:val="Akapitzlist"/>
        <w:numPr>
          <w:ilvl w:val="0"/>
          <w:numId w:val="17"/>
        </w:numPr>
        <w:tabs>
          <w:tab w:val="right" w:leader="underscore" w:pos="9072"/>
        </w:tabs>
        <w:spacing w:after="120"/>
        <w:ind w:left="788" w:hanging="357"/>
        <w:jc w:val="both"/>
        <w:rPr>
          <w:color w:val="000000" w:themeColor="text1"/>
          <w:sz w:val="24"/>
          <w:szCs w:val="24"/>
        </w:rPr>
      </w:pPr>
      <w:r w:rsidRPr="00960F2E">
        <w:rPr>
          <w:color w:val="000000" w:themeColor="text1"/>
          <w:sz w:val="24"/>
          <w:szCs w:val="24"/>
        </w:rPr>
        <w:t xml:space="preserve">Do spraw nieuregulowanych w SWZ mają zastosowanie przepisy ustawy </w:t>
      </w:r>
      <w:r w:rsidR="00EA2047">
        <w:rPr>
          <w:color w:val="000000" w:themeColor="text1"/>
          <w:sz w:val="24"/>
          <w:szCs w:val="24"/>
        </w:rPr>
        <w:t>Pzp</w:t>
      </w:r>
      <w:r w:rsidRPr="00960F2E">
        <w:rPr>
          <w:color w:val="000000" w:themeColor="text1"/>
          <w:sz w:val="24"/>
          <w:szCs w:val="24"/>
        </w:rPr>
        <w:t xml:space="preserve"> oraz przepisy RODO.</w:t>
      </w:r>
    </w:p>
    <w:p w14:paraId="60F6C429" w14:textId="3D2C7C70" w:rsidR="001D1FAA" w:rsidRPr="00EA2047"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4" w:name="_Toc273433680"/>
      <w:r w:rsidRPr="00960F2E">
        <w:rPr>
          <w:rFonts w:ascii="Calibri" w:hAnsi="Calibri" w:cs="Calibri"/>
          <w:b/>
        </w:rPr>
        <w:t>OPIS PRZEDMIOTU ZAMÓWIENIA</w:t>
      </w:r>
      <w:bookmarkEnd w:id="4"/>
    </w:p>
    <w:p w14:paraId="0BCC4172" w14:textId="498C258F" w:rsidR="005D317D" w:rsidRPr="00F728A6" w:rsidRDefault="00EF0FF4" w:rsidP="002B146A">
      <w:pPr>
        <w:numPr>
          <w:ilvl w:val="0"/>
          <w:numId w:val="60"/>
        </w:numPr>
        <w:tabs>
          <w:tab w:val="left" w:pos="284"/>
        </w:tabs>
        <w:suppressAutoHyphens/>
        <w:spacing w:line="288" w:lineRule="auto"/>
        <w:ind w:left="284" w:hanging="284"/>
        <w:jc w:val="both"/>
        <w:rPr>
          <w:rFonts w:ascii="Calibri" w:hAnsi="Calibri" w:cs="Calibri"/>
          <w:lang w:eastAsia="ar-SA"/>
        </w:rPr>
      </w:pPr>
      <w:r w:rsidRPr="00F728A6">
        <w:rPr>
          <w:rFonts w:ascii="Calibri" w:hAnsi="Calibri" w:cs="Calibri"/>
        </w:rPr>
        <w:t xml:space="preserve">Przedmiotem zamówienia </w:t>
      </w:r>
      <w:r w:rsidR="00EA2047" w:rsidRPr="00F728A6">
        <w:rPr>
          <w:rFonts w:ascii="Calibri" w:hAnsi="Calibri" w:cs="Calibri"/>
        </w:rPr>
        <w:t>jest wykonanie robót budowlanych polegających</w:t>
      </w:r>
      <w:r w:rsidR="009151C0" w:rsidRPr="00F728A6">
        <w:rPr>
          <w:rFonts w:ascii="Calibri" w:hAnsi="Calibri" w:cs="Calibri"/>
        </w:rPr>
        <w:t xml:space="preserve"> </w:t>
      </w:r>
      <w:r w:rsidR="00225732" w:rsidRPr="00F728A6">
        <w:rPr>
          <w:rFonts w:ascii="Calibri" w:hAnsi="Calibri" w:cs="Calibri"/>
        </w:rPr>
        <w:t>na</w:t>
      </w:r>
      <w:r w:rsidR="00FC788B" w:rsidRPr="00F728A6">
        <w:rPr>
          <w:rFonts w:ascii="Calibri" w:hAnsi="Calibri" w:cs="Calibri"/>
          <w:b/>
          <w:i/>
        </w:rPr>
        <w:t xml:space="preserve"> </w:t>
      </w:r>
      <w:r w:rsidR="00FC788B" w:rsidRPr="00F728A6">
        <w:rPr>
          <w:rFonts w:ascii="Calibri" w:hAnsi="Calibri" w:cs="Calibri"/>
        </w:rPr>
        <w:t>wykona</w:t>
      </w:r>
      <w:r w:rsidR="00FC788B" w:rsidRPr="004252EB">
        <w:rPr>
          <w:rFonts w:ascii="Calibri" w:hAnsi="Calibri" w:cs="Calibri"/>
        </w:rPr>
        <w:t>niu</w:t>
      </w:r>
      <w:r w:rsidR="00FC788B" w:rsidRPr="00F728A6">
        <w:rPr>
          <w:rFonts w:ascii="Calibri" w:hAnsi="Calibri" w:cs="Calibri"/>
        </w:rPr>
        <w:t xml:space="preserve"> nowej sieci lan w kategorii 6a budynek laboratorium</w:t>
      </w:r>
      <w:r w:rsidR="00EA2047" w:rsidRPr="00F728A6">
        <w:rPr>
          <w:rFonts w:ascii="Calibri" w:hAnsi="Calibri" w:cs="Calibri"/>
        </w:rPr>
        <w:t xml:space="preserve">. </w:t>
      </w:r>
      <w:bookmarkStart w:id="5" w:name="_Hlk207900979"/>
      <w:r w:rsidR="005D317D" w:rsidRPr="00F728A6">
        <w:rPr>
          <w:rFonts w:ascii="Calibri" w:hAnsi="Calibri" w:cs="Calibri"/>
          <w:lang w:eastAsia="ar-SA"/>
        </w:rPr>
        <w:t>Szczegółowy zakres oraz sposób wykonania robót  określają załączone do niniejszej SWZ:</w:t>
      </w:r>
    </w:p>
    <w:p w14:paraId="35F77421" w14:textId="77777777" w:rsidR="005D317D" w:rsidRPr="005D317D" w:rsidRDefault="005D317D" w:rsidP="005D317D">
      <w:pPr>
        <w:tabs>
          <w:tab w:val="left" w:pos="284"/>
        </w:tabs>
        <w:suppressAutoHyphens/>
        <w:spacing w:line="288" w:lineRule="auto"/>
        <w:ind w:left="284"/>
        <w:jc w:val="both"/>
        <w:rPr>
          <w:rFonts w:ascii="Calibri" w:hAnsi="Calibri" w:cs="Calibri"/>
          <w:lang w:eastAsia="ar-SA"/>
        </w:rPr>
      </w:pPr>
      <w:r w:rsidRPr="005D317D">
        <w:rPr>
          <w:rFonts w:ascii="Calibri" w:hAnsi="Calibri" w:cs="Calibri"/>
          <w:lang w:eastAsia="ar-SA"/>
        </w:rPr>
        <w:t>a) przedmiar robót;</w:t>
      </w:r>
    </w:p>
    <w:p w14:paraId="712ED4ED" w14:textId="3C454284" w:rsidR="005D317D" w:rsidRPr="00F728A6" w:rsidRDefault="005D317D" w:rsidP="004811F0">
      <w:pPr>
        <w:tabs>
          <w:tab w:val="left" w:pos="284"/>
        </w:tabs>
        <w:suppressAutoHyphens/>
        <w:spacing w:line="288" w:lineRule="auto"/>
        <w:ind w:left="284"/>
        <w:jc w:val="both"/>
        <w:rPr>
          <w:rFonts w:ascii="Calibri" w:hAnsi="Calibri" w:cs="Calibri"/>
          <w:lang w:eastAsia="ar-SA"/>
        </w:rPr>
      </w:pPr>
      <w:r w:rsidRPr="005D317D">
        <w:rPr>
          <w:rFonts w:ascii="Calibri" w:hAnsi="Calibri" w:cs="Calibri"/>
          <w:lang w:eastAsia="ar-SA"/>
        </w:rPr>
        <w:t>b) dokumentacja projektowa („</w:t>
      </w:r>
      <w:r w:rsidR="004811F0" w:rsidRPr="00F728A6">
        <w:rPr>
          <w:rFonts w:ascii="Calibri" w:hAnsi="Calibri" w:cs="Calibri"/>
          <w:i/>
          <w:iCs/>
          <w:lang w:eastAsia="ar-SA"/>
        </w:rPr>
        <w:t>Projekt budowlany wykonanie nowej sieci lan w kategorii 6a budynek laboratorium</w:t>
      </w:r>
      <w:r w:rsidRPr="005D317D">
        <w:rPr>
          <w:rFonts w:ascii="Calibri" w:hAnsi="Calibri" w:cs="Calibri"/>
          <w:lang w:eastAsia="ar-SA"/>
        </w:rPr>
        <w:t>”);</w:t>
      </w:r>
    </w:p>
    <w:p w14:paraId="2CAB781E" w14:textId="20C8DEFF" w:rsidR="005D317D" w:rsidRPr="005D317D" w:rsidRDefault="008B11E4" w:rsidP="008B11E4">
      <w:pPr>
        <w:tabs>
          <w:tab w:val="left" w:pos="284"/>
        </w:tabs>
        <w:suppressAutoHyphens/>
        <w:spacing w:line="288" w:lineRule="auto"/>
        <w:ind w:left="284"/>
        <w:jc w:val="both"/>
        <w:rPr>
          <w:rFonts w:ascii="Calibri" w:hAnsi="Calibri" w:cs="Calibri"/>
          <w:lang w:eastAsia="ar-SA"/>
        </w:rPr>
      </w:pPr>
      <w:r w:rsidRPr="00F728A6">
        <w:rPr>
          <w:rFonts w:ascii="Calibri" w:hAnsi="Calibri" w:cs="Calibri"/>
          <w:lang w:eastAsia="ar-SA"/>
        </w:rPr>
        <w:t>c) rysunki techniczne</w:t>
      </w:r>
      <w:r w:rsidR="005D317D" w:rsidRPr="005D317D">
        <w:rPr>
          <w:rFonts w:ascii="Calibri" w:hAnsi="Calibri" w:cs="Calibri"/>
          <w:lang w:eastAsia="ar-SA"/>
        </w:rPr>
        <w:t>;</w:t>
      </w:r>
    </w:p>
    <w:p w14:paraId="78DBD062" w14:textId="3894C6F0" w:rsidR="005D317D" w:rsidRPr="00F728A6" w:rsidRDefault="005D317D" w:rsidP="005D317D">
      <w:pPr>
        <w:tabs>
          <w:tab w:val="left" w:pos="284"/>
        </w:tabs>
        <w:suppressAutoHyphens/>
        <w:spacing w:line="288" w:lineRule="auto"/>
        <w:ind w:left="284"/>
        <w:jc w:val="both"/>
        <w:rPr>
          <w:rFonts w:ascii="Calibri" w:hAnsi="Calibri" w:cs="Calibri"/>
          <w:lang w:eastAsia="ar-SA"/>
        </w:rPr>
      </w:pPr>
      <w:r w:rsidRPr="005D317D">
        <w:rPr>
          <w:rFonts w:ascii="Calibri" w:hAnsi="Calibri" w:cs="Calibri"/>
          <w:lang w:eastAsia="ar-SA"/>
        </w:rPr>
        <w:t xml:space="preserve">d) specyfikacja </w:t>
      </w:r>
      <w:r w:rsidRPr="005D317D">
        <w:rPr>
          <w:rFonts w:ascii="Calibri" w:hAnsi="Calibri" w:cs="Calibri"/>
          <w:bCs/>
          <w:lang w:eastAsia="ar-SA"/>
        </w:rPr>
        <w:t>techniczna wykonania i odbioru robót</w:t>
      </w:r>
      <w:r w:rsidR="008B11E4" w:rsidRPr="00F728A6">
        <w:rPr>
          <w:rFonts w:ascii="Calibri" w:hAnsi="Calibri" w:cs="Calibri"/>
          <w:lang w:eastAsia="ar-SA"/>
        </w:rPr>
        <w:t>;</w:t>
      </w:r>
    </w:p>
    <w:p w14:paraId="37B36261" w14:textId="03A18229" w:rsidR="008B11E4" w:rsidRPr="00F728A6" w:rsidRDefault="008B11E4" w:rsidP="005D317D">
      <w:pPr>
        <w:tabs>
          <w:tab w:val="left" w:pos="284"/>
        </w:tabs>
        <w:suppressAutoHyphens/>
        <w:spacing w:line="288" w:lineRule="auto"/>
        <w:ind w:left="284"/>
        <w:jc w:val="both"/>
        <w:rPr>
          <w:rFonts w:ascii="Calibri" w:hAnsi="Calibri" w:cs="Calibri"/>
          <w:lang w:eastAsia="ar-SA"/>
        </w:rPr>
      </w:pPr>
      <w:r w:rsidRPr="00F728A6">
        <w:rPr>
          <w:rFonts w:ascii="Calibri" w:hAnsi="Calibri" w:cs="Calibri"/>
          <w:lang w:eastAsia="ar-SA"/>
        </w:rPr>
        <w:t xml:space="preserve">e) opis przedmiotu zamówienia dotyczący </w:t>
      </w:r>
      <w:r w:rsidR="00F728A6" w:rsidRPr="00F728A6">
        <w:rPr>
          <w:rFonts w:ascii="Calibri" w:hAnsi="Calibri" w:cs="Calibri"/>
          <w:lang w:eastAsia="ar-SA"/>
        </w:rPr>
        <w:t xml:space="preserve">urządzeń wchodzących w zakres przedmiotu zamówienia. </w:t>
      </w:r>
    </w:p>
    <w:bookmarkEnd w:id="5"/>
    <w:p w14:paraId="485E676F" w14:textId="0FB42E48" w:rsidR="001C0993" w:rsidRPr="00F728A6" w:rsidRDefault="00F83664" w:rsidP="00AE036A">
      <w:pPr>
        <w:ind w:left="360"/>
        <w:jc w:val="both"/>
        <w:rPr>
          <w:rFonts w:ascii="Calibri" w:hAnsi="Calibri" w:cs="Calibri"/>
          <w:bCs/>
          <w:iCs/>
        </w:rPr>
      </w:pPr>
      <w:r w:rsidRPr="00F728A6">
        <w:rPr>
          <w:rFonts w:ascii="Calibri" w:hAnsi="Calibri" w:cs="Calibri"/>
          <w:bCs/>
          <w:iCs/>
        </w:rPr>
        <w:t>- stanowiąc</w:t>
      </w:r>
      <w:r w:rsidR="003F5583" w:rsidRPr="00F728A6">
        <w:rPr>
          <w:rFonts w:ascii="Calibri" w:hAnsi="Calibri" w:cs="Calibri"/>
          <w:bCs/>
          <w:iCs/>
        </w:rPr>
        <w:t xml:space="preserve">ymi </w:t>
      </w:r>
      <w:r w:rsidRPr="00F728A6">
        <w:rPr>
          <w:rFonts w:ascii="Calibri" w:hAnsi="Calibri" w:cs="Calibri"/>
          <w:bCs/>
          <w:iCs/>
        </w:rPr>
        <w:t xml:space="preserve">załącznik nr </w:t>
      </w:r>
      <w:r w:rsidR="00377292">
        <w:rPr>
          <w:rFonts w:ascii="Calibri" w:hAnsi="Calibri" w:cs="Calibri"/>
          <w:bCs/>
          <w:iCs/>
        </w:rPr>
        <w:t>4</w:t>
      </w:r>
      <w:r w:rsidRPr="00F728A6">
        <w:rPr>
          <w:rFonts w:ascii="Calibri" w:hAnsi="Calibri" w:cs="Calibri"/>
          <w:bCs/>
          <w:iCs/>
        </w:rPr>
        <w:t xml:space="preserve"> do SWZ</w:t>
      </w:r>
      <w:r w:rsidR="00AE036A" w:rsidRPr="00F728A6">
        <w:rPr>
          <w:rFonts w:ascii="Calibri" w:hAnsi="Calibri" w:cs="Calibri"/>
          <w:bCs/>
          <w:iCs/>
        </w:rPr>
        <w:t xml:space="preserve"> – szczegółowy opis przedmiotu zamówienia.</w:t>
      </w:r>
    </w:p>
    <w:p w14:paraId="40AA70B2" w14:textId="69C6FDE7" w:rsidR="002B66FF" w:rsidRPr="00872B7B" w:rsidRDefault="00764868" w:rsidP="002B146A">
      <w:pPr>
        <w:pStyle w:val="Nagwek4"/>
        <w:keepNext w:val="0"/>
        <w:keepLines w:val="0"/>
        <w:numPr>
          <w:ilvl w:val="0"/>
          <w:numId w:val="46"/>
        </w:numPr>
        <w:suppressAutoHyphens/>
        <w:spacing w:before="120" w:after="120" w:line="264" w:lineRule="auto"/>
        <w:ind w:left="426"/>
        <w:jc w:val="both"/>
        <w:rPr>
          <w:rFonts w:asciiTheme="minorHAnsi" w:hAnsiTheme="minorHAnsi" w:cstheme="minorHAnsi"/>
          <w:i w:val="0"/>
          <w:color w:val="000000" w:themeColor="text1"/>
        </w:rPr>
      </w:pPr>
      <w:r w:rsidRPr="00872B7B">
        <w:rPr>
          <w:rFonts w:asciiTheme="minorHAnsi" w:hAnsiTheme="minorHAnsi" w:cstheme="minorHAnsi"/>
          <w:i w:val="0"/>
          <w:color w:val="000000" w:themeColor="text1"/>
        </w:rPr>
        <w:t xml:space="preserve">Wspólny słownik zamówień (CPV): </w:t>
      </w:r>
    </w:p>
    <w:p w14:paraId="2F31CF18" w14:textId="78CA13B6"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45300000-0</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Roboty instalacyjne w budynkach</w:t>
      </w:r>
    </w:p>
    <w:p w14:paraId="24E28C62" w14:textId="574CB730"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45311000-0</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 xml:space="preserve">Roboty w zakresie okablowania oraz instalacji elektrycznych </w:t>
      </w:r>
    </w:p>
    <w:p w14:paraId="22305C14" w14:textId="49F83C5A"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45311200-2</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 xml:space="preserve">Roboty w zakresie instalacji elektrycznych </w:t>
      </w:r>
    </w:p>
    <w:p w14:paraId="344921E4" w14:textId="55B4E69E"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45314000-1</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 xml:space="preserve">Instalowanie urządzeń telekomunikacyjnych </w:t>
      </w:r>
    </w:p>
    <w:p w14:paraId="74A5EB43" w14:textId="62716A4D"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 xml:space="preserve">45312200-9 </w:t>
      </w:r>
      <w:r>
        <w:rPr>
          <w:rFonts w:asciiTheme="minorHAnsi" w:eastAsiaTheme="minorHAnsi" w:hAnsiTheme="minorHAnsi" w:cstheme="minorHAnsi"/>
          <w:bCs/>
          <w:color w:val="000000"/>
          <w:lang w:eastAsia="en-US"/>
        </w:rPr>
        <w:t xml:space="preserve">- </w:t>
      </w:r>
      <w:r w:rsidRPr="00377292">
        <w:rPr>
          <w:rFonts w:asciiTheme="minorHAnsi" w:eastAsiaTheme="minorHAnsi" w:hAnsiTheme="minorHAnsi" w:cstheme="minorHAnsi"/>
          <w:bCs/>
          <w:color w:val="000000"/>
          <w:lang w:eastAsia="en-US"/>
        </w:rPr>
        <w:t>Instalowanie przeciwwłamaniowych systemów alarmowych</w:t>
      </w:r>
    </w:p>
    <w:p w14:paraId="1C3F5577" w14:textId="09053CD0"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32323500-8</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Urządzenia do nadzoru wideo</w:t>
      </w:r>
    </w:p>
    <w:p w14:paraId="44BE6DE7" w14:textId="74EA8A8E"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45314300-4</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 xml:space="preserve">Instalowanie infrastruktury okablowania </w:t>
      </w:r>
    </w:p>
    <w:p w14:paraId="588B0F2F" w14:textId="2EABE103" w:rsidR="00377292" w:rsidRPr="00377292"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45314310-7</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Układanie kabli</w:t>
      </w:r>
    </w:p>
    <w:p w14:paraId="77DC4610" w14:textId="0A18F318" w:rsidR="00BE3B45" w:rsidRPr="00BB4744" w:rsidRDefault="00377292" w:rsidP="00377292">
      <w:pPr>
        <w:autoSpaceDE w:val="0"/>
        <w:autoSpaceDN w:val="0"/>
        <w:adjustRightInd w:val="0"/>
        <w:spacing w:line="264" w:lineRule="auto"/>
        <w:ind w:left="426"/>
        <w:rPr>
          <w:rFonts w:asciiTheme="minorHAnsi" w:eastAsiaTheme="minorHAnsi" w:hAnsiTheme="minorHAnsi" w:cstheme="minorHAnsi"/>
          <w:bCs/>
          <w:color w:val="000000"/>
          <w:lang w:eastAsia="en-US"/>
        </w:rPr>
      </w:pPr>
      <w:r w:rsidRPr="00377292">
        <w:rPr>
          <w:rFonts w:asciiTheme="minorHAnsi" w:eastAsiaTheme="minorHAnsi" w:hAnsiTheme="minorHAnsi" w:cstheme="minorHAnsi"/>
          <w:bCs/>
          <w:color w:val="000000"/>
          <w:lang w:eastAsia="en-US"/>
        </w:rPr>
        <w:t>45314320-0</w:t>
      </w:r>
      <w:r>
        <w:rPr>
          <w:rFonts w:asciiTheme="minorHAnsi" w:eastAsiaTheme="minorHAnsi" w:hAnsiTheme="minorHAnsi" w:cstheme="minorHAnsi"/>
          <w:bCs/>
          <w:color w:val="000000"/>
          <w:lang w:eastAsia="en-US"/>
        </w:rPr>
        <w:t xml:space="preserve"> - </w:t>
      </w:r>
      <w:r w:rsidRPr="00377292">
        <w:rPr>
          <w:rFonts w:asciiTheme="minorHAnsi" w:eastAsiaTheme="minorHAnsi" w:hAnsiTheme="minorHAnsi" w:cstheme="minorHAnsi"/>
          <w:bCs/>
          <w:color w:val="000000"/>
          <w:lang w:eastAsia="en-US"/>
        </w:rPr>
        <w:t>Instalowanie okablowania komputerowego</w:t>
      </w:r>
    </w:p>
    <w:p w14:paraId="5B950571" w14:textId="7282D0B4" w:rsidR="00427FA5" w:rsidRPr="00DE1F68" w:rsidRDefault="00EF0FF4" w:rsidP="002B146A">
      <w:pPr>
        <w:pStyle w:val="Nagwek4"/>
        <w:keepNext w:val="0"/>
        <w:keepLines w:val="0"/>
        <w:numPr>
          <w:ilvl w:val="0"/>
          <w:numId w:val="46"/>
        </w:numPr>
        <w:suppressAutoHyphens/>
        <w:spacing w:before="120" w:after="120" w:line="264" w:lineRule="auto"/>
        <w:ind w:left="426"/>
        <w:jc w:val="both"/>
        <w:rPr>
          <w:rFonts w:asciiTheme="minorHAnsi" w:hAnsiTheme="minorHAnsi" w:cstheme="minorHAnsi"/>
          <w:i w:val="0"/>
          <w:color w:val="000000" w:themeColor="text1"/>
        </w:rPr>
      </w:pPr>
      <w:r w:rsidRPr="00DE1F68">
        <w:rPr>
          <w:rFonts w:asciiTheme="minorHAnsi" w:hAnsiTheme="minorHAnsi" w:cstheme="minorHAnsi"/>
          <w:i w:val="0"/>
          <w:color w:val="000000" w:themeColor="text1"/>
        </w:rPr>
        <w:t>Pozostałe warunki dotyczące realizacji zamówienia zostały określone we wzorze um</w:t>
      </w:r>
      <w:r w:rsidR="000B712A" w:rsidRPr="00DE1F68">
        <w:rPr>
          <w:rFonts w:asciiTheme="minorHAnsi" w:hAnsiTheme="minorHAnsi" w:cstheme="minorHAnsi"/>
          <w:i w:val="0"/>
          <w:color w:val="000000" w:themeColor="text1"/>
        </w:rPr>
        <w:t>o</w:t>
      </w:r>
      <w:r w:rsidR="00520212" w:rsidRPr="00DE1F68">
        <w:rPr>
          <w:rFonts w:asciiTheme="minorHAnsi" w:hAnsiTheme="minorHAnsi" w:cstheme="minorHAnsi"/>
          <w:i w:val="0"/>
          <w:color w:val="000000" w:themeColor="text1"/>
        </w:rPr>
        <w:t xml:space="preserve">wy, który stanowi załącznik nr </w:t>
      </w:r>
      <w:r w:rsidR="00377292" w:rsidRPr="0028613A">
        <w:rPr>
          <w:rFonts w:asciiTheme="minorHAnsi" w:hAnsiTheme="minorHAnsi" w:cstheme="minorHAnsi"/>
          <w:i w:val="0"/>
          <w:color w:val="000000" w:themeColor="text1"/>
        </w:rPr>
        <w:t>3</w:t>
      </w:r>
      <w:r w:rsidR="00101B12" w:rsidRPr="0028613A">
        <w:rPr>
          <w:rFonts w:asciiTheme="minorHAnsi" w:hAnsiTheme="minorHAnsi" w:cstheme="minorHAnsi"/>
          <w:i w:val="0"/>
          <w:color w:val="000000" w:themeColor="text1"/>
        </w:rPr>
        <w:t xml:space="preserve"> </w:t>
      </w:r>
      <w:r w:rsidR="00F83D96" w:rsidRPr="0028613A">
        <w:rPr>
          <w:rFonts w:asciiTheme="minorHAnsi" w:hAnsiTheme="minorHAnsi" w:cstheme="minorHAnsi"/>
          <w:i w:val="0"/>
          <w:color w:val="000000" w:themeColor="text1"/>
        </w:rPr>
        <w:t>do SWZ.</w:t>
      </w:r>
    </w:p>
    <w:p w14:paraId="1D8F5DD0" w14:textId="77777777" w:rsidR="00564FB1" w:rsidRPr="00564FB1" w:rsidRDefault="00EF0FF4" w:rsidP="002B146A">
      <w:pPr>
        <w:pStyle w:val="Nagwek4"/>
        <w:keepNext w:val="0"/>
        <w:keepLines w:val="0"/>
        <w:numPr>
          <w:ilvl w:val="0"/>
          <w:numId w:val="46"/>
        </w:numPr>
        <w:suppressAutoHyphens/>
        <w:spacing w:before="120" w:after="120" w:line="264" w:lineRule="auto"/>
        <w:ind w:left="426"/>
        <w:jc w:val="both"/>
        <w:rPr>
          <w:rFonts w:asciiTheme="minorHAnsi" w:hAnsiTheme="minorHAnsi" w:cstheme="minorHAnsi"/>
          <w:i w:val="0"/>
          <w:color w:val="000000" w:themeColor="text1"/>
        </w:rPr>
      </w:pPr>
      <w:r w:rsidRPr="00DE1F68">
        <w:rPr>
          <w:rFonts w:asciiTheme="minorHAnsi" w:hAnsiTheme="minorHAnsi" w:cstheme="minorHAnsi"/>
          <w:i w:val="0"/>
          <w:color w:val="000000" w:themeColor="text1"/>
        </w:rPr>
        <w:t xml:space="preserve">Zamawiający wymaga </w:t>
      </w:r>
      <w:r w:rsidRPr="00DE1F68">
        <w:rPr>
          <w:rFonts w:asciiTheme="minorHAnsi" w:hAnsiTheme="minorHAnsi" w:cstheme="minorHAnsi"/>
          <w:i w:val="0"/>
          <w:color w:val="000000" w:themeColor="text1"/>
          <w:kern w:val="24"/>
        </w:rPr>
        <w:t>udzieleni</w:t>
      </w:r>
      <w:r w:rsidR="008F6A5E">
        <w:rPr>
          <w:rFonts w:asciiTheme="minorHAnsi" w:hAnsiTheme="minorHAnsi" w:cstheme="minorHAnsi"/>
          <w:i w:val="0"/>
          <w:color w:val="000000" w:themeColor="text1"/>
          <w:kern w:val="24"/>
        </w:rPr>
        <w:t xml:space="preserve">a przez Wykonawcę </w:t>
      </w:r>
      <w:r w:rsidRPr="00DE1F68">
        <w:rPr>
          <w:rFonts w:asciiTheme="minorHAnsi" w:hAnsiTheme="minorHAnsi" w:cstheme="minorHAnsi"/>
          <w:i w:val="0"/>
          <w:color w:val="000000" w:themeColor="text1"/>
          <w:kern w:val="24"/>
        </w:rPr>
        <w:t>gwarancji na</w:t>
      </w:r>
      <w:r w:rsidR="00564FB1">
        <w:rPr>
          <w:rFonts w:asciiTheme="minorHAnsi" w:hAnsiTheme="minorHAnsi" w:cstheme="minorHAnsi"/>
          <w:i w:val="0"/>
          <w:color w:val="000000" w:themeColor="text1"/>
          <w:kern w:val="24"/>
        </w:rPr>
        <w:t>:</w:t>
      </w:r>
    </w:p>
    <w:p w14:paraId="127E5DAE" w14:textId="77777777" w:rsidR="00564FB1" w:rsidRDefault="00564FB1" w:rsidP="00564FB1">
      <w:pPr>
        <w:pStyle w:val="Nagwek4"/>
        <w:keepNext w:val="0"/>
        <w:keepLines w:val="0"/>
        <w:suppressAutoHyphens/>
        <w:spacing w:before="120" w:after="120" w:line="264" w:lineRule="auto"/>
        <w:ind w:left="426"/>
        <w:jc w:val="both"/>
        <w:rPr>
          <w:rFonts w:asciiTheme="minorHAnsi" w:hAnsiTheme="minorHAnsi" w:cstheme="minorHAnsi"/>
          <w:i w:val="0"/>
          <w:color w:val="000000" w:themeColor="text1"/>
        </w:rPr>
      </w:pPr>
      <w:r>
        <w:rPr>
          <w:rFonts w:asciiTheme="minorHAnsi" w:hAnsiTheme="minorHAnsi" w:cstheme="minorHAnsi"/>
          <w:i w:val="0"/>
          <w:color w:val="000000" w:themeColor="text1"/>
          <w:kern w:val="24"/>
        </w:rPr>
        <w:t>-</w:t>
      </w:r>
      <w:r w:rsidR="00EF0FF4" w:rsidRPr="00DE1F68">
        <w:rPr>
          <w:rFonts w:asciiTheme="minorHAnsi" w:hAnsiTheme="minorHAnsi" w:cstheme="minorHAnsi"/>
          <w:i w:val="0"/>
          <w:color w:val="000000" w:themeColor="text1"/>
          <w:kern w:val="24"/>
        </w:rPr>
        <w:t xml:space="preserve"> </w:t>
      </w:r>
      <w:bookmarkStart w:id="6" w:name="_Hlk212706702"/>
      <w:r w:rsidR="00EF0FF4" w:rsidRPr="00DE1F68">
        <w:rPr>
          <w:rFonts w:asciiTheme="minorHAnsi" w:hAnsiTheme="minorHAnsi" w:cstheme="minorHAnsi"/>
          <w:i w:val="0"/>
          <w:color w:val="000000" w:themeColor="text1"/>
          <w:kern w:val="24"/>
        </w:rPr>
        <w:t xml:space="preserve">wykonane </w:t>
      </w:r>
      <w:r w:rsidR="00EF0FF4" w:rsidRPr="00DE1F68">
        <w:rPr>
          <w:rFonts w:asciiTheme="minorHAnsi" w:hAnsiTheme="minorHAnsi" w:cstheme="minorHAnsi"/>
          <w:i w:val="0"/>
          <w:color w:val="000000" w:themeColor="text1"/>
        </w:rPr>
        <w:t xml:space="preserve">roboty budowlane </w:t>
      </w:r>
      <w:r>
        <w:rPr>
          <w:rFonts w:asciiTheme="minorHAnsi" w:hAnsiTheme="minorHAnsi" w:cstheme="minorHAnsi"/>
          <w:i w:val="0"/>
          <w:color w:val="000000" w:themeColor="text1"/>
        </w:rPr>
        <w:t xml:space="preserve">oraz </w:t>
      </w:r>
      <w:r w:rsidRPr="00564FB1">
        <w:rPr>
          <w:rFonts w:asciiTheme="minorHAnsi" w:hAnsiTheme="minorHAnsi" w:cstheme="minorHAnsi"/>
          <w:i w:val="0"/>
          <w:color w:val="000000" w:themeColor="text1"/>
        </w:rPr>
        <w:t xml:space="preserve">materiały i instalacje </w:t>
      </w:r>
      <w:r w:rsidR="00AA547E">
        <w:rPr>
          <w:rFonts w:asciiTheme="minorHAnsi" w:hAnsiTheme="minorHAnsi" w:cstheme="minorHAnsi"/>
          <w:i w:val="0"/>
          <w:color w:val="000000" w:themeColor="text1"/>
        </w:rPr>
        <w:t>na okres nie krótszy niż 36 miesięcy licząc od dnia podpisania umowy</w:t>
      </w:r>
      <w:r>
        <w:rPr>
          <w:rFonts w:asciiTheme="minorHAnsi" w:hAnsiTheme="minorHAnsi" w:cstheme="minorHAnsi"/>
          <w:i w:val="0"/>
          <w:color w:val="000000" w:themeColor="text1"/>
        </w:rPr>
        <w:t>;</w:t>
      </w:r>
    </w:p>
    <w:p w14:paraId="311C6C46" w14:textId="5792A382" w:rsidR="007F447C" w:rsidRDefault="00AA547E" w:rsidP="00564FB1">
      <w:pPr>
        <w:pStyle w:val="Nagwek4"/>
        <w:keepNext w:val="0"/>
        <w:keepLines w:val="0"/>
        <w:suppressAutoHyphens/>
        <w:spacing w:before="120" w:after="120" w:line="264" w:lineRule="auto"/>
        <w:ind w:left="426"/>
        <w:jc w:val="both"/>
        <w:rPr>
          <w:rFonts w:asciiTheme="minorHAnsi" w:hAnsiTheme="minorHAnsi" w:cstheme="minorHAnsi"/>
          <w:i w:val="0"/>
          <w:color w:val="000000" w:themeColor="text1"/>
        </w:rPr>
      </w:pPr>
      <w:r>
        <w:rPr>
          <w:rFonts w:asciiTheme="minorHAnsi" w:hAnsiTheme="minorHAnsi" w:cstheme="minorHAnsi"/>
          <w:i w:val="0"/>
          <w:color w:val="000000" w:themeColor="text1"/>
        </w:rPr>
        <w:t xml:space="preserve"> </w:t>
      </w:r>
      <w:r w:rsidR="00564FB1">
        <w:rPr>
          <w:rFonts w:asciiTheme="minorHAnsi" w:hAnsiTheme="minorHAnsi" w:cstheme="minorHAnsi"/>
          <w:i w:val="0"/>
          <w:color w:val="000000" w:themeColor="text1"/>
        </w:rPr>
        <w:t xml:space="preserve">- </w:t>
      </w:r>
      <w:r>
        <w:rPr>
          <w:rFonts w:asciiTheme="minorHAnsi" w:hAnsiTheme="minorHAnsi" w:cstheme="minorHAnsi"/>
          <w:i w:val="0"/>
          <w:color w:val="000000" w:themeColor="text1"/>
        </w:rPr>
        <w:t>dostarczone</w:t>
      </w:r>
      <w:r w:rsidR="00564FB1">
        <w:rPr>
          <w:rFonts w:asciiTheme="minorHAnsi" w:hAnsiTheme="minorHAnsi" w:cstheme="minorHAnsi"/>
          <w:i w:val="0"/>
          <w:color w:val="000000" w:themeColor="text1"/>
        </w:rPr>
        <w:t xml:space="preserve"> oraz zamontowane urządzenia zgodnie z terminami określonymi w opisie przedmiotu zamówienia.</w:t>
      </w:r>
    </w:p>
    <w:bookmarkEnd w:id="6"/>
    <w:p w14:paraId="498EAFA8" w14:textId="1CBAAE21" w:rsidR="00EF0FF4" w:rsidRPr="00DE1F68" w:rsidRDefault="00EF0FF4" w:rsidP="002B146A">
      <w:pPr>
        <w:pStyle w:val="Akapitzlist"/>
        <w:numPr>
          <w:ilvl w:val="0"/>
          <w:numId w:val="46"/>
        </w:numPr>
        <w:spacing w:before="120" w:after="120" w:line="264" w:lineRule="auto"/>
        <w:ind w:left="426"/>
        <w:contextualSpacing w:val="0"/>
        <w:jc w:val="both"/>
        <w:rPr>
          <w:rFonts w:asciiTheme="minorHAnsi" w:hAnsiTheme="minorHAnsi" w:cstheme="minorHAnsi"/>
          <w:sz w:val="24"/>
          <w:szCs w:val="24"/>
        </w:rPr>
      </w:pPr>
      <w:r w:rsidRPr="00DE1F68">
        <w:rPr>
          <w:rFonts w:asciiTheme="minorHAnsi" w:hAnsiTheme="minorHAnsi" w:cstheme="minorHAnsi"/>
          <w:sz w:val="24"/>
          <w:szCs w:val="24"/>
        </w:rPr>
        <w:lastRenderedPageBreak/>
        <w:t>Wykonawca zapewni odpowiednią liczbę osób i środków, aby w sposób niezakłócony i należyty realizować zamówienie.</w:t>
      </w:r>
    </w:p>
    <w:p w14:paraId="33893BB9" w14:textId="17C843F7" w:rsidR="00715E56" w:rsidRDefault="00EF0FF4" w:rsidP="002B146A">
      <w:pPr>
        <w:pStyle w:val="Akapitzlist"/>
        <w:numPr>
          <w:ilvl w:val="0"/>
          <w:numId w:val="46"/>
        </w:numPr>
        <w:spacing w:before="120" w:after="120" w:line="264" w:lineRule="auto"/>
        <w:ind w:left="426"/>
        <w:contextualSpacing w:val="0"/>
        <w:jc w:val="both"/>
        <w:rPr>
          <w:rFonts w:asciiTheme="minorHAnsi" w:hAnsiTheme="minorHAnsi" w:cstheme="minorHAnsi"/>
          <w:sz w:val="24"/>
          <w:szCs w:val="24"/>
        </w:rPr>
      </w:pPr>
      <w:r w:rsidRPr="00DE1F68">
        <w:rPr>
          <w:rFonts w:asciiTheme="minorHAnsi" w:hAnsiTheme="minorHAnsi" w:cstheme="minorHAnsi"/>
          <w:sz w:val="24"/>
          <w:szCs w:val="24"/>
        </w:rPr>
        <w:t xml:space="preserve">Standardy jakościowe </w:t>
      </w:r>
      <w:r w:rsidR="001540D5" w:rsidRPr="00DE1F68">
        <w:rPr>
          <w:rFonts w:asciiTheme="minorHAnsi" w:hAnsiTheme="minorHAnsi" w:cstheme="minorHAnsi"/>
          <w:sz w:val="24"/>
          <w:szCs w:val="24"/>
        </w:rPr>
        <w:t xml:space="preserve">robót </w:t>
      </w:r>
      <w:r w:rsidRPr="00DE1F68">
        <w:rPr>
          <w:rFonts w:asciiTheme="minorHAnsi" w:hAnsiTheme="minorHAnsi" w:cstheme="minorHAnsi"/>
          <w:sz w:val="24"/>
          <w:szCs w:val="24"/>
        </w:rPr>
        <w:t xml:space="preserve">zostały określone w dokumentacji technicznej </w:t>
      </w:r>
      <w:r w:rsidR="00520212" w:rsidRPr="00DE1F68">
        <w:rPr>
          <w:rFonts w:asciiTheme="minorHAnsi" w:hAnsiTheme="minorHAnsi" w:cstheme="minorHAnsi"/>
          <w:sz w:val="24"/>
          <w:szCs w:val="24"/>
        </w:rPr>
        <w:t xml:space="preserve">wyszczególnionej </w:t>
      </w:r>
      <w:r w:rsidR="008B1F29">
        <w:rPr>
          <w:rFonts w:asciiTheme="minorHAnsi" w:hAnsiTheme="minorHAnsi" w:cstheme="minorHAnsi"/>
          <w:sz w:val="24"/>
          <w:szCs w:val="24"/>
        </w:rPr>
        <w:br/>
      </w:r>
      <w:r w:rsidR="00520212" w:rsidRPr="00DE1F68">
        <w:rPr>
          <w:rFonts w:asciiTheme="minorHAnsi" w:hAnsiTheme="minorHAnsi" w:cstheme="minorHAnsi"/>
          <w:sz w:val="24"/>
          <w:szCs w:val="24"/>
        </w:rPr>
        <w:t xml:space="preserve">w ust. </w:t>
      </w:r>
      <w:r w:rsidR="007F447C">
        <w:rPr>
          <w:rFonts w:asciiTheme="minorHAnsi" w:hAnsiTheme="minorHAnsi" w:cstheme="minorHAnsi"/>
          <w:sz w:val="24"/>
          <w:szCs w:val="24"/>
        </w:rPr>
        <w:t>1</w:t>
      </w:r>
      <w:r w:rsidR="000B712A" w:rsidRPr="00DE1F68">
        <w:rPr>
          <w:rFonts w:asciiTheme="minorHAnsi" w:hAnsiTheme="minorHAnsi" w:cstheme="minorHAnsi"/>
          <w:sz w:val="24"/>
          <w:szCs w:val="24"/>
        </w:rPr>
        <w:t>.</w:t>
      </w:r>
      <w:r w:rsidRPr="00DE1F68">
        <w:rPr>
          <w:rFonts w:asciiTheme="minorHAnsi" w:hAnsiTheme="minorHAnsi" w:cstheme="minorHAnsi"/>
          <w:sz w:val="24"/>
          <w:szCs w:val="24"/>
        </w:rPr>
        <w:t xml:space="preserve"> </w:t>
      </w:r>
    </w:p>
    <w:p w14:paraId="0A48848A" w14:textId="773619EF" w:rsidR="00715E56" w:rsidRPr="0099473B" w:rsidRDefault="00EF0FF4" w:rsidP="002B146A">
      <w:pPr>
        <w:pStyle w:val="Akapitzlist"/>
        <w:numPr>
          <w:ilvl w:val="0"/>
          <w:numId w:val="46"/>
        </w:numPr>
        <w:spacing w:before="120" w:after="120" w:line="264" w:lineRule="auto"/>
        <w:ind w:left="426"/>
        <w:contextualSpacing w:val="0"/>
        <w:jc w:val="both"/>
        <w:rPr>
          <w:sz w:val="24"/>
          <w:szCs w:val="24"/>
        </w:rPr>
      </w:pPr>
      <w:r w:rsidRPr="00715E56">
        <w:rPr>
          <w:sz w:val="24"/>
          <w:szCs w:val="24"/>
        </w:rPr>
        <w:t xml:space="preserve">Zamawiający dołożył wszelkich starań, aby w opisie przedmiotu zamówienia nie znalazła się nazwa handlowa firmy, towaru lub produktu. </w:t>
      </w:r>
      <w:r w:rsidR="00715E56" w:rsidRPr="00715E56">
        <w:rPr>
          <w:rFonts w:eastAsia="Adobe Kaiti Std R"/>
          <w:kern w:val="3"/>
          <w:sz w:val="24"/>
          <w:szCs w:val="24"/>
          <w:lang w:eastAsia="zh-CN" w:bidi="hi-IN"/>
        </w:rPr>
        <w:t xml:space="preserve">W przypadku odniesienia się przez Zamawiającego w Opisie Przedmiotu Zamówienia do znaków towarowych, patentów lub pochodzenia, źródła lub szczególnego procesu, który charakteryzuje produkty lub usługi dostarczane przez konkretnego wykonawcę, o których mowa w przepisie art. 99 ust. 5 ustawy Pzp, lub odniesienia się do norm, ocen technicznych, specyfikacji technicznych i systemów referencji technicznych, o których mowa w przepisie art. 101 ust. 1 pkt 2 oraz ust. 3 ustawy Pzp, Zamawiający dopuszcza, aby oferowane rozwiązanie spełniało inne wymagania, pod warunkiem zapewnienia spełnienia wszystkich cech, parametrów, wydajności i funkcjonalności, które zostały określone w SWZ (rozwiązania równoważne). Wobec tego należy przyjąć, że gdy w treści SWZ (w tym w treści załączników), znajdują się odwołania do takich rozwiązań, następuje po nich zwrot „lub równoważne”, zaś kryteria stosowane w celu oceny równoważności, Zamawiający wskazuje każdorazowo przy danym rozwiązaniu. </w:t>
      </w:r>
      <w:r w:rsidR="00715E56" w:rsidRPr="0099473B">
        <w:rPr>
          <w:rFonts w:eastAsia="Adobe Kaiti Std R"/>
          <w:kern w:val="3"/>
          <w:sz w:val="24"/>
          <w:szCs w:val="24"/>
          <w:lang w:eastAsia="zh-CN" w:bidi="hi-IN"/>
        </w:rPr>
        <w:t xml:space="preserve">Na etapie realizacji Umowy, Zamawiający weryfikował będzie, czy materiały równoważne z których korzysta Wykonawca, spełniają wymagania równoważności, o których mowa wyżej. Dopuszcza się zastosowanie rozwiązań równoważnych pod warunkiem: </w:t>
      </w:r>
    </w:p>
    <w:p w14:paraId="1B114A12" w14:textId="77777777" w:rsidR="00715E56" w:rsidRPr="00715E56" w:rsidRDefault="00715E56" w:rsidP="002B146A">
      <w:pPr>
        <w:numPr>
          <w:ilvl w:val="1"/>
          <w:numId w:val="59"/>
        </w:numPr>
        <w:suppressAutoHyphens/>
        <w:autoSpaceDN w:val="0"/>
        <w:spacing w:line="276" w:lineRule="auto"/>
        <w:ind w:left="851"/>
        <w:contextualSpacing/>
        <w:jc w:val="both"/>
        <w:textAlignment w:val="baseline"/>
        <w:rPr>
          <w:rFonts w:ascii="Calibri" w:eastAsia="Adobe Kaiti Std R" w:hAnsi="Calibri" w:cs="Calibri"/>
          <w:kern w:val="3"/>
          <w:lang w:eastAsia="zh-CN" w:bidi="hi-IN"/>
        </w:rPr>
      </w:pPr>
      <w:r w:rsidRPr="00715E56">
        <w:rPr>
          <w:rFonts w:ascii="Calibri" w:eastAsia="Adobe Kaiti Std R" w:hAnsi="Calibri" w:cs="Calibri"/>
          <w:kern w:val="3"/>
          <w:lang w:eastAsia="zh-CN" w:bidi="hi-IN"/>
        </w:rPr>
        <w:t>przedstawienia zamiennych materiałów, urządzeń, technologii lub rozwiązań w formie pisemnej wraz z dokumentacją (dane techniczne, aprobaty techniczne, certyfikaty zgodności itd.);</w:t>
      </w:r>
    </w:p>
    <w:p w14:paraId="6ECDB1FA" w14:textId="2E699608" w:rsidR="004469FD" w:rsidRPr="00564FB1" w:rsidRDefault="00715E56" w:rsidP="002B146A">
      <w:pPr>
        <w:numPr>
          <w:ilvl w:val="1"/>
          <w:numId w:val="59"/>
        </w:numPr>
        <w:suppressAutoHyphens/>
        <w:autoSpaceDN w:val="0"/>
        <w:spacing w:after="120" w:line="276" w:lineRule="auto"/>
        <w:ind w:left="850" w:hanging="357"/>
        <w:contextualSpacing/>
        <w:jc w:val="both"/>
        <w:textAlignment w:val="baseline"/>
        <w:rPr>
          <w:rFonts w:ascii="Calibri" w:eastAsia="Adobe Kaiti Std R" w:hAnsi="Calibri" w:cs="Calibri"/>
          <w:kern w:val="3"/>
          <w:lang w:eastAsia="zh-CN" w:bidi="hi-IN"/>
        </w:rPr>
      </w:pPr>
      <w:r w:rsidRPr="00715E56">
        <w:rPr>
          <w:rFonts w:ascii="Calibri" w:eastAsia="Adobe Kaiti Std R" w:hAnsi="Calibri" w:cs="Calibri"/>
          <w:kern w:val="3"/>
          <w:lang w:eastAsia="zh-CN" w:bidi="hi-IN"/>
        </w:rPr>
        <w:t>dokonania sprawdzenia przez Projektanta, Inspektora nadzoru i Zamawiającego czy parametry urządzeń, materiałów, technologii proponowane do wbudowania przez Wykonawcę, są równoważne w stosunku do parametrów materiałów, urządzeń, technologii wskazanych w Dokumentacji projektowej.</w:t>
      </w:r>
    </w:p>
    <w:p w14:paraId="77AD3D31" w14:textId="77777777" w:rsidR="00715E56" w:rsidRPr="00715E56" w:rsidRDefault="00715E56" w:rsidP="00FB13BD">
      <w:pPr>
        <w:suppressAutoHyphens/>
        <w:autoSpaceDN w:val="0"/>
        <w:spacing w:line="276" w:lineRule="auto"/>
        <w:ind w:left="426"/>
        <w:contextualSpacing/>
        <w:jc w:val="both"/>
        <w:textAlignment w:val="baseline"/>
        <w:rPr>
          <w:rFonts w:ascii="Calibri" w:eastAsia="Adobe Kaiti Std R" w:hAnsi="Calibri" w:cs="Calibri"/>
          <w:kern w:val="3"/>
          <w:lang w:eastAsia="zh-CN" w:bidi="hi-IN"/>
        </w:rPr>
      </w:pPr>
      <w:r w:rsidRPr="00715E56">
        <w:rPr>
          <w:rFonts w:ascii="Calibri" w:eastAsia="Adobe Kaiti Std R" w:hAnsi="Calibri" w:cs="Calibri"/>
          <w:kern w:val="3"/>
          <w:lang w:eastAsia="zh-CN" w:bidi="hi-IN"/>
        </w:rPr>
        <w:t>Należy przyjąć, że chodzi o elementy istotne z punktu widzenia przedmiotu zamówienia.</w:t>
      </w:r>
    </w:p>
    <w:p w14:paraId="440EE2C2" w14:textId="3A97B75B" w:rsidR="00EF0FF4" w:rsidRPr="00B51860" w:rsidRDefault="00715E56" w:rsidP="00B51860">
      <w:pPr>
        <w:suppressAutoHyphens/>
        <w:autoSpaceDN w:val="0"/>
        <w:spacing w:line="276" w:lineRule="auto"/>
        <w:ind w:left="426"/>
        <w:contextualSpacing/>
        <w:jc w:val="both"/>
        <w:textAlignment w:val="baseline"/>
        <w:rPr>
          <w:rFonts w:ascii="Calibri" w:eastAsia="Adobe Kaiti Std R" w:hAnsi="Calibri" w:cs="Calibri"/>
          <w:kern w:val="3"/>
          <w:lang w:eastAsia="zh-CN" w:bidi="hi-IN"/>
        </w:rPr>
      </w:pPr>
      <w:r w:rsidRPr="00715E56">
        <w:rPr>
          <w:rFonts w:ascii="Calibri" w:eastAsia="Adobe Kaiti Std R" w:hAnsi="Calibri" w:cs="Calibri"/>
          <w:kern w:val="3"/>
          <w:lang w:eastAsia="zh-CN" w:bidi="hi-IN"/>
        </w:rPr>
        <w:t>Wszystkie użyte przez Wykonawcę materiały muszą być fabrycznie nowe, wcześniej nieużywane.</w:t>
      </w:r>
    </w:p>
    <w:p w14:paraId="02AF7258" w14:textId="1FA29EA5" w:rsidR="00973B35" w:rsidRPr="007E52EA" w:rsidRDefault="00C6181F" w:rsidP="002B146A">
      <w:pPr>
        <w:pStyle w:val="Akapitzlist"/>
        <w:numPr>
          <w:ilvl w:val="0"/>
          <w:numId w:val="46"/>
        </w:numPr>
        <w:suppressAutoHyphens/>
        <w:spacing w:before="120" w:after="0" w:line="264" w:lineRule="auto"/>
        <w:ind w:left="425" w:hanging="357"/>
        <w:contextualSpacing w:val="0"/>
        <w:jc w:val="both"/>
        <w:rPr>
          <w:rFonts w:asciiTheme="minorHAnsi" w:hAnsiTheme="minorHAnsi" w:cstheme="minorHAnsi"/>
          <w:sz w:val="24"/>
          <w:szCs w:val="24"/>
        </w:rPr>
      </w:pPr>
      <w:r w:rsidRPr="007E52EA">
        <w:rPr>
          <w:rFonts w:asciiTheme="minorHAnsi" w:hAnsiTheme="minorHAnsi" w:cstheme="minorHAnsi"/>
          <w:sz w:val="24"/>
          <w:szCs w:val="24"/>
        </w:rPr>
        <w:t xml:space="preserve">Zamawiający nie przewiduje </w:t>
      </w:r>
      <w:r w:rsidR="00973B35" w:rsidRPr="007E52EA">
        <w:rPr>
          <w:rFonts w:asciiTheme="minorHAnsi" w:hAnsiTheme="minorHAnsi" w:cstheme="minorHAnsi"/>
          <w:sz w:val="24"/>
          <w:szCs w:val="24"/>
        </w:rPr>
        <w:t xml:space="preserve">obowiązkowej </w:t>
      </w:r>
      <w:r w:rsidRPr="007E52EA">
        <w:rPr>
          <w:rFonts w:asciiTheme="minorHAnsi" w:hAnsiTheme="minorHAnsi" w:cstheme="minorHAnsi"/>
          <w:sz w:val="24"/>
          <w:szCs w:val="24"/>
        </w:rPr>
        <w:t>wizji lokalnej lub sprawdzenia przez wykonawcę dokumentów niezbędnych do realizacji zamówienia dostępnych na m</w:t>
      </w:r>
      <w:r w:rsidR="00BA43AF" w:rsidRPr="007E52EA">
        <w:rPr>
          <w:rFonts w:asciiTheme="minorHAnsi" w:hAnsiTheme="minorHAnsi" w:cstheme="minorHAnsi"/>
          <w:sz w:val="24"/>
          <w:szCs w:val="24"/>
        </w:rPr>
        <w:t>iejscu u Z</w:t>
      </w:r>
      <w:r w:rsidRPr="007E52EA">
        <w:rPr>
          <w:rFonts w:asciiTheme="minorHAnsi" w:hAnsiTheme="minorHAnsi" w:cstheme="minorHAnsi"/>
          <w:sz w:val="24"/>
          <w:szCs w:val="24"/>
        </w:rPr>
        <w:t>amawiającego, jako wymogu złożenia oferty.</w:t>
      </w:r>
      <w:r w:rsidR="00973B35" w:rsidRPr="007E52EA">
        <w:rPr>
          <w:rFonts w:asciiTheme="minorHAnsi" w:hAnsiTheme="minorHAnsi" w:cstheme="minorHAnsi"/>
          <w:sz w:val="24"/>
          <w:szCs w:val="24"/>
        </w:rPr>
        <w:t xml:space="preserve"> Wykonawcy mogą przeprowadzić wizję lokalną miejsca realizacji przedmiot zamówienia. Wizji lokalnej można dokonać po wcześniejszym ustaleniu terminu </w:t>
      </w:r>
      <w:r w:rsidR="00973B35" w:rsidRPr="007E52EA">
        <w:rPr>
          <w:rFonts w:asciiTheme="minorHAnsi" w:hAnsiTheme="minorHAnsi" w:cstheme="minorHAnsi"/>
          <w:sz w:val="24"/>
          <w:szCs w:val="24"/>
        </w:rPr>
        <w:br/>
        <w:t>z Zamawiającym. Wniosek o wizję lokalną można przesłać pocztą elektroniczną na adres e-mail:</w:t>
      </w:r>
      <w:r w:rsidR="00973B35" w:rsidRPr="007E52EA">
        <w:rPr>
          <w:rFonts w:asciiTheme="minorHAnsi" w:hAnsiTheme="minorHAnsi" w:cstheme="minorHAnsi"/>
          <w:sz w:val="24"/>
          <w:szCs w:val="24"/>
        </w:rPr>
        <w:br/>
      </w:r>
      <w:hyperlink r:id="rId11" w:history="1">
        <w:r w:rsidR="00BD317F" w:rsidRPr="009A4148">
          <w:rPr>
            <w:rStyle w:val="Hipercze"/>
            <w:rFonts w:asciiTheme="minorHAnsi" w:hAnsiTheme="minorHAnsi" w:cstheme="minorHAnsi"/>
            <w:sz w:val="24"/>
            <w:szCs w:val="24"/>
          </w:rPr>
          <w:t>r.filipowicz@u-jazdowski.pl</w:t>
        </w:r>
      </w:hyperlink>
      <w:r w:rsidR="00BD317F">
        <w:rPr>
          <w:rFonts w:asciiTheme="minorHAnsi" w:hAnsiTheme="minorHAnsi" w:cstheme="minorHAnsi"/>
          <w:sz w:val="24"/>
          <w:szCs w:val="24"/>
        </w:rPr>
        <w:t xml:space="preserve"> </w:t>
      </w:r>
    </w:p>
    <w:p w14:paraId="1B4035E6" w14:textId="42F7AB52" w:rsidR="007D29C0" w:rsidRPr="00DE1F68" w:rsidRDefault="007D29C0" w:rsidP="002B146A">
      <w:pPr>
        <w:pStyle w:val="Akapitzlist"/>
        <w:numPr>
          <w:ilvl w:val="0"/>
          <w:numId w:val="46"/>
        </w:numPr>
        <w:suppressAutoHyphens/>
        <w:spacing w:before="120" w:after="120" w:line="264" w:lineRule="auto"/>
        <w:ind w:left="426"/>
        <w:contextualSpacing w:val="0"/>
        <w:jc w:val="both"/>
        <w:rPr>
          <w:rFonts w:asciiTheme="minorHAnsi" w:hAnsiTheme="minorHAnsi" w:cstheme="minorHAnsi"/>
          <w:sz w:val="24"/>
          <w:szCs w:val="24"/>
        </w:rPr>
      </w:pPr>
      <w:r w:rsidRPr="00DE1F68">
        <w:rPr>
          <w:rFonts w:asciiTheme="minorHAnsi" w:hAnsiTheme="minorHAnsi" w:cstheme="minorHAnsi"/>
          <w:sz w:val="24"/>
          <w:szCs w:val="24"/>
        </w:rPr>
        <w:t>Zamawiający nie zastrzega wymogów ani wymagań związanych z realizacją zamówienia, o których mowa w przepisie art. 94 oraz 96 ustawy Pzp.</w:t>
      </w:r>
    </w:p>
    <w:p w14:paraId="47CFB0C1" w14:textId="2E7D211F" w:rsidR="004E6909" w:rsidRDefault="007D29C0" w:rsidP="002B146A">
      <w:pPr>
        <w:pStyle w:val="Akapitzlist"/>
        <w:numPr>
          <w:ilvl w:val="0"/>
          <w:numId w:val="46"/>
        </w:numPr>
        <w:suppressAutoHyphens/>
        <w:spacing w:before="120" w:after="120" w:line="264" w:lineRule="auto"/>
        <w:ind w:left="426"/>
        <w:contextualSpacing w:val="0"/>
        <w:jc w:val="both"/>
        <w:rPr>
          <w:rFonts w:asciiTheme="minorHAnsi" w:hAnsiTheme="minorHAnsi" w:cstheme="minorHAnsi"/>
          <w:sz w:val="24"/>
          <w:szCs w:val="24"/>
        </w:rPr>
      </w:pPr>
      <w:r w:rsidRPr="00C037A0">
        <w:rPr>
          <w:rFonts w:asciiTheme="minorHAnsi" w:hAnsiTheme="minorHAnsi" w:cstheme="minorHAnsi"/>
          <w:sz w:val="24"/>
          <w:szCs w:val="24"/>
        </w:rPr>
        <w:t>Zamawiający, zgodnie z przepisem art. 95 ustawy Pzp, określa następujące wymagania zatrudnienia przez Wykonawcę oraz podwykonawców na podstawie stosunku pracy osób wykonujących wskazane przez Zamawiającego czynności w zakresie realizacji zamówienia</w:t>
      </w:r>
      <w:r w:rsidR="00DB30C2">
        <w:rPr>
          <w:rFonts w:asciiTheme="minorHAnsi" w:hAnsiTheme="minorHAnsi" w:cstheme="minorHAnsi"/>
          <w:sz w:val="24"/>
          <w:szCs w:val="24"/>
        </w:rPr>
        <w:t>.</w:t>
      </w:r>
      <w:r w:rsidR="00C037A0" w:rsidRPr="00C037A0">
        <w:rPr>
          <w:rFonts w:asciiTheme="minorHAnsi" w:hAnsiTheme="minorHAnsi" w:cstheme="minorHAnsi"/>
          <w:sz w:val="24"/>
          <w:szCs w:val="24"/>
        </w:rPr>
        <w:t xml:space="preserve"> </w:t>
      </w:r>
      <w:r w:rsidRPr="00C037A0">
        <w:rPr>
          <w:rFonts w:asciiTheme="minorHAnsi" w:hAnsiTheme="minorHAnsi" w:cstheme="minorHAnsi"/>
          <w:sz w:val="24"/>
          <w:szCs w:val="24"/>
        </w:rPr>
        <w:t xml:space="preserve">Zamawiający wymaga, aby przez cały okres realizacji zamówienia osoby wykonujące </w:t>
      </w:r>
      <w:r w:rsidRPr="00C037A0">
        <w:rPr>
          <w:rFonts w:asciiTheme="minorHAnsi" w:hAnsiTheme="minorHAnsi" w:cstheme="minorHAnsi"/>
          <w:sz w:val="24"/>
          <w:szCs w:val="24"/>
        </w:rPr>
        <w:lastRenderedPageBreak/>
        <w:t xml:space="preserve">bezpośrednio roboty budowlane przy realizacji przedmiotu zamówienia (praca fizyczna) były zatrudnione przez Wykonawcę lub odpowiednio przez podwykonawcę na podstawie stosunku pracy jeżeli wykonywane przez nie czynności polegają na wykonywaniu pracy w rozumieniu przepisu art. 22 § 1 ustawy z dnia 26 czerwca 1974 r. – </w:t>
      </w:r>
      <w:r w:rsidRPr="00C037A0">
        <w:rPr>
          <w:rFonts w:asciiTheme="minorHAnsi" w:hAnsiTheme="minorHAnsi" w:cstheme="minorHAnsi"/>
          <w:i/>
          <w:iCs/>
          <w:sz w:val="24"/>
          <w:szCs w:val="24"/>
        </w:rPr>
        <w:t>Kodeks pracy</w:t>
      </w:r>
      <w:r w:rsidRPr="00C037A0">
        <w:rPr>
          <w:rFonts w:asciiTheme="minorHAnsi" w:hAnsiTheme="minorHAnsi" w:cstheme="minorHAnsi"/>
          <w:sz w:val="24"/>
          <w:szCs w:val="24"/>
        </w:rPr>
        <w:t xml:space="preserve">. Ustalenie warunków zatrudnienia Zamawiający zostawia w gestii Wykonawcy, z tym zastrzeżeniem, że </w:t>
      </w:r>
      <w:r w:rsidRPr="00C037A0">
        <w:rPr>
          <w:rFonts w:asciiTheme="minorHAnsi" w:hAnsiTheme="minorHAnsi" w:cstheme="minorHAnsi"/>
          <w:color w:val="000000" w:themeColor="text1"/>
          <w:sz w:val="24"/>
          <w:szCs w:val="24"/>
        </w:rPr>
        <w:t xml:space="preserve">Zamawiający wymaga, aby każda osoba biorąca czynny udział przy realizacji przedmiotu zamówienia </w:t>
      </w:r>
      <w:r w:rsidR="004E6909" w:rsidRPr="00C037A0">
        <w:rPr>
          <w:rFonts w:asciiTheme="minorHAnsi" w:hAnsiTheme="minorHAnsi" w:cstheme="minorHAnsi"/>
          <w:sz w:val="24"/>
          <w:szCs w:val="24"/>
        </w:rPr>
        <w:t>wykonująca czynności bezpośrednio związane z wykonywaniem robót w siedzibie Zamawiającego, czyli tzw. pracownik fizyczny była zatrudniona na powyższych warunkach.</w:t>
      </w:r>
    </w:p>
    <w:p w14:paraId="0A3F3A57" w14:textId="44AF09EC" w:rsidR="00C037A0" w:rsidRPr="00C037A0" w:rsidRDefault="006852EA" w:rsidP="002B146A">
      <w:pPr>
        <w:pStyle w:val="Akapitzlist"/>
        <w:numPr>
          <w:ilvl w:val="0"/>
          <w:numId w:val="46"/>
        </w:numPr>
        <w:suppressAutoHyphens/>
        <w:spacing w:before="120" w:after="120" w:line="264" w:lineRule="auto"/>
        <w:ind w:left="426"/>
        <w:contextualSpacing w:val="0"/>
        <w:jc w:val="both"/>
        <w:rPr>
          <w:rFonts w:asciiTheme="minorHAnsi" w:hAnsiTheme="minorHAnsi" w:cstheme="minorHAnsi"/>
          <w:sz w:val="24"/>
          <w:szCs w:val="24"/>
        </w:rPr>
      </w:pPr>
      <w:r>
        <w:rPr>
          <w:rFonts w:asciiTheme="minorHAnsi" w:hAnsiTheme="minorHAnsi" w:cstheme="minorHAnsi"/>
          <w:sz w:val="24"/>
          <w:szCs w:val="24"/>
        </w:rPr>
        <w:t>Uprawnienia Zamawiającego w zakresie kontroli spełnienia przez Wykonawcę wymogu określonego w us</w:t>
      </w:r>
      <w:r w:rsidR="008E52F8">
        <w:rPr>
          <w:rFonts w:asciiTheme="minorHAnsi" w:hAnsiTheme="minorHAnsi" w:cstheme="minorHAnsi"/>
          <w:sz w:val="24"/>
          <w:szCs w:val="24"/>
        </w:rPr>
        <w:t xml:space="preserve">t. 10 zostały określone w projektowanych postanowieniach umownych stanowiących załącznik nr </w:t>
      </w:r>
      <w:r w:rsidR="00C30AB5">
        <w:rPr>
          <w:rFonts w:asciiTheme="minorHAnsi" w:hAnsiTheme="minorHAnsi" w:cstheme="minorHAnsi"/>
          <w:sz w:val="24"/>
          <w:szCs w:val="24"/>
        </w:rPr>
        <w:t>3</w:t>
      </w:r>
      <w:r w:rsidR="008E52F8">
        <w:rPr>
          <w:rFonts w:asciiTheme="minorHAnsi" w:hAnsiTheme="minorHAnsi" w:cstheme="minorHAnsi"/>
          <w:sz w:val="24"/>
          <w:szCs w:val="24"/>
        </w:rPr>
        <w:t xml:space="preserve"> do SWZ.</w:t>
      </w:r>
    </w:p>
    <w:p w14:paraId="00EE7936" w14:textId="77777777" w:rsidR="00421800" w:rsidRPr="00DE1F68" w:rsidRDefault="00421800" w:rsidP="002B146A">
      <w:pPr>
        <w:pStyle w:val="Akapitzlist"/>
        <w:numPr>
          <w:ilvl w:val="0"/>
          <w:numId w:val="46"/>
        </w:numPr>
        <w:spacing w:line="264" w:lineRule="auto"/>
        <w:ind w:left="426"/>
        <w:jc w:val="both"/>
        <w:rPr>
          <w:rFonts w:asciiTheme="minorHAnsi" w:hAnsiTheme="minorHAnsi" w:cstheme="minorHAnsi"/>
          <w:sz w:val="24"/>
          <w:szCs w:val="24"/>
        </w:rPr>
      </w:pPr>
      <w:r w:rsidRPr="00DE1F68">
        <w:rPr>
          <w:rFonts w:asciiTheme="minorHAnsi" w:hAnsiTheme="minorHAnsi" w:cstheme="minorHAnsi"/>
          <w:sz w:val="24"/>
          <w:szCs w:val="24"/>
        </w:rPr>
        <w:t xml:space="preserve">Podwykonawstwo. </w:t>
      </w:r>
    </w:p>
    <w:p w14:paraId="38F4A06D" w14:textId="56E2E542" w:rsidR="00CB730D" w:rsidRPr="00E2169B" w:rsidRDefault="00421800" w:rsidP="00E2169B">
      <w:pPr>
        <w:pStyle w:val="Akapitzlist"/>
        <w:spacing w:after="120" w:line="264" w:lineRule="auto"/>
        <w:ind w:left="425"/>
        <w:jc w:val="both"/>
        <w:rPr>
          <w:rFonts w:asciiTheme="minorHAnsi" w:hAnsiTheme="minorHAnsi" w:cstheme="minorHAnsi"/>
          <w:sz w:val="24"/>
          <w:szCs w:val="24"/>
        </w:rPr>
      </w:pPr>
      <w:r w:rsidRPr="00DE1F68">
        <w:rPr>
          <w:rFonts w:asciiTheme="minorHAnsi" w:hAnsiTheme="minorHAnsi" w:cstheme="minorHAnsi"/>
          <w:sz w:val="24"/>
          <w:szCs w:val="24"/>
        </w:rPr>
        <w:t xml:space="preserve">Zamawiający nie zastrzega obowiązku osobistego wykonania przez wykonawcę kluczowych zadań składających się na przedmiot zamówienia. Wykonawca jest zobowiązany wskazać </w:t>
      </w:r>
      <w:r w:rsidRPr="00DE1F68">
        <w:rPr>
          <w:rFonts w:asciiTheme="minorHAnsi" w:hAnsiTheme="minorHAnsi" w:cstheme="minorHAnsi"/>
          <w:sz w:val="24"/>
          <w:szCs w:val="24"/>
        </w:rPr>
        <w:br/>
        <w:t xml:space="preserve">w formularzu ofertowym – załącznik nr 1 do SWZ, części zamówienia których wykonanie zamierza powierzyć podwykonawcom i podać firmy podwykonawców, o ile </w:t>
      </w:r>
      <w:r w:rsidR="005E162D" w:rsidRPr="00DE1F68">
        <w:rPr>
          <w:rFonts w:asciiTheme="minorHAnsi" w:hAnsiTheme="minorHAnsi" w:cstheme="minorHAnsi"/>
          <w:sz w:val="24"/>
          <w:szCs w:val="24"/>
        </w:rPr>
        <w:t xml:space="preserve">są </w:t>
      </w:r>
      <w:r w:rsidRPr="00DE1F68">
        <w:rPr>
          <w:rFonts w:asciiTheme="minorHAnsi" w:hAnsiTheme="minorHAnsi" w:cstheme="minorHAnsi"/>
          <w:sz w:val="24"/>
          <w:szCs w:val="24"/>
        </w:rPr>
        <w:t>znane</w:t>
      </w:r>
      <w:r w:rsidR="005E162D" w:rsidRPr="00DE1F68">
        <w:rPr>
          <w:rFonts w:asciiTheme="minorHAnsi" w:hAnsiTheme="minorHAnsi" w:cstheme="minorHAnsi"/>
          <w:sz w:val="24"/>
          <w:szCs w:val="24"/>
        </w:rPr>
        <w:t xml:space="preserve"> na dzień złożenia oferty.</w:t>
      </w:r>
    </w:p>
    <w:p w14:paraId="1BBB464C"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color w:val="000000" w:themeColor="text1"/>
        </w:rPr>
      </w:pPr>
      <w:bookmarkStart w:id="7" w:name="_Toc273433681"/>
      <w:r w:rsidRPr="00960F2E">
        <w:rPr>
          <w:rFonts w:ascii="Calibri" w:hAnsi="Calibri" w:cs="Calibri"/>
          <w:b/>
          <w:color w:val="000000" w:themeColor="text1"/>
        </w:rPr>
        <w:t>OPIS CZĘŚCI  ZAMÓWIENIA</w:t>
      </w:r>
      <w:bookmarkEnd w:id="7"/>
    </w:p>
    <w:p w14:paraId="7F3AE517" w14:textId="4C2C395D" w:rsidR="00760057" w:rsidRPr="00760057" w:rsidRDefault="001432E2" w:rsidP="00760057">
      <w:pPr>
        <w:pStyle w:val="Akapitzlist"/>
        <w:spacing w:line="264" w:lineRule="auto"/>
        <w:ind w:left="142"/>
        <w:jc w:val="both"/>
        <w:rPr>
          <w:sz w:val="24"/>
          <w:szCs w:val="24"/>
        </w:rPr>
      </w:pPr>
      <w:r w:rsidRPr="00F7456D">
        <w:rPr>
          <w:sz w:val="24"/>
          <w:szCs w:val="24"/>
        </w:rPr>
        <w:t xml:space="preserve">Zamawiający nie dokonuje podziału zamówienia na części. Tym samym zamawiający nie dopuszcza składania ofert częściowych, o których mowa w art. 7 pkt 15 ustawy Pzp. </w:t>
      </w:r>
      <w:r w:rsidR="00760057" w:rsidRPr="00F7456D">
        <w:rPr>
          <w:rFonts w:eastAsia="Lucida Sans Unicode"/>
          <w:color w:val="000000"/>
          <w:kern w:val="3"/>
          <w:sz w:val="24"/>
          <w:szCs w:val="24"/>
          <w:lang w:bidi="en-US"/>
        </w:rPr>
        <w:t xml:space="preserve">Zakres rzeczowy objęty przedmiotowym zamówieniem, stanowi jako zadanie inwestycyjne jedną całość i nie może być podzielone na części, realizowane przez różne podmioty w ramach odrębnych umów, ponieważ zakres zadania obejmuje prace budowlane powiązane ze sobą w sposób uniemożliwiający prawidłowe ich wykonanie w podziale na części. </w:t>
      </w:r>
      <w:r w:rsidR="002D788E" w:rsidRPr="00F7456D">
        <w:rPr>
          <w:rFonts w:eastAsia="Lucida Sans Unicode"/>
          <w:color w:val="000000"/>
          <w:kern w:val="3"/>
          <w:sz w:val="24"/>
          <w:szCs w:val="24"/>
          <w:lang w:bidi="en-US"/>
        </w:rPr>
        <w:t>Z</w:t>
      </w:r>
      <w:r w:rsidR="00760057" w:rsidRPr="00F7456D">
        <w:rPr>
          <w:rFonts w:eastAsia="Lucida Sans Unicode"/>
          <w:color w:val="000000"/>
          <w:kern w:val="3"/>
          <w:sz w:val="24"/>
          <w:szCs w:val="24"/>
          <w:lang w:bidi="en-US"/>
        </w:rPr>
        <w:t xml:space="preserve"> punktu widzenia należytego wykonania całości robót oraz utrzymania gwarancji i rękojmi, zasadnym jest aby ograniczać do niezbędnego minimum ingerencję w roboty z tego zakresu przez różne inne podmioty. </w:t>
      </w:r>
      <w:r w:rsidR="009B14C6" w:rsidRPr="00F7456D">
        <w:rPr>
          <w:rFonts w:eastAsia="Lucida Sans Unicode"/>
          <w:color w:val="000000"/>
          <w:kern w:val="3"/>
          <w:sz w:val="24"/>
          <w:szCs w:val="24"/>
          <w:lang w:bidi="en-US"/>
        </w:rPr>
        <w:t xml:space="preserve">Ewentualna próba podziału </w:t>
      </w:r>
      <w:r w:rsidR="002D788E" w:rsidRPr="00F7456D">
        <w:rPr>
          <w:rFonts w:eastAsia="Lucida Sans Unicode"/>
          <w:color w:val="000000"/>
          <w:kern w:val="3"/>
          <w:sz w:val="24"/>
          <w:szCs w:val="24"/>
          <w:lang w:bidi="en-US"/>
        </w:rPr>
        <w:t xml:space="preserve">na części </w:t>
      </w:r>
      <w:r w:rsidR="00760057" w:rsidRPr="00F7456D">
        <w:rPr>
          <w:rFonts w:eastAsia="Lucida Sans Unicode"/>
          <w:color w:val="000000"/>
          <w:kern w:val="3"/>
          <w:sz w:val="24"/>
          <w:szCs w:val="24"/>
          <w:lang w:bidi="en-US"/>
        </w:rPr>
        <w:t>może powodować trudności w egzekwowaniu odpowiedzialności od wykonawców za wykonanie poszczególnych części przedmiotu zamówienia jako funkcjonalnie i technicznie jednego złożonego zadania inwestycyjnego.</w:t>
      </w:r>
      <w:r w:rsidR="00760057" w:rsidRPr="00760057">
        <w:rPr>
          <w:rFonts w:eastAsia="Lucida Sans Unicode"/>
          <w:color w:val="000000"/>
          <w:kern w:val="3"/>
          <w:sz w:val="24"/>
          <w:szCs w:val="24"/>
          <w:lang w:bidi="en-US"/>
        </w:rPr>
        <w:t xml:space="preserve"> </w:t>
      </w:r>
    </w:p>
    <w:p w14:paraId="0053C20A"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spacing w:line="264" w:lineRule="auto"/>
        <w:jc w:val="both"/>
        <w:rPr>
          <w:rFonts w:ascii="Calibri" w:hAnsi="Calibri" w:cs="Calibri"/>
          <w:b/>
        </w:rPr>
      </w:pPr>
      <w:r w:rsidRPr="00960F2E">
        <w:rPr>
          <w:rFonts w:ascii="Calibri" w:hAnsi="Calibri" w:cs="Calibri"/>
          <w:b/>
        </w:rPr>
        <w:t>INFORMACJA O PRZEDMIOTOWYCH ŚRODKACH DOWODOWYCH</w:t>
      </w:r>
    </w:p>
    <w:p w14:paraId="62E264A9" w14:textId="26CF1FE8" w:rsidR="00CB730D" w:rsidRPr="0000071C" w:rsidRDefault="00BA43AF" w:rsidP="00E06A80">
      <w:pPr>
        <w:pStyle w:val="Akapitzlist"/>
        <w:shd w:val="clear" w:color="auto" w:fill="FFFFFF"/>
        <w:spacing w:line="264" w:lineRule="auto"/>
        <w:ind w:left="74"/>
        <w:jc w:val="both"/>
        <w:rPr>
          <w:color w:val="000000"/>
          <w:sz w:val="24"/>
          <w:szCs w:val="24"/>
        </w:rPr>
      </w:pPr>
      <w:r>
        <w:rPr>
          <w:color w:val="000000"/>
          <w:sz w:val="24"/>
          <w:szCs w:val="24"/>
        </w:rPr>
        <w:t>Zamawiający nie żąda, od W</w:t>
      </w:r>
      <w:r w:rsidR="00CB730D" w:rsidRPr="00960F2E">
        <w:rPr>
          <w:color w:val="000000"/>
          <w:sz w:val="24"/>
          <w:szCs w:val="24"/>
        </w:rPr>
        <w:t>ykonawcy składania przedmiotowych środków dowodowych.</w:t>
      </w:r>
    </w:p>
    <w:p w14:paraId="223C8BCD"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spacing w:line="264" w:lineRule="auto"/>
        <w:jc w:val="both"/>
        <w:rPr>
          <w:rFonts w:ascii="Calibri" w:hAnsi="Calibri" w:cs="Calibri"/>
          <w:b/>
        </w:rPr>
      </w:pPr>
      <w:r w:rsidRPr="00960F2E">
        <w:rPr>
          <w:rFonts w:ascii="Calibri" w:hAnsi="Calibri" w:cs="Calibri"/>
          <w:b/>
        </w:rPr>
        <w:t>TERMIN WYKONANIA ZAMÓWIENIA</w:t>
      </w:r>
    </w:p>
    <w:p w14:paraId="31ECD040" w14:textId="53B71EEF" w:rsidR="003C4D1A" w:rsidRPr="00E71AB1" w:rsidRDefault="001104E9" w:rsidP="00E71AB1">
      <w:pPr>
        <w:pStyle w:val="Nagwek3"/>
        <w:spacing w:after="240" w:line="264" w:lineRule="auto"/>
        <w:ind w:left="142"/>
        <w:rPr>
          <w:rFonts w:ascii="Calibri" w:hAnsi="Calibri" w:cs="Calibri"/>
          <w:b w:val="0"/>
          <w:sz w:val="24"/>
          <w:szCs w:val="24"/>
        </w:rPr>
      </w:pPr>
      <w:r w:rsidRPr="00CD6249">
        <w:rPr>
          <w:rFonts w:ascii="Calibri" w:hAnsi="Calibri" w:cs="Calibri"/>
          <w:b w:val="0"/>
          <w:sz w:val="24"/>
          <w:szCs w:val="24"/>
        </w:rPr>
        <w:t>Termin realizacji zamówienia ustala się</w:t>
      </w:r>
      <w:r w:rsidR="00CD6249" w:rsidRPr="00CD6249">
        <w:rPr>
          <w:rFonts w:ascii="Calibri" w:hAnsi="Calibri" w:cs="Calibri"/>
          <w:b w:val="0"/>
          <w:sz w:val="24"/>
          <w:szCs w:val="24"/>
        </w:rPr>
        <w:t xml:space="preserve"> </w:t>
      </w:r>
      <w:r w:rsidR="00992D39">
        <w:rPr>
          <w:rFonts w:ascii="Calibri" w:hAnsi="Calibri" w:cs="Calibri"/>
          <w:b w:val="0"/>
          <w:sz w:val="24"/>
          <w:szCs w:val="24"/>
        </w:rPr>
        <w:t xml:space="preserve">maksymalnie do dnia </w:t>
      </w:r>
      <w:r w:rsidR="005844AE" w:rsidRPr="005844AE">
        <w:rPr>
          <w:rFonts w:ascii="Calibri" w:hAnsi="Calibri" w:cs="Calibri"/>
          <w:b w:val="0"/>
          <w:sz w:val="24"/>
          <w:szCs w:val="24"/>
        </w:rPr>
        <w:t>19</w:t>
      </w:r>
      <w:r w:rsidR="00245AEE" w:rsidRPr="005844AE">
        <w:rPr>
          <w:rFonts w:ascii="Calibri" w:hAnsi="Calibri" w:cs="Calibri"/>
          <w:b w:val="0"/>
          <w:sz w:val="24"/>
          <w:szCs w:val="24"/>
        </w:rPr>
        <w:t xml:space="preserve"> grudnia 2025 r</w:t>
      </w:r>
      <w:r w:rsidR="00073EA4" w:rsidRPr="005844AE">
        <w:rPr>
          <w:rFonts w:ascii="Calibri" w:hAnsi="Calibri" w:cs="Calibri"/>
          <w:b w:val="0"/>
          <w:bCs w:val="0"/>
          <w:sz w:val="24"/>
          <w:szCs w:val="24"/>
        </w:rPr>
        <w:t>.</w:t>
      </w:r>
      <w:r w:rsidR="00073EA4" w:rsidRPr="00CD6249">
        <w:rPr>
          <w:rFonts w:ascii="Calibri" w:hAnsi="Calibri" w:cs="Calibri"/>
          <w:sz w:val="24"/>
          <w:szCs w:val="24"/>
        </w:rPr>
        <w:t xml:space="preserve"> </w:t>
      </w:r>
      <w:r w:rsidR="009512F8" w:rsidRPr="00CD6249">
        <w:rPr>
          <w:rFonts w:ascii="Calibri" w:hAnsi="Calibri" w:cs="Calibri"/>
          <w:sz w:val="24"/>
          <w:szCs w:val="24"/>
        </w:rPr>
        <w:t xml:space="preserve"> </w:t>
      </w:r>
    </w:p>
    <w:p w14:paraId="666D696E"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spacing w:line="264" w:lineRule="auto"/>
        <w:jc w:val="both"/>
        <w:rPr>
          <w:rFonts w:ascii="Calibri" w:hAnsi="Calibri" w:cs="Calibri"/>
          <w:b/>
        </w:rPr>
      </w:pPr>
      <w:bookmarkStart w:id="8" w:name="_Toc273433683"/>
      <w:r w:rsidRPr="00960F2E">
        <w:rPr>
          <w:rFonts w:ascii="Calibri" w:hAnsi="Calibri" w:cs="Calibri"/>
          <w:b/>
        </w:rPr>
        <w:t>INFORMACJE O OFERTACH WARIANTOWYCH</w:t>
      </w:r>
      <w:bookmarkEnd w:id="8"/>
      <w:r w:rsidRPr="00960F2E">
        <w:rPr>
          <w:rFonts w:ascii="Calibri" w:hAnsi="Calibri" w:cs="Calibri"/>
          <w:b/>
        </w:rPr>
        <w:t xml:space="preserve"> </w:t>
      </w:r>
    </w:p>
    <w:p w14:paraId="0E72867E" w14:textId="77777777" w:rsidR="00CB730D" w:rsidRPr="00960F2E" w:rsidRDefault="00CB730D" w:rsidP="002B146A">
      <w:pPr>
        <w:pStyle w:val="Rub3"/>
        <w:numPr>
          <w:ilvl w:val="0"/>
          <w:numId w:val="20"/>
        </w:numPr>
        <w:spacing w:line="264" w:lineRule="auto"/>
        <w:ind w:left="431" w:hanging="357"/>
        <w:outlineLvl w:val="0"/>
        <w:rPr>
          <w:rFonts w:ascii="Calibri" w:hAnsi="Calibri" w:cs="Calibri"/>
          <w:b w:val="0"/>
          <w:i w:val="0"/>
          <w:sz w:val="24"/>
          <w:szCs w:val="24"/>
          <w:lang w:val="pl-PL"/>
        </w:rPr>
      </w:pPr>
      <w:bookmarkStart w:id="9" w:name="_Toc70482445"/>
      <w:r w:rsidRPr="00960F2E">
        <w:rPr>
          <w:rFonts w:ascii="Calibri" w:hAnsi="Calibri" w:cs="Calibri"/>
          <w:b w:val="0"/>
          <w:i w:val="0"/>
          <w:sz w:val="24"/>
          <w:szCs w:val="24"/>
          <w:lang w:val="pl-PL"/>
        </w:rPr>
        <w:t>Dopuszcza się złożenie oferty wariantowej</w:t>
      </w:r>
      <w:bookmarkEnd w:id="9"/>
      <w:r w:rsidRPr="00960F2E">
        <w:rPr>
          <w:rFonts w:ascii="Calibri" w:hAnsi="Calibri" w:cs="Calibri"/>
          <w:b w:val="0"/>
          <w:i w:val="0"/>
          <w:sz w:val="24"/>
          <w:szCs w:val="24"/>
          <w:lang w:val="pl-PL"/>
        </w:rPr>
        <w:tab/>
      </w:r>
      <w:r w:rsidRPr="00960F2E">
        <w:rPr>
          <w:rFonts w:ascii="Calibri" w:hAnsi="Calibri" w:cs="Calibri"/>
          <w:b w:val="0"/>
          <w:i w:val="0"/>
          <w:sz w:val="24"/>
          <w:szCs w:val="24"/>
          <w:lang w:val="pl-PL"/>
        </w:rPr>
        <w:tab/>
        <w:t xml:space="preserve">NIE   </w:t>
      </w:r>
      <w:r w:rsidRPr="00960F2E">
        <w:rPr>
          <w:rFonts w:ascii="Calibri" w:hAnsi="Calibri" w:cs="Calibri"/>
          <w:b w:val="0"/>
          <w:sz w:val="24"/>
          <w:szCs w:val="24"/>
        </w:rPr>
        <w:fldChar w:fldCharType="begin">
          <w:ffData>
            <w:name w:val="Wybór13"/>
            <w:enabled/>
            <w:calcOnExit w:val="0"/>
            <w:checkBox>
              <w:size w:val="22"/>
              <w:default w:val="1"/>
            </w:checkBox>
          </w:ffData>
        </w:fldChar>
      </w:r>
      <w:r w:rsidRPr="00960F2E">
        <w:rPr>
          <w:rFonts w:ascii="Calibri" w:hAnsi="Calibri" w:cs="Calibri"/>
          <w:sz w:val="24"/>
          <w:szCs w:val="24"/>
          <w:lang w:val="pl-PL"/>
        </w:rPr>
        <w:instrText xml:space="preserve"> FORMCHECKBOX </w:instrText>
      </w:r>
      <w:r w:rsidRPr="00960F2E">
        <w:rPr>
          <w:rFonts w:ascii="Calibri" w:hAnsi="Calibri" w:cs="Calibri"/>
          <w:b w:val="0"/>
          <w:sz w:val="24"/>
          <w:szCs w:val="24"/>
        </w:rPr>
      </w:r>
      <w:r w:rsidRPr="00960F2E">
        <w:rPr>
          <w:rFonts w:ascii="Calibri" w:hAnsi="Calibri" w:cs="Calibri"/>
          <w:b w:val="0"/>
          <w:sz w:val="24"/>
          <w:szCs w:val="24"/>
        </w:rPr>
        <w:fldChar w:fldCharType="separate"/>
      </w:r>
      <w:r w:rsidRPr="00960F2E">
        <w:rPr>
          <w:rFonts w:ascii="Calibri" w:hAnsi="Calibri" w:cs="Calibri"/>
          <w:b w:val="0"/>
          <w:sz w:val="24"/>
          <w:szCs w:val="24"/>
        </w:rPr>
        <w:fldChar w:fldCharType="end"/>
      </w:r>
      <w:r w:rsidRPr="00960F2E">
        <w:rPr>
          <w:rFonts w:ascii="Calibri" w:hAnsi="Calibri" w:cs="Calibri"/>
          <w:b w:val="0"/>
          <w:i w:val="0"/>
          <w:sz w:val="24"/>
          <w:szCs w:val="24"/>
          <w:lang w:val="pl-PL"/>
        </w:rPr>
        <w:tab/>
      </w:r>
      <w:r w:rsidRPr="00960F2E">
        <w:rPr>
          <w:rFonts w:ascii="Calibri" w:hAnsi="Calibri" w:cs="Calibri"/>
          <w:b w:val="0"/>
          <w:i w:val="0"/>
          <w:sz w:val="24"/>
          <w:szCs w:val="24"/>
          <w:lang w:val="pl-PL"/>
        </w:rPr>
        <w:tab/>
        <w:t xml:space="preserve">TAK   </w:t>
      </w:r>
      <w:r w:rsidRPr="00960F2E">
        <w:rPr>
          <w:rFonts w:ascii="Calibri" w:hAnsi="Calibri" w:cs="Calibri"/>
          <w:b w:val="0"/>
          <w:i w:val="0"/>
          <w:sz w:val="24"/>
          <w:szCs w:val="24"/>
          <w:lang w:val="pl-PL"/>
        </w:rPr>
        <w:fldChar w:fldCharType="begin">
          <w:ffData>
            <w:name w:val="Wybór14"/>
            <w:enabled/>
            <w:calcOnExit w:val="0"/>
            <w:checkBox>
              <w:size w:val="22"/>
              <w:default w:val="0"/>
            </w:checkBox>
          </w:ffData>
        </w:fldChar>
      </w:r>
      <w:bookmarkStart w:id="10" w:name="Wybór14"/>
      <w:r w:rsidRPr="00960F2E">
        <w:rPr>
          <w:rFonts w:ascii="Calibri" w:hAnsi="Calibri" w:cs="Calibri"/>
          <w:b w:val="0"/>
          <w:i w:val="0"/>
          <w:sz w:val="24"/>
          <w:szCs w:val="24"/>
          <w:lang w:val="pl-PL"/>
        </w:rPr>
        <w:instrText xml:space="preserve"> FORMCHECKBOX </w:instrText>
      </w:r>
      <w:r w:rsidRPr="00960F2E">
        <w:rPr>
          <w:rFonts w:ascii="Calibri" w:hAnsi="Calibri" w:cs="Calibri"/>
          <w:b w:val="0"/>
          <w:i w:val="0"/>
          <w:sz w:val="24"/>
          <w:szCs w:val="24"/>
          <w:lang w:val="pl-PL"/>
        </w:rPr>
      </w:r>
      <w:r w:rsidRPr="00960F2E">
        <w:rPr>
          <w:rFonts w:ascii="Calibri" w:hAnsi="Calibri" w:cs="Calibri"/>
          <w:b w:val="0"/>
          <w:i w:val="0"/>
          <w:sz w:val="24"/>
          <w:szCs w:val="24"/>
          <w:lang w:val="pl-PL"/>
        </w:rPr>
        <w:fldChar w:fldCharType="separate"/>
      </w:r>
      <w:r w:rsidRPr="00960F2E">
        <w:rPr>
          <w:rFonts w:ascii="Calibri" w:hAnsi="Calibri" w:cs="Calibri"/>
          <w:b w:val="0"/>
          <w:i w:val="0"/>
          <w:sz w:val="24"/>
          <w:szCs w:val="24"/>
          <w:lang w:val="pl-PL"/>
        </w:rPr>
        <w:fldChar w:fldCharType="end"/>
      </w:r>
      <w:bookmarkEnd w:id="10"/>
      <w:r w:rsidRPr="00960F2E">
        <w:rPr>
          <w:rFonts w:ascii="Calibri" w:hAnsi="Calibri" w:cs="Calibri"/>
          <w:b w:val="0"/>
          <w:i w:val="0"/>
          <w:sz w:val="24"/>
          <w:szCs w:val="24"/>
          <w:bdr w:val="single" w:sz="6" w:space="0" w:color="auto"/>
          <w:lang w:val="pl-PL"/>
        </w:rPr>
        <w:t xml:space="preserve"> </w:t>
      </w:r>
    </w:p>
    <w:p w14:paraId="5A9E47F8" w14:textId="77777777" w:rsidR="00CB730D" w:rsidRDefault="00CB730D" w:rsidP="00CB730D">
      <w:pPr>
        <w:jc w:val="both"/>
        <w:rPr>
          <w:rFonts w:ascii="Calibri" w:hAnsi="Calibri" w:cs="Calibri"/>
        </w:rPr>
      </w:pPr>
    </w:p>
    <w:p w14:paraId="3D6B5F3C" w14:textId="77777777" w:rsidR="0048028F" w:rsidRPr="00960F2E" w:rsidRDefault="0048028F" w:rsidP="00CB730D">
      <w:pPr>
        <w:jc w:val="both"/>
        <w:rPr>
          <w:rFonts w:ascii="Calibri" w:hAnsi="Calibri" w:cs="Calibri"/>
        </w:rPr>
      </w:pPr>
    </w:p>
    <w:p w14:paraId="053BD7C7"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11" w:name="_Toc273433685"/>
      <w:r w:rsidRPr="00960F2E">
        <w:rPr>
          <w:rFonts w:ascii="Calibri" w:hAnsi="Calibri" w:cs="Calibri"/>
          <w:b/>
        </w:rPr>
        <w:lastRenderedPageBreak/>
        <w:t>INFORMACJE O WARUNKACH UDZIAŁU W POSTĘPOWANIU</w:t>
      </w:r>
      <w:bookmarkEnd w:id="11"/>
      <w:r w:rsidRPr="00960F2E">
        <w:rPr>
          <w:rFonts w:ascii="Calibri" w:hAnsi="Calibri" w:cs="Calibri"/>
          <w:b/>
        </w:rPr>
        <w:t xml:space="preserve"> </w:t>
      </w:r>
    </w:p>
    <w:p w14:paraId="63D1A93C" w14:textId="77777777" w:rsidR="00CB730D" w:rsidRPr="00934055" w:rsidRDefault="00CB730D" w:rsidP="002B146A">
      <w:pPr>
        <w:pStyle w:val="Bezodstpw"/>
        <w:numPr>
          <w:ilvl w:val="0"/>
          <w:numId w:val="21"/>
        </w:numPr>
        <w:spacing w:line="264" w:lineRule="auto"/>
        <w:ind w:left="431" w:hanging="357"/>
        <w:rPr>
          <w:rFonts w:ascii="Calibri" w:hAnsi="Calibri" w:cs="Calibri"/>
        </w:rPr>
      </w:pPr>
      <w:r w:rsidRPr="00934055">
        <w:rPr>
          <w:rFonts w:ascii="Calibri" w:hAnsi="Calibri" w:cs="Calibri"/>
        </w:rPr>
        <w:t>O udzielenie zamówienia mogą ubiegać się wykonawcy, którzy:</w:t>
      </w:r>
    </w:p>
    <w:p w14:paraId="7D56489F" w14:textId="77777777" w:rsidR="00CB730D" w:rsidRPr="00934055" w:rsidRDefault="00CB730D" w:rsidP="002B146A">
      <w:pPr>
        <w:pStyle w:val="Bezodstpw"/>
        <w:numPr>
          <w:ilvl w:val="0"/>
          <w:numId w:val="22"/>
        </w:numPr>
        <w:spacing w:line="264" w:lineRule="auto"/>
        <w:ind w:left="782" w:hanging="357"/>
        <w:rPr>
          <w:rFonts w:ascii="Calibri" w:hAnsi="Calibri" w:cs="Calibri"/>
        </w:rPr>
      </w:pPr>
      <w:r w:rsidRPr="00934055">
        <w:rPr>
          <w:rFonts w:ascii="Calibri" w:hAnsi="Calibri" w:cs="Calibri"/>
        </w:rPr>
        <w:t>nie podlegają wykluczeniu;</w:t>
      </w:r>
    </w:p>
    <w:p w14:paraId="41EDAE83" w14:textId="5709FD74" w:rsidR="00CB730D" w:rsidRPr="00934055" w:rsidRDefault="00CB730D" w:rsidP="002B146A">
      <w:pPr>
        <w:pStyle w:val="Bezodstpw"/>
        <w:numPr>
          <w:ilvl w:val="0"/>
          <w:numId w:val="22"/>
        </w:numPr>
        <w:spacing w:after="120" w:line="264" w:lineRule="auto"/>
        <w:ind w:left="782" w:hanging="357"/>
        <w:rPr>
          <w:rFonts w:ascii="Calibri" w:hAnsi="Calibri" w:cs="Calibri"/>
        </w:rPr>
      </w:pPr>
      <w:r w:rsidRPr="00934055">
        <w:rPr>
          <w:rFonts w:ascii="Calibri" w:hAnsi="Calibri" w:cs="Calibri"/>
        </w:rPr>
        <w:t>spełniają niżej określone warunki udziału w postępowaniu.</w:t>
      </w:r>
    </w:p>
    <w:p w14:paraId="04CAE999" w14:textId="06A8A13E" w:rsidR="00E06A80" w:rsidRPr="00803DBF" w:rsidRDefault="00CB730D" w:rsidP="002B146A">
      <w:pPr>
        <w:pStyle w:val="Akapitzlist"/>
        <w:numPr>
          <w:ilvl w:val="0"/>
          <w:numId w:val="21"/>
        </w:numPr>
        <w:spacing w:line="264" w:lineRule="auto"/>
        <w:ind w:left="431" w:hanging="357"/>
        <w:jc w:val="both"/>
        <w:rPr>
          <w:rFonts w:eastAsiaTheme="majorEastAsia"/>
          <w:i/>
          <w:color w:val="0070C0"/>
          <w:sz w:val="24"/>
          <w:szCs w:val="24"/>
        </w:rPr>
      </w:pPr>
      <w:r w:rsidRPr="00AF1BFE">
        <w:rPr>
          <w:rFonts w:eastAsiaTheme="majorEastAsia"/>
          <w:sz w:val="24"/>
          <w:szCs w:val="24"/>
        </w:rPr>
        <w:t xml:space="preserve">Na podstawie art. 112 ustawy Pzp, zamawiający określa warunki udziału w postępowaniu dotyczące:  </w:t>
      </w:r>
    </w:p>
    <w:p w14:paraId="064FB687" w14:textId="77777777" w:rsidR="00803DBF" w:rsidRPr="004D3682" w:rsidRDefault="00803DBF" w:rsidP="00803DBF">
      <w:pPr>
        <w:pStyle w:val="Akapitzlist"/>
        <w:spacing w:line="264" w:lineRule="auto"/>
        <w:ind w:left="431"/>
        <w:jc w:val="both"/>
        <w:rPr>
          <w:rFonts w:eastAsiaTheme="majorEastAsia"/>
          <w:i/>
          <w:color w:val="0070C0"/>
          <w:sz w:val="24"/>
          <w:szCs w:val="24"/>
        </w:rPr>
      </w:pPr>
    </w:p>
    <w:p w14:paraId="11646DBC" w14:textId="77777777" w:rsidR="00FF1508" w:rsidRPr="00FF1508" w:rsidRDefault="006436EB" w:rsidP="002B146A">
      <w:pPr>
        <w:pStyle w:val="Akapitzlist"/>
        <w:numPr>
          <w:ilvl w:val="0"/>
          <w:numId w:val="47"/>
        </w:numPr>
        <w:spacing w:after="0" w:line="264" w:lineRule="auto"/>
        <w:jc w:val="both"/>
        <w:rPr>
          <w:rFonts w:eastAsiaTheme="majorEastAsia"/>
          <w:i/>
          <w:color w:val="0070C0"/>
          <w:sz w:val="24"/>
          <w:szCs w:val="24"/>
        </w:rPr>
      </w:pPr>
      <w:r w:rsidRPr="00960F2E">
        <w:rPr>
          <w:rFonts w:eastAsiaTheme="majorEastAsia"/>
          <w:b/>
          <w:sz w:val="24"/>
          <w:szCs w:val="24"/>
          <w:u w:val="single"/>
        </w:rPr>
        <w:t xml:space="preserve">zdolności do występowania w obrocie gospodarczym: </w:t>
      </w:r>
    </w:p>
    <w:p w14:paraId="6C9064B1" w14:textId="129C4DE1" w:rsidR="006436EB" w:rsidRDefault="006436EB" w:rsidP="00803DBF">
      <w:pPr>
        <w:pStyle w:val="Akapitzlist"/>
        <w:spacing w:after="0" w:line="264" w:lineRule="auto"/>
        <w:ind w:left="791"/>
        <w:jc w:val="both"/>
        <w:rPr>
          <w:rFonts w:eastAsiaTheme="majorEastAsia"/>
          <w:sz w:val="24"/>
          <w:szCs w:val="24"/>
        </w:rPr>
      </w:pPr>
      <w:bookmarkStart w:id="12" w:name="_Hlk201747228"/>
      <w:r w:rsidRPr="00960F2E">
        <w:rPr>
          <w:rFonts w:eastAsiaTheme="majorEastAsia"/>
          <w:sz w:val="24"/>
          <w:szCs w:val="24"/>
        </w:rPr>
        <w:t>Zamawiający nie stawia w tym zakresie szczegółowego warunku</w:t>
      </w:r>
    </w:p>
    <w:p w14:paraId="5D47F0B8" w14:textId="77777777" w:rsidR="00803DBF" w:rsidRPr="00A2781C" w:rsidRDefault="00803DBF" w:rsidP="00803DBF">
      <w:pPr>
        <w:pStyle w:val="Akapitzlist"/>
        <w:spacing w:after="0" w:line="264" w:lineRule="auto"/>
        <w:ind w:left="791"/>
        <w:jc w:val="both"/>
        <w:rPr>
          <w:rFonts w:eastAsiaTheme="majorEastAsia"/>
          <w:i/>
          <w:color w:val="0070C0"/>
          <w:sz w:val="24"/>
          <w:szCs w:val="24"/>
        </w:rPr>
      </w:pPr>
    </w:p>
    <w:bookmarkEnd w:id="12"/>
    <w:p w14:paraId="669BF705" w14:textId="77777777" w:rsidR="00D9573F" w:rsidRPr="00D9573F" w:rsidRDefault="006436EB" w:rsidP="002B146A">
      <w:pPr>
        <w:numPr>
          <w:ilvl w:val="0"/>
          <w:numId w:val="47"/>
        </w:numPr>
        <w:spacing w:line="264" w:lineRule="auto"/>
        <w:jc w:val="both"/>
        <w:rPr>
          <w:rFonts w:ascii="Calibri" w:eastAsiaTheme="majorEastAsia" w:hAnsi="Calibri" w:cs="Calibri"/>
          <w:lang w:eastAsia="en-US"/>
        </w:rPr>
      </w:pPr>
      <w:r w:rsidRPr="00960F2E">
        <w:rPr>
          <w:rFonts w:ascii="Calibri" w:eastAsiaTheme="majorEastAsia" w:hAnsi="Calibri" w:cs="Calibri"/>
          <w:b/>
          <w:u w:val="single"/>
          <w:lang w:eastAsia="en-US"/>
        </w:rPr>
        <w:t xml:space="preserve">uprawnień do prowadzenia określonej działalności gospodarczej lub zawodowej, o ile wynika to z odrębnych przepisów: </w:t>
      </w:r>
    </w:p>
    <w:p w14:paraId="489B23BB" w14:textId="6AC9A5A0" w:rsidR="006436EB" w:rsidRDefault="006436EB" w:rsidP="00803DBF">
      <w:pPr>
        <w:spacing w:line="264" w:lineRule="auto"/>
        <w:ind w:left="791"/>
        <w:jc w:val="both"/>
        <w:rPr>
          <w:rFonts w:ascii="Calibri" w:eastAsiaTheme="majorEastAsia" w:hAnsi="Calibri" w:cs="Calibri"/>
          <w:lang w:eastAsia="en-US"/>
        </w:rPr>
      </w:pPr>
      <w:r w:rsidRPr="00960F2E">
        <w:rPr>
          <w:rFonts w:ascii="Calibri" w:eastAsiaTheme="majorEastAsia" w:hAnsi="Calibri" w:cs="Calibri"/>
          <w:lang w:eastAsia="en-US"/>
        </w:rPr>
        <w:t>Zamawiający nie stawia w tym zakresie szczegółowego warunku</w:t>
      </w:r>
      <w:r w:rsidR="00B54F8C">
        <w:rPr>
          <w:rFonts w:ascii="Calibri" w:eastAsiaTheme="majorEastAsia" w:hAnsi="Calibri" w:cs="Calibri"/>
          <w:lang w:eastAsia="en-US"/>
        </w:rPr>
        <w:t>.</w:t>
      </w:r>
    </w:p>
    <w:p w14:paraId="06EB3F8B" w14:textId="77777777" w:rsidR="00803DBF" w:rsidRPr="004D3682" w:rsidRDefault="00803DBF" w:rsidP="00803DBF">
      <w:pPr>
        <w:spacing w:line="264" w:lineRule="auto"/>
        <w:ind w:left="791"/>
        <w:jc w:val="both"/>
        <w:rPr>
          <w:rFonts w:ascii="Calibri" w:eastAsiaTheme="majorEastAsia" w:hAnsi="Calibri" w:cs="Calibri"/>
          <w:lang w:eastAsia="en-US"/>
        </w:rPr>
      </w:pPr>
    </w:p>
    <w:p w14:paraId="519FA309" w14:textId="77777777" w:rsidR="00D23846" w:rsidRDefault="006436EB" w:rsidP="002B146A">
      <w:pPr>
        <w:numPr>
          <w:ilvl w:val="0"/>
          <w:numId w:val="47"/>
        </w:numPr>
        <w:spacing w:line="264" w:lineRule="auto"/>
        <w:jc w:val="both"/>
        <w:rPr>
          <w:rFonts w:ascii="Calibri" w:eastAsiaTheme="majorEastAsia" w:hAnsi="Calibri" w:cs="Calibri"/>
          <w:lang w:eastAsia="en-US"/>
        </w:rPr>
      </w:pPr>
      <w:r w:rsidRPr="000E586F">
        <w:rPr>
          <w:rFonts w:ascii="Calibri" w:eastAsiaTheme="majorEastAsia" w:hAnsi="Calibri" w:cs="Calibri"/>
          <w:b/>
          <w:u w:val="single"/>
          <w:lang w:eastAsia="en-US"/>
        </w:rPr>
        <w:t>sytuacji ekonomicznej lub finansowej:</w:t>
      </w:r>
      <w:r w:rsidRPr="000E586F">
        <w:rPr>
          <w:rFonts w:ascii="Calibri" w:eastAsiaTheme="majorEastAsia" w:hAnsi="Calibri" w:cs="Calibri"/>
          <w:lang w:eastAsia="en-US"/>
        </w:rPr>
        <w:t xml:space="preserve"> </w:t>
      </w:r>
    </w:p>
    <w:p w14:paraId="2A44F33A" w14:textId="154B0DAA" w:rsidR="00E06A80" w:rsidRDefault="00FF1508" w:rsidP="00803DBF">
      <w:pPr>
        <w:spacing w:line="264" w:lineRule="auto"/>
        <w:ind w:left="794"/>
        <w:jc w:val="both"/>
        <w:rPr>
          <w:rFonts w:ascii="Calibri" w:eastAsiaTheme="majorEastAsia" w:hAnsi="Calibri" w:cs="Calibri"/>
          <w:lang w:eastAsia="en-US"/>
        </w:rPr>
      </w:pPr>
      <w:r w:rsidRPr="00FF1508">
        <w:rPr>
          <w:rFonts w:ascii="Calibri" w:eastAsiaTheme="majorEastAsia" w:hAnsi="Calibri" w:cs="Calibri"/>
          <w:lang w:eastAsia="en-US"/>
        </w:rPr>
        <w:t>Zamawiający nie stawia w tym zakresie szczegółowego warunku</w:t>
      </w:r>
      <w:r>
        <w:rPr>
          <w:rFonts w:ascii="Calibri" w:eastAsiaTheme="majorEastAsia" w:hAnsi="Calibri" w:cs="Calibri"/>
          <w:lang w:eastAsia="en-US"/>
        </w:rPr>
        <w:t>.</w:t>
      </w:r>
    </w:p>
    <w:p w14:paraId="486876BA" w14:textId="77777777" w:rsidR="00803DBF" w:rsidRPr="00E06A80" w:rsidRDefault="00803DBF" w:rsidP="00803DBF">
      <w:pPr>
        <w:spacing w:line="264" w:lineRule="auto"/>
        <w:ind w:left="794"/>
        <w:jc w:val="both"/>
        <w:rPr>
          <w:rFonts w:ascii="Calibri" w:eastAsiaTheme="majorEastAsia" w:hAnsi="Calibri" w:cs="Calibri"/>
          <w:lang w:eastAsia="en-US"/>
        </w:rPr>
      </w:pPr>
    </w:p>
    <w:p w14:paraId="15FDF961" w14:textId="77777777" w:rsidR="006436EB" w:rsidRPr="00960F2E" w:rsidRDefault="006436EB" w:rsidP="002B146A">
      <w:pPr>
        <w:numPr>
          <w:ilvl w:val="0"/>
          <w:numId w:val="47"/>
        </w:numPr>
        <w:spacing w:line="264" w:lineRule="auto"/>
        <w:jc w:val="both"/>
        <w:rPr>
          <w:rFonts w:ascii="Calibri" w:eastAsiaTheme="majorEastAsia" w:hAnsi="Calibri" w:cs="Calibri"/>
          <w:b/>
          <w:u w:val="single"/>
          <w:lang w:eastAsia="en-US"/>
        </w:rPr>
      </w:pPr>
      <w:r w:rsidRPr="00960F2E">
        <w:rPr>
          <w:rFonts w:ascii="Calibri" w:eastAsiaTheme="majorEastAsia" w:hAnsi="Calibri" w:cs="Calibri"/>
          <w:b/>
          <w:u w:val="single"/>
          <w:lang w:eastAsia="en-US"/>
        </w:rPr>
        <w:t>zdolności technicznej lub zawodowej:</w:t>
      </w:r>
    </w:p>
    <w:p w14:paraId="7BAF68B3" w14:textId="21FB1C84" w:rsidR="00AF0CE0" w:rsidRPr="00D24100" w:rsidRDefault="00A772A5" w:rsidP="00D24100">
      <w:pPr>
        <w:pStyle w:val="Tekstpodstawowy"/>
        <w:tabs>
          <w:tab w:val="left" w:pos="-5954"/>
        </w:tabs>
        <w:spacing w:line="264" w:lineRule="auto"/>
        <w:ind w:left="851"/>
        <w:jc w:val="both"/>
        <w:rPr>
          <w:rFonts w:ascii="Calibri" w:hAnsi="Calibri" w:cs="Calibri"/>
        </w:rPr>
      </w:pPr>
      <w:r w:rsidRPr="00A772A5">
        <w:rPr>
          <w:rFonts w:ascii="Calibri" w:hAnsi="Calibri" w:cs="Calibri"/>
        </w:rPr>
        <w:t>Zamawiający nie stawia w tym zakresie szczegółowego warunku.</w:t>
      </w:r>
    </w:p>
    <w:p w14:paraId="38ADB365" w14:textId="734CEAFC" w:rsidR="00CB730D" w:rsidRPr="00960F2E" w:rsidRDefault="00CB730D" w:rsidP="00860494">
      <w:pPr>
        <w:pStyle w:val="Akapitzlist1"/>
        <w:numPr>
          <w:ilvl w:val="0"/>
          <w:numId w:val="4"/>
        </w:numPr>
        <w:autoSpaceDE w:val="0"/>
        <w:autoSpaceDN w:val="0"/>
        <w:adjustRightInd w:val="0"/>
        <w:spacing w:after="120"/>
        <w:ind w:left="431" w:hanging="357"/>
        <w:jc w:val="both"/>
        <w:rPr>
          <w:rFonts w:ascii="Calibri" w:hAnsi="Calibri" w:cs="Calibri"/>
        </w:rPr>
      </w:pPr>
      <w:r w:rsidRPr="00960F2E">
        <w:rPr>
          <w:rFonts w:ascii="Calibri" w:hAnsi="Calibri" w:cs="Calibri"/>
        </w:rPr>
        <w:t xml:space="preserve">Wykonawcy mogą wspólnie ubiegać się o udzielenie zamówienia zgodnie z art. 58 ustawy. </w:t>
      </w:r>
      <w:r w:rsidR="00BE5BAD">
        <w:rPr>
          <w:rFonts w:ascii="Calibri" w:hAnsi="Calibri" w:cs="Calibri"/>
        </w:rPr>
        <w:br/>
      </w:r>
      <w:r w:rsidRPr="00960F2E">
        <w:rPr>
          <w:rFonts w:ascii="Calibri" w:hAnsi="Calibri" w:cs="Calibri"/>
        </w:rPr>
        <w:t xml:space="preserve">W takim przypadku, wykonawcy ustanawiają pełnomocnika do reprezentowania ich </w:t>
      </w:r>
      <w:r w:rsidR="00301DC1">
        <w:rPr>
          <w:rFonts w:ascii="Calibri" w:hAnsi="Calibri" w:cs="Calibri"/>
        </w:rPr>
        <w:br/>
      </w:r>
      <w:r w:rsidRPr="00960F2E">
        <w:rPr>
          <w:rFonts w:ascii="Calibri" w:hAnsi="Calibri" w:cs="Calibri"/>
        </w:rPr>
        <w:t>w postępowaniu o udzielenie zamówienia albo reprezentowania w postępowaniu i zawarcia umowy w sprawie zamówienia publicznego.</w:t>
      </w:r>
    </w:p>
    <w:p w14:paraId="7AC802A1" w14:textId="0E6A840D" w:rsidR="00CB730D" w:rsidRPr="00960F2E" w:rsidRDefault="00CB730D" w:rsidP="00860494">
      <w:pPr>
        <w:pStyle w:val="Akapitzlist1"/>
        <w:numPr>
          <w:ilvl w:val="0"/>
          <w:numId w:val="4"/>
        </w:numPr>
        <w:autoSpaceDE w:val="0"/>
        <w:autoSpaceDN w:val="0"/>
        <w:adjustRightInd w:val="0"/>
        <w:spacing w:after="120"/>
        <w:ind w:left="431" w:hanging="357"/>
        <w:jc w:val="both"/>
        <w:rPr>
          <w:rFonts w:ascii="Calibri" w:hAnsi="Calibri" w:cs="Calibri"/>
        </w:rPr>
      </w:pPr>
      <w:r w:rsidRPr="00960F2E">
        <w:rPr>
          <w:rFonts w:ascii="Calibri" w:hAnsi="Calibri" w:cs="Calibri"/>
        </w:rPr>
        <w:t>Jeżeli oferta wykonawców, o której mowa w zdaniu poprzedzają</w:t>
      </w:r>
      <w:r w:rsidR="00BA43AF">
        <w:rPr>
          <w:rFonts w:ascii="Calibri" w:hAnsi="Calibri" w:cs="Calibri"/>
        </w:rPr>
        <w:t>cym, została wybrana, Z</w:t>
      </w:r>
      <w:r w:rsidRPr="00960F2E">
        <w:rPr>
          <w:rFonts w:ascii="Calibri" w:hAnsi="Calibri" w:cs="Calibri"/>
        </w:rPr>
        <w:t>amawiający może żądać przed zawarciem umowy w sprawie zamówienia publicznego, kopii umowy regulującej współpracę tych wykonawców.</w:t>
      </w:r>
    </w:p>
    <w:p w14:paraId="2EF66E64" w14:textId="4438637C" w:rsidR="00CB730D" w:rsidRPr="00725B69" w:rsidRDefault="00CB730D" w:rsidP="00725B69">
      <w:pPr>
        <w:pStyle w:val="Akapitzlist1"/>
        <w:numPr>
          <w:ilvl w:val="0"/>
          <w:numId w:val="4"/>
        </w:numPr>
        <w:autoSpaceDE w:val="0"/>
        <w:autoSpaceDN w:val="0"/>
        <w:adjustRightInd w:val="0"/>
        <w:spacing w:after="120"/>
        <w:ind w:left="431" w:hanging="357"/>
        <w:jc w:val="both"/>
        <w:rPr>
          <w:rFonts w:ascii="Calibri" w:hAnsi="Calibri" w:cs="Calibri"/>
        </w:rPr>
      </w:pPr>
      <w:r w:rsidRPr="00960F2E">
        <w:rPr>
          <w:rFonts w:ascii="Calibri" w:hAnsi="Calibri" w:cs="Calibri"/>
        </w:rPr>
        <w:t xml:space="preserve">Ocena spełniania warunków udziału w postępowaniu będzie prowadzona na podstawie treści złożonych oświadczeń lub dokumentów wymaganych zgodnie z art. 125 ust. 1 ustawy </w:t>
      </w:r>
      <w:r w:rsidR="00BE5BAD">
        <w:rPr>
          <w:rFonts w:ascii="Calibri" w:hAnsi="Calibri" w:cs="Calibri"/>
        </w:rPr>
        <w:br/>
      </w:r>
      <w:r w:rsidRPr="00960F2E">
        <w:rPr>
          <w:rFonts w:ascii="Calibri" w:hAnsi="Calibri" w:cs="Calibri"/>
        </w:rPr>
        <w:t xml:space="preserve">i rozporządzeniem </w:t>
      </w:r>
      <w:r w:rsidRPr="00960F2E">
        <w:rPr>
          <w:rFonts w:ascii="Calibri" w:hAnsi="Calibri" w:cs="Calibri"/>
          <w:color w:val="000000" w:themeColor="text1"/>
        </w:rPr>
        <w:t xml:space="preserve">Ministra Rozwoju, Pracy i Technologii z dnia 23 grudnia 2020 r. </w:t>
      </w:r>
      <w:r w:rsidRPr="00BE5BAD">
        <w:rPr>
          <w:rFonts w:ascii="Calibri" w:hAnsi="Calibri" w:cs="Calibri"/>
          <w:i/>
          <w:iCs/>
          <w:color w:val="000000" w:themeColor="text1"/>
        </w:rPr>
        <w:t>w sprawie podmiotowych środków dowodowych oraz innych dokumentów lub oświadczeń jakich może żądać zamawiający od wykonawcy</w:t>
      </w:r>
      <w:r w:rsidRPr="00960F2E">
        <w:rPr>
          <w:rFonts w:ascii="Calibri" w:hAnsi="Calibri" w:cs="Calibri"/>
          <w:color w:val="000000" w:themeColor="text1"/>
        </w:rPr>
        <w:t xml:space="preserve"> (DZ. U. 2020 r. poz. 2415).</w:t>
      </w:r>
      <w:r w:rsidRPr="00960F2E">
        <w:rPr>
          <w:rFonts w:ascii="Calibri" w:hAnsi="Calibri" w:cs="Calibri"/>
          <w:b/>
          <w:color w:val="000000" w:themeColor="text1"/>
        </w:rPr>
        <w:t xml:space="preserve"> </w:t>
      </w:r>
    </w:p>
    <w:p w14:paraId="3EF5C7F9"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0" w:color="auto" w:shadow="1"/>
          <w:right w:val="single" w:sz="4" w:space="4" w:color="auto" w:shadow="1"/>
        </w:pBdr>
        <w:jc w:val="both"/>
        <w:rPr>
          <w:rFonts w:ascii="Calibri" w:hAnsi="Calibri" w:cs="Calibri"/>
          <w:b/>
          <w:i/>
          <w:iCs/>
          <w:kern w:val="144"/>
        </w:rPr>
      </w:pPr>
      <w:r w:rsidRPr="00960F2E">
        <w:rPr>
          <w:rFonts w:ascii="Calibri" w:hAnsi="Calibri" w:cs="Calibri"/>
          <w:b/>
        </w:rPr>
        <w:t>PODSTAWY WYKLUCZENIA</w:t>
      </w:r>
    </w:p>
    <w:p w14:paraId="76056688" w14:textId="79114FD7" w:rsidR="00CB730D" w:rsidRPr="00A41637" w:rsidRDefault="00CB730D" w:rsidP="002B146A">
      <w:pPr>
        <w:pStyle w:val="Akapitzlist"/>
        <w:numPr>
          <w:ilvl w:val="0"/>
          <w:numId w:val="48"/>
        </w:numPr>
        <w:autoSpaceDE w:val="0"/>
        <w:autoSpaceDN w:val="0"/>
        <w:spacing w:after="120" w:line="264" w:lineRule="auto"/>
        <w:jc w:val="both"/>
        <w:rPr>
          <w:sz w:val="24"/>
          <w:szCs w:val="24"/>
        </w:rPr>
      </w:pPr>
      <w:r w:rsidRPr="00A41637">
        <w:rPr>
          <w:sz w:val="24"/>
          <w:szCs w:val="24"/>
        </w:rPr>
        <w:t xml:space="preserve">Zamawiający </w:t>
      </w:r>
      <w:r w:rsidRPr="002E3498">
        <w:rPr>
          <w:bCs/>
          <w:sz w:val="24"/>
          <w:szCs w:val="24"/>
        </w:rPr>
        <w:t xml:space="preserve">wykluczy </w:t>
      </w:r>
      <w:r w:rsidRPr="00A41637">
        <w:rPr>
          <w:sz w:val="24"/>
          <w:szCs w:val="24"/>
        </w:rPr>
        <w:t>z postępowania wykonawcę</w:t>
      </w:r>
      <w:r w:rsidR="00AB0664" w:rsidRPr="00A41637">
        <w:rPr>
          <w:sz w:val="24"/>
          <w:szCs w:val="24"/>
        </w:rPr>
        <w:t xml:space="preserve"> w przypadkach wskazanych w przepisie </w:t>
      </w:r>
      <w:r w:rsidR="00CF2E61" w:rsidRPr="00A41637">
        <w:rPr>
          <w:sz w:val="24"/>
          <w:szCs w:val="24"/>
        </w:rPr>
        <w:br/>
      </w:r>
      <w:r w:rsidR="00AB0664" w:rsidRPr="00A41637">
        <w:rPr>
          <w:sz w:val="24"/>
          <w:szCs w:val="24"/>
        </w:rPr>
        <w:t xml:space="preserve">art. 108 ustawy Pzp </w:t>
      </w:r>
      <w:r w:rsidR="000E586F" w:rsidRPr="00A41637">
        <w:rPr>
          <w:sz w:val="24"/>
          <w:szCs w:val="24"/>
        </w:rPr>
        <w:t>tj.:</w:t>
      </w:r>
    </w:p>
    <w:p w14:paraId="2284F764" w14:textId="77777777" w:rsidR="00965CD4" w:rsidRPr="00A41637" w:rsidRDefault="00965CD4" w:rsidP="002B146A">
      <w:pPr>
        <w:pStyle w:val="Akapitzlist"/>
        <w:numPr>
          <w:ilvl w:val="0"/>
          <w:numId w:val="23"/>
        </w:numPr>
        <w:autoSpaceDE w:val="0"/>
        <w:autoSpaceDN w:val="0"/>
        <w:spacing w:after="120" w:line="264" w:lineRule="auto"/>
        <w:ind w:left="782" w:hanging="357"/>
        <w:jc w:val="both"/>
        <w:rPr>
          <w:sz w:val="24"/>
          <w:szCs w:val="24"/>
        </w:rPr>
      </w:pPr>
      <w:r w:rsidRPr="00A41637">
        <w:rPr>
          <w:color w:val="000000" w:themeColor="text1"/>
          <w:sz w:val="24"/>
          <w:szCs w:val="24"/>
        </w:rPr>
        <w:t>będącego osobą fizyczną, którego prawomocnie skazano za przestępstwo:</w:t>
      </w:r>
    </w:p>
    <w:p w14:paraId="62137E35" w14:textId="77777777"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udziału w zorganizowanej grupie przestępczej albo związku mającym na celu popełnienie przestępstwa lub przestępstwa skarbowego, o którym mowa w </w:t>
      </w:r>
      <w:hyperlink r:id="rId12" w:anchor="/document/16798683?unitId=art(258)&amp;cm=DOCUMENT" w:tgtFrame="_blank" w:history="1">
        <w:r w:rsidRPr="00A41637">
          <w:rPr>
            <w:rStyle w:val="Hipercze"/>
            <w:color w:val="000000" w:themeColor="text1"/>
            <w:sz w:val="24"/>
            <w:szCs w:val="24"/>
            <w:u w:val="none"/>
          </w:rPr>
          <w:t>art. 258</w:t>
        </w:r>
      </w:hyperlink>
      <w:r w:rsidRPr="00A41637">
        <w:rPr>
          <w:color w:val="000000" w:themeColor="text1"/>
          <w:sz w:val="24"/>
          <w:szCs w:val="24"/>
        </w:rPr>
        <w:t xml:space="preserve"> Kodeksu karnego,</w:t>
      </w:r>
    </w:p>
    <w:p w14:paraId="20DDB104" w14:textId="77777777"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handlu ludźmi, o którym mowa w </w:t>
      </w:r>
      <w:hyperlink r:id="rId13" w:anchor="/document/16798683?unitId=art(189(a))&amp;cm=DOCUMENT" w:tgtFrame="_blank" w:history="1">
        <w:r w:rsidRPr="00A41637">
          <w:rPr>
            <w:rStyle w:val="Hipercze"/>
            <w:color w:val="000000" w:themeColor="text1"/>
            <w:sz w:val="24"/>
            <w:szCs w:val="24"/>
            <w:u w:val="none"/>
          </w:rPr>
          <w:t>art. 189a</w:t>
        </w:r>
      </w:hyperlink>
      <w:r w:rsidRPr="00A41637">
        <w:rPr>
          <w:color w:val="000000" w:themeColor="text1"/>
          <w:sz w:val="24"/>
          <w:szCs w:val="24"/>
        </w:rPr>
        <w:t xml:space="preserve"> Kodeksu karnego,</w:t>
      </w:r>
    </w:p>
    <w:p w14:paraId="73DCA04C" w14:textId="746D2DB9" w:rsidR="00965CD4" w:rsidRPr="00A41637" w:rsidRDefault="00965CD4" w:rsidP="00A41637">
      <w:pPr>
        <w:pStyle w:val="Akapitzlist"/>
        <w:numPr>
          <w:ilvl w:val="0"/>
          <w:numId w:val="5"/>
        </w:numPr>
        <w:autoSpaceDE w:val="0"/>
        <w:autoSpaceDN w:val="0"/>
        <w:spacing w:after="120" w:line="264" w:lineRule="auto"/>
        <w:ind w:left="1151" w:hanging="357"/>
        <w:jc w:val="both"/>
        <w:rPr>
          <w:color w:val="000000" w:themeColor="text1"/>
          <w:sz w:val="24"/>
          <w:szCs w:val="24"/>
        </w:rPr>
      </w:pPr>
      <w:r w:rsidRPr="00A41637">
        <w:rPr>
          <w:color w:val="000000" w:themeColor="text1"/>
          <w:sz w:val="24"/>
          <w:szCs w:val="24"/>
        </w:rPr>
        <w:t xml:space="preserve">o którym mowa w art. 228-230a, </w:t>
      </w:r>
      <w:hyperlink r:id="rId14" w:anchor="/document/17631344?unitId=art(250(a))&amp;cm=DOCUMENT" w:history="1">
        <w:r w:rsidRPr="00A41637">
          <w:rPr>
            <w:color w:val="000000" w:themeColor="text1"/>
            <w:sz w:val="24"/>
            <w:szCs w:val="24"/>
          </w:rPr>
          <w:t>art. 250a</w:t>
        </w:r>
      </w:hyperlink>
      <w:r w:rsidRPr="00A41637">
        <w:rPr>
          <w:color w:val="000000" w:themeColor="text1"/>
          <w:sz w:val="24"/>
          <w:szCs w:val="24"/>
        </w:rPr>
        <w:t xml:space="preserve"> Kodeksu karnego, w </w:t>
      </w:r>
      <w:hyperlink r:id="rId15" w:anchor="/document/17631344?unitId=art(46)&amp;cm=DOCUMENT" w:history="1">
        <w:r w:rsidRPr="00A41637">
          <w:rPr>
            <w:color w:val="000000" w:themeColor="text1"/>
            <w:sz w:val="24"/>
            <w:szCs w:val="24"/>
          </w:rPr>
          <w:t>art. 46-48</w:t>
        </w:r>
      </w:hyperlink>
      <w:r w:rsidRPr="00A41637">
        <w:rPr>
          <w:color w:val="000000" w:themeColor="text1"/>
          <w:sz w:val="24"/>
          <w:szCs w:val="24"/>
        </w:rPr>
        <w:t xml:space="preserve"> ustawy z dnia 25 czerwca 2010 r. </w:t>
      </w:r>
      <w:r w:rsidRPr="00A41637">
        <w:rPr>
          <w:i/>
          <w:iCs/>
          <w:color w:val="000000" w:themeColor="text1"/>
          <w:sz w:val="24"/>
          <w:szCs w:val="24"/>
        </w:rPr>
        <w:t>o sporcie</w:t>
      </w:r>
      <w:r w:rsidRPr="00A41637">
        <w:rPr>
          <w:color w:val="000000" w:themeColor="text1"/>
          <w:sz w:val="24"/>
          <w:szCs w:val="24"/>
        </w:rPr>
        <w:t xml:space="preserve"> (Dz. U. z 2023 r. poz. 2048 oraz z 2024 r. poz. 1166) lub </w:t>
      </w:r>
      <w:r w:rsidR="00CF2E61" w:rsidRPr="00A41637">
        <w:rPr>
          <w:color w:val="000000" w:themeColor="text1"/>
          <w:sz w:val="24"/>
          <w:szCs w:val="24"/>
        </w:rPr>
        <w:br/>
      </w:r>
      <w:r w:rsidRPr="00A41637">
        <w:rPr>
          <w:color w:val="000000" w:themeColor="text1"/>
          <w:sz w:val="24"/>
          <w:szCs w:val="24"/>
        </w:rPr>
        <w:t xml:space="preserve">w </w:t>
      </w:r>
      <w:hyperlink r:id="rId16" w:anchor="/document/17712396?unitId=art(54)ust(1)&amp;cm=DOCUMENT" w:history="1">
        <w:r w:rsidRPr="00A41637">
          <w:rPr>
            <w:color w:val="000000" w:themeColor="text1"/>
            <w:sz w:val="24"/>
            <w:szCs w:val="24"/>
          </w:rPr>
          <w:t>art. 54 ust. 1-4</w:t>
        </w:r>
      </w:hyperlink>
      <w:r w:rsidRPr="00A41637">
        <w:rPr>
          <w:color w:val="000000" w:themeColor="text1"/>
          <w:sz w:val="24"/>
          <w:szCs w:val="24"/>
        </w:rPr>
        <w:t xml:space="preserve"> ustawy z dnia 12 maja 2011 r. </w:t>
      </w:r>
      <w:r w:rsidRPr="00A41637">
        <w:rPr>
          <w:i/>
          <w:iCs/>
          <w:color w:val="000000" w:themeColor="text1"/>
          <w:sz w:val="24"/>
          <w:szCs w:val="24"/>
        </w:rPr>
        <w:t xml:space="preserve">o refundacji leków, środków spożywczych </w:t>
      </w:r>
      <w:r w:rsidRPr="00A41637">
        <w:rPr>
          <w:i/>
          <w:iCs/>
          <w:color w:val="000000" w:themeColor="text1"/>
          <w:sz w:val="24"/>
          <w:szCs w:val="24"/>
        </w:rPr>
        <w:lastRenderedPageBreak/>
        <w:t>specjalnego przeznaczenia żywieniowego oraz wyrobów medycznych</w:t>
      </w:r>
      <w:r w:rsidRPr="00A41637">
        <w:rPr>
          <w:color w:val="000000" w:themeColor="text1"/>
          <w:sz w:val="24"/>
          <w:szCs w:val="24"/>
        </w:rPr>
        <w:t xml:space="preserve"> (Dz. U. z 2024 r. </w:t>
      </w:r>
      <w:r w:rsidR="00CF2E61" w:rsidRPr="00A41637">
        <w:rPr>
          <w:color w:val="000000" w:themeColor="text1"/>
          <w:sz w:val="24"/>
          <w:szCs w:val="24"/>
        </w:rPr>
        <w:br/>
      </w:r>
      <w:r w:rsidRPr="00A41637">
        <w:rPr>
          <w:color w:val="000000" w:themeColor="text1"/>
          <w:sz w:val="24"/>
          <w:szCs w:val="24"/>
        </w:rPr>
        <w:t>poz. 930),</w:t>
      </w:r>
    </w:p>
    <w:p w14:paraId="71FE6623" w14:textId="45982D0A"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finansowania przestępstwa o charakterze terrorystycznym, o którym mowa w </w:t>
      </w:r>
      <w:hyperlink r:id="rId17" w:anchor="/document/16798683?unitId=art(165(a))&amp;cm=DOCUMENT" w:tgtFrame="_blank" w:history="1">
        <w:r w:rsidRPr="00A41637">
          <w:rPr>
            <w:rStyle w:val="Hipercze"/>
            <w:color w:val="000000" w:themeColor="text1"/>
            <w:sz w:val="24"/>
            <w:szCs w:val="24"/>
            <w:u w:val="none"/>
          </w:rPr>
          <w:t>art. 165a</w:t>
        </w:r>
      </w:hyperlink>
      <w:r w:rsidRPr="00A41637">
        <w:rPr>
          <w:color w:val="000000" w:themeColor="text1"/>
          <w:sz w:val="24"/>
          <w:szCs w:val="24"/>
        </w:rPr>
        <w:t xml:space="preserve"> Kodeksu karnego, lub przestępstwo udaremniania lub utrudniania stwierdzenia przestępnego pochodzenia pieniędzy lub ukrywania ich pochodzenia, o którym mowa </w:t>
      </w:r>
      <w:r w:rsidR="00A85DF2" w:rsidRPr="00A41637">
        <w:rPr>
          <w:color w:val="000000" w:themeColor="text1"/>
          <w:sz w:val="24"/>
          <w:szCs w:val="24"/>
        </w:rPr>
        <w:br/>
      </w:r>
      <w:r w:rsidRPr="00A41637">
        <w:rPr>
          <w:color w:val="000000" w:themeColor="text1"/>
          <w:sz w:val="24"/>
          <w:szCs w:val="24"/>
        </w:rPr>
        <w:t xml:space="preserve">w </w:t>
      </w:r>
      <w:hyperlink r:id="rId18" w:anchor="/document/16798683?unitId=art(299)&amp;cm=DOCUMENT" w:tgtFrame="_blank" w:history="1">
        <w:r w:rsidRPr="00A41637">
          <w:rPr>
            <w:rStyle w:val="Hipercze"/>
            <w:color w:val="000000" w:themeColor="text1"/>
            <w:sz w:val="24"/>
            <w:szCs w:val="24"/>
            <w:u w:val="none"/>
          </w:rPr>
          <w:t>art. 299</w:t>
        </w:r>
      </w:hyperlink>
      <w:r w:rsidRPr="00A41637">
        <w:rPr>
          <w:color w:val="000000" w:themeColor="text1"/>
          <w:sz w:val="24"/>
          <w:szCs w:val="24"/>
        </w:rPr>
        <w:t xml:space="preserve"> Kodeksu karnego,</w:t>
      </w:r>
    </w:p>
    <w:p w14:paraId="47A14786" w14:textId="77777777"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o charakterze terrorystycznym, o którym mowa w </w:t>
      </w:r>
      <w:hyperlink r:id="rId19" w:anchor="/document/16798683?unitId=art(115)par(20)&amp;cm=DOCUMENT" w:tgtFrame="_blank" w:history="1">
        <w:r w:rsidRPr="00A41637">
          <w:rPr>
            <w:rStyle w:val="Hipercze"/>
            <w:color w:val="000000" w:themeColor="text1"/>
            <w:sz w:val="24"/>
            <w:szCs w:val="24"/>
            <w:u w:val="none"/>
          </w:rPr>
          <w:t>art. 115 § 20</w:t>
        </w:r>
      </w:hyperlink>
      <w:r w:rsidRPr="00A41637">
        <w:rPr>
          <w:color w:val="000000" w:themeColor="text1"/>
          <w:sz w:val="24"/>
          <w:szCs w:val="24"/>
        </w:rPr>
        <w:t xml:space="preserve"> Kodeksu karnego, lub mające na celu popełnienie tego przestępstwa,</w:t>
      </w:r>
    </w:p>
    <w:p w14:paraId="1141AE6F" w14:textId="7A04A282"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powierzenia wykonywania pracy małoletniemu cudzoziemcowi, o którym mowa </w:t>
      </w:r>
      <w:r w:rsidR="00A85DF2" w:rsidRPr="00A41637">
        <w:rPr>
          <w:color w:val="000000" w:themeColor="text1"/>
          <w:sz w:val="24"/>
          <w:szCs w:val="24"/>
        </w:rPr>
        <w:br/>
      </w:r>
      <w:r w:rsidRPr="00A41637">
        <w:rPr>
          <w:color w:val="000000" w:themeColor="text1"/>
          <w:sz w:val="24"/>
          <w:szCs w:val="24"/>
        </w:rPr>
        <w:t xml:space="preserve">w </w:t>
      </w:r>
      <w:hyperlink r:id="rId20" w:anchor="/document/17896506?unitId=art(9)ust(2)&amp;cm=DOCUMENT" w:tgtFrame="_blank" w:history="1">
        <w:r w:rsidRPr="00A41637">
          <w:rPr>
            <w:rStyle w:val="Hipercze"/>
            <w:color w:val="000000" w:themeColor="text1"/>
            <w:sz w:val="24"/>
            <w:szCs w:val="24"/>
            <w:u w:val="none"/>
          </w:rPr>
          <w:t>art. 9 ust. 2</w:t>
        </w:r>
      </w:hyperlink>
      <w:r w:rsidRPr="00A41637">
        <w:rPr>
          <w:color w:val="000000" w:themeColor="text1"/>
          <w:sz w:val="24"/>
          <w:szCs w:val="24"/>
        </w:rPr>
        <w:t xml:space="preserve"> ustawy z dnia 15 czerwca 2012 r. </w:t>
      </w:r>
      <w:r w:rsidRPr="00A41637">
        <w:rPr>
          <w:i/>
          <w:iCs/>
          <w:color w:val="000000" w:themeColor="text1"/>
          <w:sz w:val="24"/>
          <w:szCs w:val="24"/>
        </w:rPr>
        <w:t xml:space="preserve">o skutkach powierzania wykonywania pracy cudzoziemcom przebywającym wbrew przepisom na terytorium Rzeczypospolitej Polskiej </w:t>
      </w:r>
      <w:r w:rsidRPr="00A41637">
        <w:rPr>
          <w:color w:val="000000" w:themeColor="text1"/>
          <w:sz w:val="24"/>
          <w:szCs w:val="24"/>
        </w:rPr>
        <w:t>(Dz. U. z 2021 r. poz. 1745),</w:t>
      </w:r>
    </w:p>
    <w:p w14:paraId="1FCD8821" w14:textId="77777777"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 xml:space="preserve">przeciwko obrotowi gospodarczemu, o których mowa w </w:t>
      </w:r>
      <w:hyperlink r:id="rId21" w:anchor="/document/16798683?unitId=art(296)&amp;cm=DOCUMENT" w:tgtFrame="_blank" w:history="1">
        <w:r w:rsidRPr="00A41637">
          <w:rPr>
            <w:rStyle w:val="Hipercze"/>
            <w:color w:val="000000" w:themeColor="text1"/>
            <w:sz w:val="24"/>
            <w:szCs w:val="24"/>
            <w:u w:val="none"/>
          </w:rPr>
          <w:t>art. 296-307</w:t>
        </w:r>
      </w:hyperlink>
      <w:r w:rsidRPr="00A41637">
        <w:rPr>
          <w:color w:val="000000" w:themeColor="text1"/>
          <w:sz w:val="24"/>
          <w:szCs w:val="24"/>
        </w:rPr>
        <w:t xml:space="preserve"> Kodeksu karnego, przestępstwo oszustwa, o którym mowa w </w:t>
      </w:r>
      <w:hyperlink r:id="rId22" w:anchor="/document/16798683?unitId=art(286)&amp;cm=DOCUMENT" w:tgtFrame="_blank" w:history="1">
        <w:r w:rsidRPr="00A41637">
          <w:rPr>
            <w:rStyle w:val="Hipercze"/>
            <w:color w:val="000000" w:themeColor="text1"/>
            <w:sz w:val="24"/>
            <w:szCs w:val="24"/>
            <w:u w:val="none"/>
          </w:rPr>
          <w:t>art. 286</w:t>
        </w:r>
      </w:hyperlink>
      <w:r w:rsidRPr="00A41637">
        <w:rPr>
          <w:color w:val="000000" w:themeColor="text1"/>
          <w:sz w:val="24"/>
          <w:szCs w:val="24"/>
        </w:rPr>
        <w:t xml:space="preserve"> Kodeksu karnego, przestępstwo przeciwko wiarygodności dokumentów, o których mowa w </w:t>
      </w:r>
      <w:hyperlink r:id="rId23" w:anchor="/document/16798683?unitId=art(270)&amp;cm=DOCUMENT" w:tgtFrame="_blank" w:history="1">
        <w:r w:rsidRPr="00A41637">
          <w:rPr>
            <w:rStyle w:val="Hipercze"/>
            <w:color w:val="000000" w:themeColor="text1"/>
            <w:sz w:val="24"/>
            <w:szCs w:val="24"/>
            <w:u w:val="none"/>
          </w:rPr>
          <w:t>art. 270-277d</w:t>
        </w:r>
      </w:hyperlink>
      <w:r w:rsidRPr="00A41637">
        <w:rPr>
          <w:color w:val="000000" w:themeColor="text1"/>
          <w:sz w:val="24"/>
          <w:szCs w:val="24"/>
        </w:rPr>
        <w:t xml:space="preserve"> Kodeksu karnego, lub przestępstwo skarbowe,</w:t>
      </w:r>
    </w:p>
    <w:p w14:paraId="2AEC2F7C" w14:textId="77777777" w:rsidR="00965CD4" w:rsidRPr="00A41637" w:rsidRDefault="00965CD4" w:rsidP="00A41637">
      <w:pPr>
        <w:pStyle w:val="Akapitzlist"/>
        <w:numPr>
          <w:ilvl w:val="0"/>
          <w:numId w:val="5"/>
        </w:numPr>
        <w:autoSpaceDE w:val="0"/>
        <w:autoSpaceDN w:val="0"/>
        <w:spacing w:after="120" w:line="264" w:lineRule="auto"/>
        <w:ind w:left="1151" w:hanging="357"/>
        <w:jc w:val="both"/>
        <w:rPr>
          <w:sz w:val="24"/>
          <w:szCs w:val="24"/>
        </w:rPr>
      </w:pPr>
      <w:r w:rsidRPr="00A41637">
        <w:rPr>
          <w:color w:val="000000" w:themeColor="text1"/>
          <w:sz w:val="24"/>
          <w:szCs w:val="24"/>
        </w:rPr>
        <w:t>o którym mowa w art. 9 ust. 1 i 3 lub art. 10 ustawy z dnia 15 czerwca 2012 r. o skutkach powierzania wykonywania pracy cudzoziemcom przebywającym wbrew przepisom na terytorium Rzeczypospolitej Polskiej</w:t>
      </w:r>
    </w:p>
    <w:p w14:paraId="41E66530" w14:textId="77777777" w:rsidR="00965CD4" w:rsidRPr="00A41637" w:rsidRDefault="00965CD4" w:rsidP="00A41637">
      <w:pPr>
        <w:pStyle w:val="Akapitzlist"/>
        <w:autoSpaceDE w:val="0"/>
        <w:autoSpaceDN w:val="0"/>
        <w:spacing w:after="120" w:line="264" w:lineRule="auto"/>
        <w:ind w:left="1151"/>
        <w:jc w:val="both"/>
        <w:rPr>
          <w:sz w:val="24"/>
          <w:szCs w:val="24"/>
        </w:rPr>
      </w:pPr>
      <w:r w:rsidRPr="00A41637">
        <w:rPr>
          <w:sz w:val="24"/>
          <w:szCs w:val="24"/>
        </w:rPr>
        <w:t>- lub za odpowiedni czyn zabroniony określony w przepisach prawa obcego;</w:t>
      </w:r>
    </w:p>
    <w:p w14:paraId="3EC4C4AB" w14:textId="1EF4828B" w:rsidR="00965CD4" w:rsidRPr="00A41637" w:rsidRDefault="00965CD4" w:rsidP="002B146A">
      <w:pPr>
        <w:pStyle w:val="Akapitzlist"/>
        <w:numPr>
          <w:ilvl w:val="0"/>
          <w:numId w:val="24"/>
        </w:numPr>
        <w:autoSpaceDE w:val="0"/>
        <w:autoSpaceDN w:val="0"/>
        <w:spacing w:after="120" w:line="264" w:lineRule="auto"/>
        <w:ind w:left="782" w:hanging="357"/>
        <w:jc w:val="both"/>
        <w:rPr>
          <w:sz w:val="24"/>
          <w:szCs w:val="24"/>
        </w:rPr>
      </w:pPr>
      <w:r w:rsidRPr="00A41637">
        <w:rPr>
          <w:sz w:val="24"/>
          <w:szCs w:val="24"/>
        </w:rPr>
        <w:t xml:space="preserve">jeżeli urzędującego członka jego organu zarządzającego lub nadzorczego, wspólnika spółki </w:t>
      </w:r>
      <w:r w:rsidR="00395351" w:rsidRPr="00A41637">
        <w:rPr>
          <w:sz w:val="24"/>
          <w:szCs w:val="24"/>
        </w:rPr>
        <w:br/>
      </w:r>
      <w:r w:rsidRPr="00A41637">
        <w:rPr>
          <w:sz w:val="24"/>
          <w:szCs w:val="24"/>
        </w:rPr>
        <w:t>w spółce jawnej lub partnerskiej albo komplementariusza w spółce komandytowej lub komandytowo-akcyjnej lub prokurenta prawomocnie skazano za przestępstwo, o którym mowa w pkt 1;</w:t>
      </w:r>
    </w:p>
    <w:p w14:paraId="1DB9B2FC" w14:textId="756DE214" w:rsidR="00965CD4" w:rsidRPr="00A41637" w:rsidRDefault="00965CD4" w:rsidP="002B146A">
      <w:pPr>
        <w:pStyle w:val="Akapitzlist"/>
        <w:numPr>
          <w:ilvl w:val="0"/>
          <w:numId w:val="24"/>
        </w:numPr>
        <w:autoSpaceDE w:val="0"/>
        <w:autoSpaceDN w:val="0"/>
        <w:spacing w:after="120" w:line="264" w:lineRule="auto"/>
        <w:ind w:left="782" w:hanging="357"/>
        <w:jc w:val="both"/>
        <w:rPr>
          <w:sz w:val="24"/>
          <w:szCs w:val="24"/>
        </w:rPr>
      </w:pPr>
      <w:r w:rsidRPr="00A41637">
        <w:rPr>
          <w:sz w:val="24"/>
          <w:szCs w:val="24"/>
        </w:rPr>
        <w:t xml:space="preserve">wobec którego wydano prawomocny wyrok sądu lub ostateczną decyzję administracyjną </w:t>
      </w:r>
      <w:r w:rsidR="002E3498">
        <w:rPr>
          <w:sz w:val="24"/>
          <w:szCs w:val="24"/>
        </w:rPr>
        <w:br/>
      </w:r>
      <w:r w:rsidRPr="00A41637">
        <w:rPr>
          <w:sz w:val="24"/>
          <w:szCs w:val="24"/>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8141F5F" w14:textId="77777777" w:rsidR="00965CD4" w:rsidRPr="00A41637" w:rsidRDefault="00965CD4" w:rsidP="002B146A">
      <w:pPr>
        <w:pStyle w:val="Akapitzlist"/>
        <w:numPr>
          <w:ilvl w:val="0"/>
          <w:numId w:val="24"/>
        </w:numPr>
        <w:autoSpaceDE w:val="0"/>
        <w:autoSpaceDN w:val="0"/>
        <w:spacing w:after="120" w:line="264" w:lineRule="auto"/>
        <w:ind w:left="782" w:hanging="357"/>
        <w:jc w:val="both"/>
        <w:rPr>
          <w:sz w:val="24"/>
          <w:szCs w:val="24"/>
        </w:rPr>
      </w:pPr>
      <w:r w:rsidRPr="00A41637">
        <w:rPr>
          <w:sz w:val="24"/>
          <w:szCs w:val="24"/>
        </w:rPr>
        <w:t>wobec którego prawomocnie orzeczono zakaz ubiegania się o zamówienia publiczne;</w:t>
      </w:r>
    </w:p>
    <w:p w14:paraId="370477B3" w14:textId="13871F8A" w:rsidR="00965CD4" w:rsidRPr="00A41637" w:rsidRDefault="00965CD4" w:rsidP="002B146A">
      <w:pPr>
        <w:pStyle w:val="Akapitzlist"/>
        <w:numPr>
          <w:ilvl w:val="0"/>
          <w:numId w:val="24"/>
        </w:numPr>
        <w:autoSpaceDE w:val="0"/>
        <w:autoSpaceDN w:val="0"/>
        <w:spacing w:after="120" w:line="264" w:lineRule="auto"/>
        <w:ind w:left="782" w:hanging="357"/>
        <w:jc w:val="both"/>
        <w:rPr>
          <w:sz w:val="24"/>
          <w:szCs w:val="24"/>
        </w:rPr>
      </w:pPr>
      <w:r w:rsidRPr="00A41637">
        <w:rPr>
          <w:color w:val="000000" w:themeColor="text1"/>
          <w:sz w:val="24"/>
          <w:szCs w:val="24"/>
        </w:rPr>
        <w:t xml:space="preserve">jeżeli zamawiający może stwierdzić, na podstawie wiarygodnych przesłanek, że wykonawca zawarł z innymi wykonawcami porozumienie mające na celu zakłócenie konkurencji, </w:t>
      </w:r>
      <w:r w:rsidR="00AE34A4" w:rsidRPr="00A41637">
        <w:rPr>
          <w:color w:val="000000" w:themeColor="text1"/>
          <w:sz w:val="24"/>
          <w:szCs w:val="24"/>
        </w:rPr>
        <w:br/>
      </w:r>
      <w:r w:rsidRPr="00A41637">
        <w:rPr>
          <w:color w:val="000000" w:themeColor="text1"/>
          <w:sz w:val="24"/>
          <w:szCs w:val="24"/>
        </w:rPr>
        <w:t xml:space="preserve">w szczególności jeżeli należąc do tej samej grupy kapitałowej w rozumieniu </w:t>
      </w:r>
      <w:hyperlink r:id="rId24" w:anchor="/document/17337528?cm=DOCUMENT" w:tgtFrame="_blank" w:history="1">
        <w:r w:rsidRPr="00A41637">
          <w:rPr>
            <w:rStyle w:val="Hipercze"/>
            <w:color w:val="000000" w:themeColor="text1"/>
            <w:sz w:val="24"/>
            <w:szCs w:val="24"/>
            <w:u w:val="none"/>
          </w:rPr>
          <w:t>ustawy</w:t>
        </w:r>
      </w:hyperlink>
      <w:r w:rsidRPr="00A41637">
        <w:rPr>
          <w:color w:val="000000" w:themeColor="text1"/>
          <w:sz w:val="24"/>
          <w:szCs w:val="24"/>
        </w:rPr>
        <w:t xml:space="preserve"> z dnia </w:t>
      </w:r>
      <w:r w:rsidR="002E3498">
        <w:rPr>
          <w:color w:val="000000" w:themeColor="text1"/>
          <w:sz w:val="24"/>
          <w:szCs w:val="24"/>
        </w:rPr>
        <w:br/>
      </w:r>
      <w:r w:rsidRPr="00A41637">
        <w:rPr>
          <w:color w:val="000000" w:themeColor="text1"/>
          <w:sz w:val="24"/>
          <w:szCs w:val="24"/>
        </w:rPr>
        <w:t>16 lutego 2007 r. o ochronie konkurencji i konsumentów, złożyli odrębne oferty, oferty częściowe lub wnioski o dopuszczenie do udziału w postępowaniu, chyba że wykażą, że przygotowali te oferty lub wnioski niezależnie od siebie;</w:t>
      </w:r>
    </w:p>
    <w:p w14:paraId="4170CEFE" w14:textId="2540D00F" w:rsidR="00965CD4" w:rsidRPr="00A41637" w:rsidRDefault="00965CD4" w:rsidP="002B146A">
      <w:pPr>
        <w:pStyle w:val="Akapitzlist"/>
        <w:numPr>
          <w:ilvl w:val="0"/>
          <w:numId w:val="24"/>
        </w:numPr>
        <w:autoSpaceDE w:val="0"/>
        <w:autoSpaceDN w:val="0"/>
        <w:spacing w:after="120" w:line="264" w:lineRule="auto"/>
        <w:ind w:left="782" w:hanging="357"/>
        <w:jc w:val="both"/>
        <w:rPr>
          <w:sz w:val="24"/>
          <w:szCs w:val="24"/>
        </w:rPr>
      </w:pPr>
      <w:r w:rsidRPr="00A41637">
        <w:rPr>
          <w:color w:val="000000" w:themeColor="text1"/>
          <w:sz w:val="24"/>
          <w:szCs w:val="24"/>
        </w:rPr>
        <w:t xml:space="preserve">jeżeli, w przypadkach, o których mowa w art. 85 ust. 1 ustawy, doszło do zakłócenia konkurencji wynikającego z wcześniejszego zaangażowania tego wykonawcy lub podmiotu, który należy z wykonawcą do tej samej grupy kapitałowej w rozumieniu </w:t>
      </w:r>
      <w:hyperlink r:id="rId25" w:anchor="/document/17337528?cm=DOCUMENT" w:tgtFrame="_blank" w:history="1">
        <w:r w:rsidRPr="00A41637">
          <w:rPr>
            <w:rStyle w:val="Hipercze"/>
            <w:color w:val="000000" w:themeColor="text1"/>
            <w:sz w:val="24"/>
            <w:szCs w:val="24"/>
            <w:u w:val="none"/>
          </w:rPr>
          <w:t>ustawy</w:t>
        </w:r>
      </w:hyperlink>
      <w:r w:rsidRPr="00A41637">
        <w:rPr>
          <w:color w:val="000000" w:themeColor="text1"/>
          <w:sz w:val="24"/>
          <w:szCs w:val="24"/>
        </w:rPr>
        <w:t xml:space="preserve"> z dnia </w:t>
      </w:r>
      <w:r w:rsidR="00395351" w:rsidRPr="00A41637">
        <w:rPr>
          <w:color w:val="000000" w:themeColor="text1"/>
          <w:sz w:val="24"/>
          <w:szCs w:val="24"/>
        </w:rPr>
        <w:br/>
      </w:r>
      <w:r w:rsidRPr="00A41637">
        <w:rPr>
          <w:color w:val="000000" w:themeColor="text1"/>
          <w:sz w:val="24"/>
          <w:szCs w:val="24"/>
        </w:rPr>
        <w:t xml:space="preserve">16 lutego 2007 r. o ochronie konkurencji i konsumentów, chyba że spowodowane tym </w:t>
      </w:r>
      <w:r w:rsidRPr="00A41637">
        <w:rPr>
          <w:color w:val="000000" w:themeColor="text1"/>
          <w:sz w:val="24"/>
          <w:szCs w:val="24"/>
        </w:rPr>
        <w:lastRenderedPageBreak/>
        <w:t>zakłócenie konkurencji może być wyeliminowane w inny sposób niż przez wykluczenie wykonawcy z udziału w postępowaniu o udzielenie Zamówienia.</w:t>
      </w:r>
    </w:p>
    <w:p w14:paraId="512575F8" w14:textId="271DE1A6" w:rsidR="00965CD4" w:rsidRPr="00A41637" w:rsidRDefault="004B133E" w:rsidP="002B146A">
      <w:pPr>
        <w:pStyle w:val="Akapitzlist"/>
        <w:numPr>
          <w:ilvl w:val="0"/>
          <w:numId w:val="48"/>
        </w:numPr>
        <w:autoSpaceDE w:val="0"/>
        <w:autoSpaceDN w:val="0"/>
        <w:spacing w:after="120" w:line="264" w:lineRule="auto"/>
        <w:jc w:val="both"/>
        <w:rPr>
          <w:color w:val="000000" w:themeColor="text1"/>
          <w:sz w:val="24"/>
          <w:szCs w:val="24"/>
        </w:rPr>
      </w:pPr>
      <w:r w:rsidRPr="00A41637">
        <w:rPr>
          <w:sz w:val="24"/>
          <w:szCs w:val="24"/>
        </w:rPr>
        <w:t xml:space="preserve">Zamawiający </w:t>
      </w:r>
      <w:r w:rsidR="00965CD4" w:rsidRPr="00A41637">
        <w:rPr>
          <w:color w:val="000000" w:themeColor="text1"/>
          <w:sz w:val="24"/>
          <w:szCs w:val="24"/>
        </w:rPr>
        <w:t xml:space="preserve">wykluczy z postępowania wykonawcę w przypadkach wskazanych w przepisie </w:t>
      </w:r>
      <w:r w:rsidR="00AE34A4" w:rsidRPr="00A41637">
        <w:rPr>
          <w:color w:val="000000" w:themeColor="text1"/>
          <w:sz w:val="24"/>
          <w:szCs w:val="24"/>
        </w:rPr>
        <w:br/>
      </w:r>
      <w:r w:rsidR="00965CD4" w:rsidRPr="00A41637">
        <w:rPr>
          <w:color w:val="000000" w:themeColor="text1"/>
          <w:sz w:val="24"/>
          <w:szCs w:val="24"/>
        </w:rPr>
        <w:t xml:space="preserve">art. 7 ust. 1 ustawy z dnia 13 kwietnia 2022 r. </w:t>
      </w:r>
      <w:r w:rsidR="00965CD4" w:rsidRPr="00A41637">
        <w:rPr>
          <w:i/>
          <w:iCs/>
          <w:color w:val="000000" w:themeColor="text1"/>
          <w:sz w:val="24"/>
          <w:szCs w:val="24"/>
        </w:rPr>
        <w:t>o szczególnych rozwiązaniach w zakresie przeciwdziałania wspierania agresji na Ukrainę oraz służących ochronie bezpieczeństwa narodowego</w:t>
      </w:r>
      <w:r w:rsidR="00965CD4" w:rsidRPr="00A41637">
        <w:rPr>
          <w:color w:val="000000" w:themeColor="text1"/>
          <w:sz w:val="24"/>
          <w:szCs w:val="24"/>
        </w:rPr>
        <w:t xml:space="preserve"> (t.j. Dz.U. z 2024 r. poz. 507) tj.:</w:t>
      </w:r>
    </w:p>
    <w:p w14:paraId="252B9B6A" w14:textId="4066592C" w:rsidR="00965CD4" w:rsidRPr="00A41637" w:rsidRDefault="00965CD4" w:rsidP="002B146A">
      <w:pPr>
        <w:pStyle w:val="Akapitzlist"/>
        <w:numPr>
          <w:ilvl w:val="0"/>
          <w:numId w:val="58"/>
        </w:numPr>
        <w:autoSpaceDE w:val="0"/>
        <w:autoSpaceDN w:val="0"/>
        <w:spacing w:after="120" w:line="264" w:lineRule="auto"/>
        <w:ind w:left="851"/>
        <w:jc w:val="both"/>
        <w:rPr>
          <w:color w:val="000000" w:themeColor="text1"/>
          <w:sz w:val="24"/>
          <w:szCs w:val="24"/>
        </w:rPr>
      </w:pPr>
      <w:r w:rsidRPr="00A41637">
        <w:rPr>
          <w:color w:val="000000" w:themeColor="text1"/>
          <w:sz w:val="24"/>
          <w:szCs w:val="24"/>
        </w:rPr>
        <w:t xml:space="preserve">wykonawcę wymienionego w wykazach określonych w rozporządzeniu 765/2006 </w:t>
      </w:r>
      <w:r w:rsidR="00AE34A4" w:rsidRPr="00A41637">
        <w:rPr>
          <w:color w:val="000000" w:themeColor="text1"/>
          <w:sz w:val="24"/>
          <w:szCs w:val="24"/>
        </w:rPr>
        <w:br/>
      </w:r>
      <w:r w:rsidRPr="00A41637">
        <w:rPr>
          <w:color w:val="000000" w:themeColor="text1"/>
          <w:sz w:val="24"/>
          <w:szCs w:val="24"/>
        </w:rPr>
        <w:t>i rozporządzeniu 269/2014 albo wpisanego na listę na podstawie decyzji w sprawie wpisu na listę rozstrzygającej o zastosowaniu środka, o którym mowa w art. 1 pkt 3 ww. ustawy,</w:t>
      </w:r>
    </w:p>
    <w:p w14:paraId="14F5EFB4" w14:textId="01139441" w:rsidR="00965CD4" w:rsidRPr="00A41637" w:rsidRDefault="00965CD4" w:rsidP="002B146A">
      <w:pPr>
        <w:pStyle w:val="Akapitzlist"/>
        <w:numPr>
          <w:ilvl w:val="0"/>
          <w:numId w:val="58"/>
        </w:numPr>
        <w:autoSpaceDE w:val="0"/>
        <w:autoSpaceDN w:val="0"/>
        <w:spacing w:after="120" w:line="264" w:lineRule="auto"/>
        <w:ind w:left="851"/>
        <w:jc w:val="both"/>
        <w:rPr>
          <w:color w:val="000000" w:themeColor="text1"/>
          <w:sz w:val="24"/>
          <w:szCs w:val="24"/>
        </w:rPr>
      </w:pPr>
      <w:r w:rsidRPr="00A41637">
        <w:rPr>
          <w:color w:val="000000" w:themeColor="text1"/>
          <w:sz w:val="24"/>
          <w:szCs w:val="24"/>
        </w:rPr>
        <w:t xml:space="preserve">wykonawcę, którego beneficjentem rzeczywistym w rozumieniu ustawy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w:t>
      </w:r>
      <w:proofErr w:type="spellStart"/>
      <w:r w:rsidRPr="00A41637">
        <w:rPr>
          <w:color w:val="000000" w:themeColor="text1"/>
          <w:sz w:val="24"/>
          <w:szCs w:val="24"/>
        </w:rPr>
        <w:t>podsta</w:t>
      </w:r>
      <w:proofErr w:type="spellEnd"/>
      <w:r w:rsidR="002E3498">
        <w:rPr>
          <w:color w:val="000000" w:themeColor="text1"/>
          <w:sz w:val="24"/>
          <w:szCs w:val="24"/>
        </w:rPr>
        <w:br/>
      </w:r>
      <w:r w:rsidRPr="00A41637">
        <w:rPr>
          <w:color w:val="000000" w:themeColor="text1"/>
          <w:sz w:val="24"/>
          <w:szCs w:val="24"/>
        </w:rPr>
        <w:t>w sprawie wpisu na listę rozstrzygającej o zastosowaniu środka, o którym mowa w art. 1 pkt 3 ww. ustawy,</w:t>
      </w:r>
    </w:p>
    <w:p w14:paraId="39F976BA" w14:textId="2584A53D" w:rsidR="00965CD4" w:rsidRPr="00A41637" w:rsidRDefault="00965CD4" w:rsidP="002B146A">
      <w:pPr>
        <w:pStyle w:val="Akapitzlist"/>
        <w:numPr>
          <w:ilvl w:val="0"/>
          <w:numId w:val="58"/>
        </w:numPr>
        <w:autoSpaceDE w:val="0"/>
        <w:autoSpaceDN w:val="0"/>
        <w:spacing w:after="120" w:line="264" w:lineRule="auto"/>
        <w:ind w:left="851"/>
        <w:jc w:val="both"/>
        <w:rPr>
          <w:color w:val="000000" w:themeColor="text1"/>
          <w:sz w:val="24"/>
          <w:szCs w:val="24"/>
        </w:rPr>
      </w:pPr>
      <w:r w:rsidRPr="00A41637">
        <w:rPr>
          <w:color w:val="000000" w:themeColor="text1"/>
          <w:sz w:val="24"/>
          <w:szCs w:val="24"/>
        </w:rPr>
        <w:t xml:space="preserve">wykonawcę, którego jednostką dominującą w rozumieniu art. 3 ust. 1 pkt 37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2E3498">
        <w:rPr>
          <w:color w:val="000000" w:themeColor="text1"/>
          <w:sz w:val="24"/>
          <w:szCs w:val="24"/>
        </w:rPr>
        <w:br/>
      </w:r>
      <w:r w:rsidRPr="00A41637">
        <w:rPr>
          <w:color w:val="000000" w:themeColor="text1"/>
          <w:sz w:val="24"/>
          <w:szCs w:val="24"/>
        </w:rPr>
        <w:t>o zastosowaniu środka, o którym mowa w art. 1 pkt 3 ww. ustawy.</w:t>
      </w:r>
    </w:p>
    <w:p w14:paraId="6D1B66D9" w14:textId="324C8919" w:rsidR="004B133E" w:rsidRDefault="004B133E" w:rsidP="002B146A">
      <w:pPr>
        <w:pStyle w:val="Akapitzlist"/>
        <w:numPr>
          <w:ilvl w:val="0"/>
          <w:numId w:val="48"/>
        </w:numPr>
        <w:spacing w:after="0" w:line="264" w:lineRule="auto"/>
        <w:ind w:right="85"/>
        <w:jc w:val="both"/>
        <w:rPr>
          <w:sz w:val="24"/>
          <w:szCs w:val="24"/>
        </w:rPr>
      </w:pPr>
      <w:r w:rsidRPr="00A41637">
        <w:rPr>
          <w:sz w:val="24"/>
          <w:szCs w:val="24"/>
        </w:rPr>
        <w:t>Zamawiający bada, czy wobec podmiotu udostępniającego zdolności zawodowe nie zachodzą podstawy wykluczenia, o których mowa w ust. 1-2 powyżej.</w:t>
      </w:r>
    </w:p>
    <w:p w14:paraId="1CF00BE3" w14:textId="77777777" w:rsidR="000A7E65" w:rsidRPr="00223A99" w:rsidRDefault="000A7E65" w:rsidP="00BB4744">
      <w:pPr>
        <w:spacing w:line="264" w:lineRule="auto"/>
        <w:ind w:right="85"/>
        <w:jc w:val="both"/>
      </w:pPr>
    </w:p>
    <w:p w14:paraId="71C208E1" w14:textId="77777777" w:rsidR="00CB730D" w:rsidRPr="00A41637" w:rsidRDefault="00CB730D" w:rsidP="002B146A">
      <w:pPr>
        <w:pStyle w:val="Tekstpodstawowy"/>
        <w:numPr>
          <w:ilvl w:val="0"/>
          <w:numId w:val="13"/>
        </w:numPr>
        <w:pBdr>
          <w:top w:val="single" w:sz="4" w:space="1" w:color="auto" w:shadow="1"/>
          <w:left w:val="single" w:sz="4" w:space="4" w:color="auto" w:shadow="1"/>
          <w:bottom w:val="single" w:sz="4" w:space="0" w:color="auto" w:shadow="1"/>
          <w:right w:val="single" w:sz="4" w:space="4" w:color="auto" w:shadow="1"/>
        </w:pBdr>
        <w:spacing w:line="264" w:lineRule="auto"/>
        <w:jc w:val="both"/>
        <w:rPr>
          <w:rFonts w:ascii="Calibri" w:hAnsi="Calibri" w:cs="Calibri"/>
          <w:b/>
          <w:i/>
          <w:iCs/>
          <w:kern w:val="144"/>
        </w:rPr>
      </w:pPr>
      <w:r w:rsidRPr="00A41637">
        <w:rPr>
          <w:rFonts w:ascii="Calibri" w:hAnsi="Calibri" w:cs="Calibri"/>
          <w:b/>
        </w:rPr>
        <w:t>WYKAZ PODMIOTOWYCH ŚRODKÓW DOWODOWYCH</w:t>
      </w:r>
    </w:p>
    <w:p w14:paraId="177AAC83" w14:textId="77777777" w:rsidR="00321EB1" w:rsidRDefault="00321EB1" w:rsidP="00321EB1">
      <w:pPr>
        <w:pStyle w:val="Akapitzlist"/>
        <w:autoSpaceDE w:val="0"/>
        <w:autoSpaceDN w:val="0"/>
        <w:spacing w:before="120" w:after="120" w:line="264" w:lineRule="auto"/>
        <w:ind w:left="357" w:hanging="357"/>
        <w:contextualSpacing w:val="0"/>
        <w:jc w:val="both"/>
        <w:rPr>
          <w:sz w:val="24"/>
          <w:szCs w:val="24"/>
        </w:rPr>
      </w:pPr>
      <w:r w:rsidRPr="00321EB1">
        <w:rPr>
          <w:sz w:val="24"/>
          <w:szCs w:val="24"/>
        </w:rPr>
        <w:t>1.</w:t>
      </w:r>
      <w:r>
        <w:rPr>
          <w:sz w:val="24"/>
          <w:szCs w:val="24"/>
        </w:rPr>
        <w:t xml:space="preserve">   </w:t>
      </w:r>
      <w:r w:rsidR="00CB730D" w:rsidRPr="00321EB1">
        <w:rPr>
          <w:sz w:val="24"/>
          <w:szCs w:val="24"/>
        </w:rPr>
        <w:t xml:space="preserve">Wykonawca dołącza </w:t>
      </w:r>
      <w:r w:rsidR="00CB730D" w:rsidRPr="00321EB1">
        <w:rPr>
          <w:b/>
          <w:sz w:val="24"/>
          <w:szCs w:val="24"/>
          <w:u w:val="single"/>
        </w:rPr>
        <w:t>do oferty</w:t>
      </w:r>
      <w:r w:rsidR="00966446" w:rsidRPr="00321EB1">
        <w:rPr>
          <w:sz w:val="24"/>
          <w:szCs w:val="24"/>
        </w:rPr>
        <w:t xml:space="preserve"> oświadczeni</w:t>
      </w:r>
      <w:r w:rsidR="00CE6BCC" w:rsidRPr="00321EB1">
        <w:rPr>
          <w:sz w:val="24"/>
          <w:szCs w:val="24"/>
        </w:rPr>
        <w:t>e</w:t>
      </w:r>
      <w:r w:rsidR="00CB730D" w:rsidRPr="00321EB1">
        <w:rPr>
          <w:sz w:val="24"/>
          <w:szCs w:val="24"/>
        </w:rPr>
        <w:t xml:space="preserve"> o niepodleganiu wykluczeniu </w:t>
      </w:r>
      <w:r w:rsidR="00110909" w:rsidRPr="00321EB1">
        <w:rPr>
          <w:sz w:val="24"/>
          <w:szCs w:val="24"/>
        </w:rPr>
        <w:t>IX</w:t>
      </w:r>
      <w:r w:rsidR="002E3498" w:rsidRPr="00321EB1">
        <w:rPr>
          <w:sz w:val="24"/>
          <w:szCs w:val="24"/>
        </w:rPr>
        <w:t xml:space="preserve"> SWZ. </w:t>
      </w:r>
      <w:r w:rsidR="00966446" w:rsidRPr="00321EB1">
        <w:rPr>
          <w:sz w:val="24"/>
          <w:szCs w:val="24"/>
        </w:rPr>
        <w:t>Oświadczeni</w:t>
      </w:r>
      <w:r w:rsidR="00CE6BCC" w:rsidRPr="00321EB1">
        <w:rPr>
          <w:sz w:val="24"/>
          <w:szCs w:val="24"/>
        </w:rPr>
        <w:t>e</w:t>
      </w:r>
      <w:r w:rsidR="00966446" w:rsidRPr="00321EB1">
        <w:rPr>
          <w:sz w:val="24"/>
          <w:szCs w:val="24"/>
        </w:rPr>
        <w:t>, o któr</w:t>
      </w:r>
      <w:r w:rsidR="00CE6BCC" w:rsidRPr="00321EB1">
        <w:rPr>
          <w:sz w:val="24"/>
          <w:szCs w:val="24"/>
        </w:rPr>
        <w:t>ym</w:t>
      </w:r>
      <w:r w:rsidR="00AB0664" w:rsidRPr="00321EB1">
        <w:rPr>
          <w:sz w:val="24"/>
          <w:szCs w:val="24"/>
        </w:rPr>
        <w:t xml:space="preserve"> mowa w zdaniu poprzedzającym, składa się </w:t>
      </w:r>
      <w:r w:rsidR="00966446" w:rsidRPr="00321EB1">
        <w:rPr>
          <w:sz w:val="24"/>
          <w:szCs w:val="24"/>
        </w:rPr>
        <w:t>zgodnie z treścią załącznika nr 2</w:t>
      </w:r>
      <w:r w:rsidR="00AB0664" w:rsidRPr="00321EB1">
        <w:rPr>
          <w:sz w:val="24"/>
          <w:szCs w:val="24"/>
        </w:rPr>
        <w:t xml:space="preserve"> do SWZ.</w:t>
      </w:r>
    </w:p>
    <w:p w14:paraId="6EFD7729" w14:textId="6B44F0E7" w:rsidR="00CB730D" w:rsidRPr="00321EB1" w:rsidRDefault="00321EB1" w:rsidP="00321EB1">
      <w:pPr>
        <w:pStyle w:val="Akapitzlist"/>
        <w:autoSpaceDE w:val="0"/>
        <w:autoSpaceDN w:val="0"/>
        <w:spacing w:before="120" w:after="120" w:line="264" w:lineRule="auto"/>
        <w:ind w:left="360" w:hanging="360"/>
        <w:jc w:val="both"/>
        <w:rPr>
          <w:sz w:val="24"/>
          <w:szCs w:val="24"/>
          <w:highlight w:val="yellow"/>
        </w:rPr>
      </w:pPr>
      <w:r>
        <w:rPr>
          <w:sz w:val="24"/>
          <w:szCs w:val="24"/>
        </w:rPr>
        <w:t xml:space="preserve">2.  </w:t>
      </w:r>
      <w:r w:rsidR="00CB730D" w:rsidRPr="00321EB1">
        <w:rPr>
          <w:sz w:val="24"/>
          <w:szCs w:val="24"/>
        </w:rPr>
        <w:t>Oświadczenie składane jest pod rygorem nieważności w formie elektronicznej lub w postaci elektronicznej opatrzonej podpisem zaufanym, lub podpisem osobistym.</w:t>
      </w:r>
    </w:p>
    <w:p w14:paraId="0CD16592" w14:textId="3A93075B" w:rsidR="00CB730D" w:rsidRPr="00CE6BCC" w:rsidRDefault="0016631D" w:rsidP="0016631D">
      <w:pPr>
        <w:autoSpaceDE w:val="0"/>
        <w:autoSpaceDN w:val="0"/>
        <w:spacing w:before="120" w:line="264" w:lineRule="auto"/>
        <w:jc w:val="both"/>
        <w:rPr>
          <w:rFonts w:ascii="Calibri" w:hAnsi="Calibri" w:cs="Calibri"/>
        </w:rPr>
      </w:pPr>
      <w:r>
        <w:rPr>
          <w:rFonts w:ascii="Calibri" w:hAnsi="Calibri" w:cs="Calibri"/>
        </w:rPr>
        <w:t xml:space="preserve">3.   </w:t>
      </w:r>
      <w:r w:rsidR="00CB730D" w:rsidRPr="00CE6BCC">
        <w:rPr>
          <w:rFonts w:ascii="Calibri" w:hAnsi="Calibri" w:cs="Calibri"/>
        </w:rPr>
        <w:t xml:space="preserve">Oświadczenie składają </w:t>
      </w:r>
      <w:r w:rsidR="00CB730D" w:rsidRPr="00CE6BCC">
        <w:rPr>
          <w:rFonts w:ascii="Calibri" w:hAnsi="Calibri" w:cs="Calibri"/>
          <w:b/>
        </w:rPr>
        <w:t>odrębnie</w:t>
      </w:r>
      <w:r w:rsidR="00CB730D" w:rsidRPr="00CE6BCC">
        <w:rPr>
          <w:rFonts w:ascii="Calibri" w:hAnsi="Calibri" w:cs="Calibri"/>
        </w:rPr>
        <w:t>:</w:t>
      </w:r>
    </w:p>
    <w:p w14:paraId="58324750" w14:textId="6A7AD6F3" w:rsidR="00CB730D" w:rsidRPr="00CE6BCC" w:rsidRDefault="00CB730D" w:rsidP="002B146A">
      <w:pPr>
        <w:pStyle w:val="Akapitzlist"/>
        <w:numPr>
          <w:ilvl w:val="0"/>
          <w:numId w:val="25"/>
        </w:numPr>
        <w:autoSpaceDE w:val="0"/>
        <w:autoSpaceDN w:val="0"/>
        <w:spacing w:after="0" w:line="264" w:lineRule="auto"/>
        <w:ind w:left="709" w:hanging="357"/>
        <w:jc w:val="both"/>
        <w:rPr>
          <w:sz w:val="24"/>
          <w:szCs w:val="24"/>
        </w:rPr>
      </w:pPr>
      <w:r w:rsidRPr="00CE6BCC">
        <w:rPr>
          <w:sz w:val="24"/>
          <w:szCs w:val="24"/>
        </w:rPr>
        <w:t>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2548AB74" w14:textId="05418FC0" w:rsidR="008315C1" w:rsidRPr="00CE6BCC" w:rsidRDefault="00CB730D" w:rsidP="002B146A">
      <w:pPr>
        <w:pStyle w:val="Akapitzlist"/>
        <w:numPr>
          <w:ilvl w:val="0"/>
          <w:numId w:val="25"/>
        </w:numPr>
        <w:autoSpaceDE w:val="0"/>
        <w:autoSpaceDN w:val="0"/>
        <w:spacing w:before="120" w:after="120" w:line="264" w:lineRule="auto"/>
        <w:ind w:left="782" w:hanging="357"/>
        <w:contextualSpacing w:val="0"/>
        <w:jc w:val="both"/>
        <w:rPr>
          <w:sz w:val="24"/>
          <w:szCs w:val="24"/>
        </w:rPr>
      </w:pPr>
      <w:r w:rsidRPr="00CE6BCC">
        <w:rPr>
          <w:sz w:val="24"/>
          <w:szCs w:val="24"/>
        </w:rPr>
        <w:t xml:space="preserve">podmiot trzeci, na którego potencjał powołuje się wykonawca celem potwierdzenia spełnienia warunków udziału w postępowaniu. W takim przypadku oświadczenie potwierdza brak podstaw wykluczenia podmiotu oraz spełnianie warunków udziału w postępowaniu </w:t>
      </w:r>
      <w:r w:rsidR="00BA7C13" w:rsidRPr="00CE6BCC">
        <w:rPr>
          <w:sz w:val="24"/>
          <w:szCs w:val="24"/>
        </w:rPr>
        <w:br/>
      </w:r>
      <w:r w:rsidRPr="00CE6BCC">
        <w:rPr>
          <w:sz w:val="24"/>
          <w:szCs w:val="24"/>
        </w:rPr>
        <w:t>w zakresie, w jakim podmiot udostępnia swoje zasoby wykonawcy</w:t>
      </w:r>
      <w:r w:rsidR="008315C1" w:rsidRPr="00CE6BCC">
        <w:rPr>
          <w:sz w:val="24"/>
          <w:szCs w:val="24"/>
        </w:rPr>
        <w:t>.</w:t>
      </w:r>
    </w:p>
    <w:p w14:paraId="6FC52069" w14:textId="272702AB" w:rsidR="00CB730D" w:rsidRPr="00CE6BCC" w:rsidRDefault="00CB730D" w:rsidP="002B146A">
      <w:pPr>
        <w:pStyle w:val="Akapitzlist"/>
        <w:numPr>
          <w:ilvl w:val="0"/>
          <w:numId w:val="26"/>
        </w:numPr>
        <w:autoSpaceDE w:val="0"/>
        <w:autoSpaceDN w:val="0"/>
        <w:spacing w:before="120" w:after="120" w:line="264" w:lineRule="auto"/>
        <w:ind w:left="357" w:hanging="357"/>
        <w:contextualSpacing w:val="0"/>
        <w:jc w:val="both"/>
        <w:rPr>
          <w:color w:val="000000" w:themeColor="text1"/>
          <w:sz w:val="24"/>
          <w:szCs w:val="24"/>
        </w:rPr>
      </w:pPr>
      <w:r w:rsidRPr="00CE6BCC">
        <w:rPr>
          <w:color w:val="000000" w:themeColor="text1"/>
          <w:sz w:val="24"/>
          <w:szCs w:val="24"/>
        </w:rPr>
        <w:lastRenderedPageBreak/>
        <w:t>W przypadku oferty składanej przez Wykonawców ubiegających się wspólnie o udzielenie zamówienia publicznego, dokumenty potwierdzające, że Wykonawca nie podlega wykluczeniu składa każdy z Wykonawców oddzielnie.</w:t>
      </w:r>
    </w:p>
    <w:p w14:paraId="78794617" w14:textId="5649E406" w:rsidR="00CB730D" w:rsidRPr="00CE6BCC" w:rsidRDefault="00CB730D" w:rsidP="002B146A">
      <w:pPr>
        <w:pStyle w:val="Akapitzlist"/>
        <w:numPr>
          <w:ilvl w:val="0"/>
          <w:numId w:val="26"/>
        </w:numPr>
        <w:autoSpaceDE w:val="0"/>
        <w:autoSpaceDN w:val="0"/>
        <w:spacing w:before="120" w:after="120" w:line="264" w:lineRule="auto"/>
        <w:ind w:left="431" w:hanging="431"/>
        <w:jc w:val="both"/>
        <w:rPr>
          <w:i/>
          <w:sz w:val="24"/>
          <w:szCs w:val="24"/>
        </w:rPr>
      </w:pPr>
      <w:r w:rsidRPr="00CE6BCC">
        <w:rPr>
          <w:bCs/>
          <w:color w:val="000000" w:themeColor="text1"/>
          <w:sz w:val="24"/>
          <w:szCs w:val="24"/>
        </w:rPr>
        <w:t>Samooczyszczenie</w:t>
      </w:r>
      <w:r w:rsidRPr="00CE6BCC">
        <w:rPr>
          <w:color w:val="000000" w:themeColor="text1"/>
          <w:sz w:val="24"/>
          <w:szCs w:val="24"/>
        </w:rPr>
        <w:t xml:space="preserve"> – w okolicznościach określonych w art. 108 ust. 1 pkt 1, 2, </w:t>
      </w:r>
      <w:r w:rsidR="00CC0EFF" w:rsidRPr="00CE6BCC">
        <w:rPr>
          <w:color w:val="000000" w:themeColor="text1"/>
          <w:sz w:val="24"/>
          <w:szCs w:val="24"/>
        </w:rPr>
        <w:t>i 5 ustawy Pzp</w:t>
      </w:r>
      <w:r w:rsidRPr="00CE6BCC">
        <w:rPr>
          <w:color w:val="000000" w:themeColor="text1"/>
          <w:sz w:val="24"/>
          <w:szCs w:val="24"/>
        </w:rPr>
        <w:t xml:space="preserve"> wykonawca nie podlega wykluczeniu jeżeli udowodni zamawiającemu, że spełnił </w:t>
      </w:r>
      <w:r w:rsidRPr="00CE6BCC">
        <w:rPr>
          <w:bCs/>
          <w:color w:val="000000" w:themeColor="text1"/>
          <w:sz w:val="24"/>
          <w:szCs w:val="24"/>
        </w:rPr>
        <w:t xml:space="preserve">łącznie </w:t>
      </w:r>
      <w:r w:rsidRPr="00CE6BCC">
        <w:rPr>
          <w:color w:val="000000" w:themeColor="text1"/>
          <w:sz w:val="24"/>
          <w:szCs w:val="24"/>
        </w:rPr>
        <w:t>następujące przesłanki:</w:t>
      </w:r>
    </w:p>
    <w:p w14:paraId="5F82DA90" w14:textId="77777777" w:rsidR="00CB730D" w:rsidRPr="00A41637" w:rsidRDefault="00CB730D" w:rsidP="002B146A">
      <w:pPr>
        <w:pStyle w:val="Akapitzlist"/>
        <w:numPr>
          <w:ilvl w:val="0"/>
          <w:numId w:val="27"/>
        </w:numPr>
        <w:autoSpaceDE w:val="0"/>
        <w:autoSpaceDN w:val="0"/>
        <w:spacing w:before="120" w:after="120" w:line="264" w:lineRule="auto"/>
        <w:ind w:left="782" w:hanging="357"/>
        <w:jc w:val="both"/>
        <w:rPr>
          <w:color w:val="000000" w:themeColor="text1"/>
          <w:sz w:val="24"/>
          <w:szCs w:val="24"/>
        </w:rPr>
      </w:pPr>
      <w:r w:rsidRPr="00A41637">
        <w:rPr>
          <w:color w:val="000000" w:themeColor="text1"/>
          <w:sz w:val="24"/>
          <w:szCs w:val="24"/>
        </w:rPr>
        <w:t>naprawił lub zobowiązał się do naprawienia szkody wyrządzonej przestępstwem, wykroczeniem lub swoim nieprawidłowym postępowaniem, w tym poprzez zadośćuczynienie pieniężne;</w:t>
      </w:r>
    </w:p>
    <w:p w14:paraId="3A07AA0B" w14:textId="77777777" w:rsidR="00CB730D" w:rsidRPr="00A41637" w:rsidRDefault="00CB730D" w:rsidP="002B146A">
      <w:pPr>
        <w:pStyle w:val="Akapitzlist"/>
        <w:numPr>
          <w:ilvl w:val="0"/>
          <w:numId w:val="27"/>
        </w:numPr>
        <w:autoSpaceDE w:val="0"/>
        <w:autoSpaceDN w:val="0"/>
        <w:spacing w:before="120" w:after="120" w:line="264" w:lineRule="auto"/>
        <w:ind w:left="782" w:hanging="357"/>
        <w:jc w:val="both"/>
        <w:rPr>
          <w:color w:val="000000" w:themeColor="text1"/>
          <w:sz w:val="24"/>
          <w:szCs w:val="24"/>
        </w:rPr>
      </w:pPr>
      <w:r w:rsidRPr="00A41637">
        <w:rPr>
          <w:color w:val="000000" w:themeColor="text1"/>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31338C5" w14:textId="24228A2F" w:rsidR="00CB730D" w:rsidRPr="00A41637" w:rsidRDefault="00CB730D" w:rsidP="002B146A">
      <w:pPr>
        <w:pStyle w:val="Akapitzlist"/>
        <w:numPr>
          <w:ilvl w:val="0"/>
          <w:numId w:val="27"/>
        </w:numPr>
        <w:autoSpaceDE w:val="0"/>
        <w:autoSpaceDN w:val="0"/>
        <w:spacing w:before="120" w:after="120" w:line="264" w:lineRule="auto"/>
        <w:ind w:left="782" w:hanging="357"/>
        <w:jc w:val="both"/>
        <w:rPr>
          <w:color w:val="000000" w:themeColor="text1"/>
          <w:sz w:val="24"/>
          <w:szCs w:val="24"/>
        </w:rPr>
      </w:pPr>
      <w:r w:rsidRPr="00A41637">
        <w:rPr>
          <w:color w:val="000000" w:themeColor="text1"/>
          <w:sz w:val="24"/>
          <w:szCs w:val="24"/>
        </w:rPr>
        <w:t xml:space="preserve">podjął konkretne środki techniczne, organizacyjne i kadrowe, odpowiednie dla zapobiegania dalszym przestępstwom, wykroczeniom lub nieprawidłowemu postępowaniu, </w:t>
      </w:r>
      <w:r w:rsidR="00B73AD9" w:rsidRPr="00A41637">
        <w:rPr>
          <w:color w:val="000000" w:themeColor="text1"/>
          <w:sz w:val="24"/>
          <w:szCs w:val="24"/>
        </w:rPr>
        <w:br/>
      </w:r>
      <w:r w:rsidRPr="00A41637">
        <w:rPr>
          <w:color w:val="000000" w:themeColor="text1"/>
          <w:sz w:val="24"/>
          <w:szCs w:val="24"/>
        </w:rPr>
        <w:t>w szczególności:</w:t>
      </w:r>
    </w:p>
    <w:p w14:paraId="2375B011" w14:textId="77777777" w:rsidR="00CB730D" w:rsidRPr="00A41637" w:rsidRDefault="00CB730D" w:rsidP="002B146A">
      <w:pPr>
        <w:pStyle w:val="Akapitzlist"/>
        <w:numPr>
          <w:ilvl w:val="0"/>
          <w:numId w:val="28"/>
        </w:numPr>
        <w:autoSpaceDE w:val="0"/>
        <w:autoSpaceDN w:val="0"/>
        <w:spacing w:before="120" w:after="120" w:line="264" w:lineRule="auto"/>
        <w:ind w:left="1151" w:hanging="357"/>
        <w:jc w:val="both"/>
        <w:rPr>
          <w:color w:val="000000" w:themeColor="text1"/>
          <w:sz w:val="24"/>
          <w:szCs w:val="24"/>
        </w:rPr>
      </w:pPr>
      <w:r w:rsidRPr="00A41637">
        <w:rPr>
          <w:color w:val="000000" w:themeColor="text1"/>
          <w:sz w:val="24"/>
          <w:szCs w:val="24"/>
        </w:rPr>
        <w:t>zerwał wszelkie powiązania z osobami lub podmiotami odpowiedzialnymi za nieprawidłowe postępowanie wykonawcy,</w:t>
      </w:r>
    </w:p>
    <w:p w14:paraId="74F02F20" w14:textId="77777777" w:rsidR="00CB730D" w:rsidRPr="00A41637" w:rsidRDefault="00CB730D" w:rsidP="002B146A">
      <w:pPr>
        <w:pStyle w:val="Akapitzlist"/>
        <w:numPr>
          <w:ilvl w:val="0"/>
          <w:numId w:val="28"/>
        </w:numPr>
        <w:autoSpaceDE w:val="0"/>
        <w:autoSpaceDN w:val="0"/>
        <w:spacing w:before="120" w:after="120" w:line="264" w:lineRule="auto"/>
        <w:ind w:left="1151" w:hanging="357"/>
        <w:jc w:val="both"/>
        <w:rPr>
          <w:color w:val="000000" w:themeColor="text1"/>
          <w:sz w:val="24"/>
          <w:szCs w:val="24"/>
        </w:rPr>
      </w:pPr>
      <w:r w:rsidRPr="00A41637">
        <w:rPr>
          <w:color w:val="000000" w:themeColor="text1"/>
          <w:sz w:val="24"/>
          <w:szCs w:val="24"/>
        </w:rPr>
        <w:t>zreorganizował personel,</w:t>
      </w:r>
    </w:p>
    <w:p w14:paraId="3D4CCC3F" w14:textId="77777777" w:rsidR="00CB730D" w:rsidRPr="00A41637" w:rsidRDefault="00CB730D" w:rsidP="002B146A">
      <w:pPr>
        <w:pStyle w:val="Akapitzlist"/>
        <w:numPr>
          <w:ilvl w:val="0"/>
          <w:numId w:val="28"/>
        </w:numPr>
        <w:autoSpaceDE w:val="0"/>
        <w:autoSpaceDN w:val="0"/>
        <w:spacing w:before="120" w:after="120" w:line="264" w:lineRule="auto"/>
        <w:ind w:left="1151" w:hanging="357"/>
        <w:jc w:val="both"/>
        <w:rPr>
          <w:color w:val="000000" w:themeColor="text1"/>
          <w:sz w:val="24"/>
          <w:szCs w:val="24"/>
        </w:rPr>
      </w:pPr>
      <w:r w:rsidRPr="00A41637">
        <w:rPr>
          <w:color w:val="000000" w:themeColor="text1"/>
          <w:sz w:val="24"/>
          <w:szCs w:val="24"/>
        </w:rPr>
        <w:t>wdrożył system sprawozdawczości i kontroli,</w:t>
      </w:r>
    </w:p>
    <w:p w14:paraId="46445CD6" w14:textId="77777777" w:rsidR="00CB730D" w:rsidRPr="00A41637" w:rsidRDefault="00CB730D" w:rsidP="002B146A">
      <w:pPr>
        <w:pStyle w:val="Akapitzlist"/>
        <w:numPr>
          <w:ilvl w:val="0"/>
          <w:numId w:val="28"/>
        </w:numPr>
        <w:autoSpaceDE w:val="0"/>
        <w:autoSpaceDN w:val="0"/>
        <w:spacing w:before="120" w:after="120" w:line="264" w:lineRule="auto"/>
        <w:ind w:left="1151" w:hanging="357"/>
        <w:jc w:val="both"/>
        <w:rPr>
          <w:color w:val="000000" w:themeColor="text1"/>
          <w:sz w:val="24"/>
          <w:szCs w:val="24"/>
        </w:rPr>
      </w:pPr>
      <w:r w:rsidRPr="00A41637">
        <w:rPr>
          <w:color w:val="000000" w:themeColor="text1"/>
          <w:sz w:val="24"/>
          <w:szCs w:val="24"/>
        </w:rPr>
        <w:t>utworzył struktury audytu wewnętrznego do monitorowania przestrzegania przepisów, wewnętrznych regulacji lub standardów,</w:t>
      </w:r>
    </w:p>
    <w:p w14:paraId="47AA5050" w14:textId="77777777" w:rsidR="00CB730D" w:rsidRPr="00A41637" w:rsidRDefault="00CB730D" w:rsidP="002B146A">
      <w:pPr>
        <w:pStyle w:val="Akapitzlist"/>
        <w:numPr>
          <w:ilvl w:val="0"/>
          <w:numId w:val="28"/>
        </w:numPr>
        <w:autoSpaceDE w:val="0"/>
        <w:autoSpaceDN w:val="0"/>
        <w:spacing w:before="120" w:after="120" w:line="264" w:lineRule="auto"/>
        <w:ind w:left="1151" w:hanging="357"/>
        <w:jc w:val="both"/>
        <w:rPr>
          <w:color w:val="000000" w:themeColor="text1"/>
          <w:sz w:val="24"/>
          <w:szCs w:val="24"/>
        </w:rPr>
      </w:pPr>
      <w:r w:rsidRPr="00A41637">
        <w:rPr>
          <w:color w:val="000000" w:themeColor="text1"/>
          <w:sz w:val="24"/>
          <w:szCs w:val="24"/>
        </w:rPr>
        <w:t>wprowadził wewnętrzne regulacje dotyczące odpowiedzialności i odszkodowań za nieprzestrzeganie przepisów, wewnętrznych regulacji lub standardów.</w:t>
      </w:r>
    </w:p>
    <w:p w14:paraId="6BD7ED58" w14:textId="77777777" w:rsidR="00CB730D" w:rsidRPr="009E6B1F" w:rsidRDefault="00CB730D" w:rsidP="009E6B1F">
      <w:pPr>
        <w:pStyle w:val="Tekstpodstawowy"/>
        <w:spacing w:line="264" w:lineRule="auto"/>
        <w:ind w:left="567" w:right="23"/>
        <w:jc w:val="both"/>
        <w:rPr>
          <w:rFonts w:ascii="Calibri" w:hAnsi="Calibri" w:cs="Calibri"/>
          <w:bCs/>
        </w:rPr>
      </w:pPr>
      <w:r w:rsidRPr="009E6B1F">
        <w:rPr>
          <w:rFonts w:ascii="Calibri" w:hAnsi="Calibri" w:cs="Calibri"/>
          <w:bCs/>
        </w:rPr>
        <w:t>Zamawiający ocenia, czy podjęte przez wykonawcę czynności są wystarczające do wykazania jego rzetelności, uwzględniając wagę i szczególne okoliczności czynu wykonawcy, a jeżeli uzna, że nie są wystarczające, wyklucza wykonawcę.</w:t>
      </w:r>
    </w:p>
    <w:p w14:paraId="3CD1F5D8" w14:textId="1B34C818" w:rsidR="00CB730D" w:rsidRPr="00A41637" w:rsidRDefault="00CB730D" w:rsidP="002B146A">
      <w:pPr>
        <w:pStyle w:val="Tekstpodstawowy"/>
        <w:numPr>
          <w:ilvl w:val="0"/>
          <w:numId w:val="26"/>
        </w:numPr>
        <w:spacing w:line="264" w:lineRule="auto"/>
        <w:ind w:left="431" w:right="23" w:hanging="357"/>
        <w:jc w:val="both"/>
        <w:rPr>
          <w:rFonts w:ascii="Calibri" w:hAnsi="Calibri" w:cs="Calibri"/>
          <w:b/>
        </w:rPr>
      </w:pPr>
      <w:r w:rsidRPr="00A41637">
        <w:rPr>
          <w:rStyle w:val="Uwydatnienie"/>
          <w:rFonts w:ascii="Calibri" w:hAnsi="Calibri" w:cs="Calibri"/>
          <w:i w:val="0"/>
        </w:rPr>
        <w:t>Podmiotowe środki dowodowe</w:t>
      </w:r>
      <w:r w:rsidRPr="00A41637">
        <w:rPr>
          <w:rFonts w:ascii="Calibri" w:hAnsi="Calibri" w:cs="Calibri"/>
        </w:rPr>
        <w:t xml:space="preserve"> oraz inne dokumenty lub oświadczenia składane na potwierdzenie spełniania warunków udziału w postępowaniu oraz braku podstaw wykluczenia, składa się w formie elektronicznej, w postaci elektronicznej opatrzonej podpisem zaufanym lub podpisem osobistym, w formie pisemnej lub w formie dokumentowej, w zakresie i w sposób określony w przepisach wydanych na podstawie art. 70 ustawy tj.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r w:rsidR="009E6B1F">
        <w:rPr>
          <w:rFonts w:ascii="Calibri" w:hAnsi="Calibri" w:cs="Calibri"/>
        </w:rPr>
        <w:br/>
      </w:r>
      <w:r w:rsidRPr="00A41637">
        <w:rPr>
          <w:rFonts w:ascii="Calibri" w:hAnsi="Calibri" w:cs="Calibri"/>
        </w:rPr>
        <w:t>(Dz.U. z 2020 r. poz. 2452). Szczegółowe informacje zostały zawarte w rozdziale XI SWZ.</w:t>
      </w:r>
    </w:p>
    <w:p w14:paraId="5DD1278C" w14:textId="5ED6EA96" w:rsidR="00CB730D" w:rsidRPr="00A41637" w:rsidRDefault="00CB730D" w:rsidP="002B146A">
      <w:pPr>
        <w:pStyle w:val="Tekstpodstawowy"/>
        <w:numPr>
          <w:ilvl w:val="0"/>
          <w:numId w:val="26"/>
        </w:numPr>
        <w:spacing w:line="264" w:lineRule="auto"/>
        <w:ind w:left="431" w:right="23" w:hanging="357"/>
        <w:jc w:val="both"/>
        <w:rPr>
          <w:rFonts w:ascii="Calibri" w:hAnsi="Calibri" w:cs="Calibri"/>
          <w:b/>
        </w:rPr>
      </w:pPr>
      <w:r w:rsidRPr="00A41637">
        <w:rPr>
          <w:rFonts w:ascii="Calibri" w:hAnsi="Calibri" w:cs="Calibri"/>
        </w:rPr>
        <w:t>Podmiotowe środki dowodowe</w:t>
      </w:r>
      <w:r w:rsidR="00A41637" w:rsidRPr="00A41637">
        <w:rPr>
          <w:rFonts w:ascii="Calibri" w:hAnsi="Calibri" w:cs="Calibri"/>
        </w:rPr>
        <w:t xml:space="preserve"> </w:t>
      </w:r>
      <w:r w:rsidRPr="00A41637">
        <w:rPr>
          <w:rFonts w:ascii="Calibri" w:hAnsi="Calibri" w:cs="Calibri"/>
        </w:rPr>
        <w:t>oraz inne dokumenty lub oświadczenia, sporządzone w języku obcym przekazuje się wraz z tłumaczeniem na język polski.</w:t>
      </w:r>
    </w:p>
    <w:p w14:paraId="3BE71C06" w14:textId="77777777" w:rsidR="00CB730D" w:rsidRPr="00A41637" w:rsidRDefault="00CB730D" w:rsidP="002B146A">
      <w:pPr>
        <w:pStyle w:val="Tekstpodstawowy"/>
        <w:numPr>
          <w:ilvl w:val="0"/>
          <w:numId w:val="26"/>
        </w:numPr>
        <w:spacing w:after="0" w:line="264" w:lineRule="auto"/>
        <w:ind w:left="431" w:right="23" w:hanging="357"/>
        <w:jc w:val="both"/>
        <w:rPr>
          <w:rFonts w:ascii="Calibri" w:hAnsi="Calibri" w:cs="Calibri"/>
          <w:b/>
        </w:rPr>
      </w:pPr>
      <w:r w:rsidRPr="00A41637">
        <w:rPr>
          <w:rFonts w:ascii="Calibri" w:hAnsi="Calibri" w:cs="Calibri"/>
          <w:bCs/>
        </w:rPr>
        <w:t>J</w:t>
      </w:r>
      <w:r w:rsidRPr="00A41637">
        <w:rPr>
          <w:rFonts w:ascii="Calibri" w:hAnsi="Calibri" w:cs="Calibri"/>
        </w:rPr>
        <w:t xml:space="preserve">eżeli wykonawca nie złożył oświadczenia, o którym mowa w art. 125 ust. 1, podmiotowych środków dowodowych, innych dokumentów lub oświadczeń składanych w postępowaniu lub są </w:t>
      </w:r>
      <w:r w:rsidRPr="00A41637">
        <w:rPr>
          <w:rFonts w:ascii="Calibri" w:hAnsi="Calibri" w:cs="Calibri"/>
        </w:rPr>
        <w:lastRenderedPageBreak/>
        <w:t>one niekompletne lub zawierają błędy, zamawiający wzywa wykonawcę odpowiednio do ich złożenia, poprawienia lub uzupełnienia w wyznaczonym terminie, chyba że:</w:t>
      </w:r>
    </w:p>
    <w:p w14:paraId="2C2AD6D1" w14:textId="77777777" w:rsidR="00CB730D" w:rsidRPr="00A41637" w:rsidRDefault="00CB730D" w:rsidP="002B146A">
      <w:pPr>
        <w:pStyle w:val="Tekstpodstawowy"/>
        <w:numPr>
          <w:ilvl w:val="0"/>
          <w:numId w:val="29"/>
        </w:numPr>
        <w:spacing w:after="0" w:line="264" w:lineRule="auto"/>
        <w:ind w:left="782" w:right="23" w:hanging="357"/>
        <w:jc w:val="both"/>
        <w:rPr>
          <w:rFonts w:ascii="Calibri" w:hAnsi="Calibri" w:cs="Calibri"/>
          <w:b/>
        </w:rPr>
      </w:pPr>
      <w:r w:rsidRPr="00A41637">
        <w:rPr>
          <w:rFonts w:ascii="Calibri" w:hAnsi="Calibri" w:cs="Calibri"/>
        </w:rPr>
        <w:t xml:space="preserve">oferta wykonawcy podlega odrzuceniu bez względu na ich złożenie, uzupełnienie lub poprawienie </w:t>
      </w:r>
    </w:p>
    <w:p w14:paraId="027FD217" w14:textId="77777777" w:rsidR="00CB730D" w:rsidRPr="00A41637" w:rsidRDefault="00CB730D" w:rsidP="00A9693C">
      <w:pPr>
        <w:pStyle w:val="Tekstpodstawowy"/>
        <w:spacing w:after="0" w:line="264" w:lineRule="auto"/>
        <w:ind w:left="782" w:right="23"/>
        <w:jc w:val="both"/>
        <w:rPr>
          <w:rFonts w:ascii="Calibri" w:hAnsi="Calibri" w:cs="Calibri"/>
          <w:b/>
        </w:rPr>
      </w:pPr>
      <w:r w:rsidRPr="00A41637">
        <w:rPr>
          <w:rFonts w:ascii="Calibri" w:hAnsi="Calibri" w:cs="Calibri"/>
        </w:rPr>
        <w:t>lub</w:t>
      </w:r>
    </w:p>
    <w:p w14:paraId="506413AB" w14:textId="61E4A730" w:rsidR="00A9693C" w:rsidRPr="00A10AFB" w:rsidRDefault="00CB730D" w:rsidP="002B146A">
      <w:pPr>
        <w:pStyle w:val="Tekstpodstawowy"/>
        <w:numPr>
          <w:ilvl w:val="0"/>
          <w:numId w:val="29"/>
        </w:numPr>
        <w:spacing w:line="264" w:lineRule="auto"/>
        <w:ind w:left="782" w:right="23" w:hanging="357"/>
        <w:jc w:val="both"/>
        <w:rPr>
          <w:rFonts w:ascii="Calibri" w:hAnsi="Calibri" w:cs="Calibri"/>
          <w:b/>
        </w:rPr>
      </w:pPr>
      <w:r w:rsidRPr="00A41637">
        <w:rPr>
          <w:rFonts w:ascii="Calibri" w:hAnsi="Calibri" w:cs="Calibri"/>
        </w:rPr>
        <w:t>zachodzą przesłanki unieważnienia postępowania.</w:t>
      </w:r>
    </w:p>
    <w:p w14:paraId="24E1B575" w14:textId="3245C372"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r w:rsidRPr="00960F2E">
        <w:rPr>
          <w:rFonts w:ascii="Calibri" w:hAnsi="Calibri" w:cs="Calibri"/>
          <w:b/>
        </w:rPr>
        <w:t xml:space="preserve">INFORMACJE O ŚRODKACH KOMUNIKACJI ELEKTRONICZNEJ, PRZY UŻYCIU KTÓRYCH ZAMAWIAJĄCY BĘDZIE KOMUNIKOWAŁ SIĘ Z WYKONAWCAMI ORAZ INFORMACJE </w:t>
      </w:r>
      <w:r w:rsidR="00A41637">
        <w:rPr>
          <w:rFonts w:ascii="Calibri" w:hAnsi="Calibri" w:cs="Calibri"/>
          <w:b/>
        </w:rPr>
        <w:br/>
      </w:r>
      <w:r w:rsidRPr="00960F2E">
        <w:rPr>
          <w:rFonts w:ascii="Calibri" w:hAnsi="Calibri" w:cs="Calibri"/>
          <w:b/>
        </w:rPr>
        <w:t xml:space="preserve">O WYMAGANIACH TECHNICZNYCH I ORGANIZACYJNYCH SPORZĄDZANIA, WYSYŁANIA </w:t>
      </w:r>
      <w:r w:rsidR="00A41637">
        <w:rPr>
          <w:rFonts w:ascii="Calibri" w:hAnsi="Calibri" w:cs="Calibri"/>
          <w:b/>
        </w:rPr>
        <w:br/>
      </w:r>
      <w:r w:rsidRPr="00960F2E">
        <w:rPr>
          <w:rFonts w:ascii="Calibri" w:hAnsi="Calibri" w:cs="Calibri"/>
          <w:b/>
        </w:rPr>
        <w:t>I ODBIERANIA KORESPONDENCJI ELEKTRONICZNEJ</w:t>
      </w:r>
    </w:p>
    <w:p w14:paraId="52780377" w14:textId="77777777" w:rsidR="00110909" w:rsidRPr="00110909" w:rsidRDefault="00110909" w:rsidP="002B146A">
      <w:pPr>
        <w:pStyle w:val="Akapitzlist"/>
        <w:numPr>
          <w:ilvl w:val="0"/>
          <w:numId w:val="11"/>
        </w:numPr>
        <w:spacing w:line="320" w:lineRule="exact"/>
        <w:ind w:left="426" w:right="28" w:hanging="426"/>
        <w:jc w:val="both"/>
        <w:rPr>
          <w:rFonts w:eastAsiaTheme="majorEastAsia"/>
          <w:sz w:val="24"/>
          <w:szCs w:val="24"/>
        </w:rPr>
      </w:pPr>
      <w:r w:rsidRPr="00110909">
        <w:rPr>
          <w:rFonts w:eastAsiaTheme="majorEastAsia"/>
          <w:sz w:val="24"/>
          <w:szCs w:val="24"/>
        </w:rPr>
        <w:t>Komunikacja w postępowaniu o udzielenie zamówienia, w tym składanie ofert, wymiana informacji oraz przekazywanie dokumentów lub oświadczeń odbywa się przy użyciu środków komunikacji elektronicznej.</w:t>
      </w:r>
    </w:p>
    <w:p w14:paraId="6129DF3E" w14:textId="77777777" w:rsidR="00110909" w:rsidRPr="00110909" w:rsidRDefault="00110909" w:rsidP="002B146A">
      <w:pPr>
        <w:pStyle w:val="Akapitzlist"/>
        <w:numPr>
          <w:ilvl w:val="0"/>
          <w:numId w:val="11"/>
        </w:numPr>
        <w:spacing w:line="320" w:lineRule="exact"/>
        <w:ind w:left="426" w:right="28" w:hanging="426"/>
        <w:jc w:val="both"/>
        <w:rPr>
          <w:rFonts w:eastAsiaTheme="majorEastAsia"/>
          <w:sz w:val="24"/>
          <w:szCs w:val="24"/>
        </w:rPr>
      </w:pPr>
      <w:r w:rsidRPr="00110909">
        <w:rPr>
          <w:rFonts w:eastAsiaTheme="majorEastAsia"/>
          <w:sz w:val="24"/>
          <w:szCs w:val="24"/>
        </w:rPr>
        <w:t xml:space="preserve">Komunikacja ustna dopuszczalna jest wyłącznie w odniesieniu do informacji, które nie są istotne, w szczególności nie dotyczą ogłoszenia o zamówieniu lub dokumentów zamówienia, potwierdzenia zainteresowania, ofert, o ile jej treść jest udokumentowana. </w:t>
      </w:r>
    </w:p>
    <w:p w14:paraId="1E6646C3" w14:textId="46F7CE97" w:rsidR="00110909" w:rsidRPr="00110909" w:rsidRDefault="00110909" w:rsidP="002B146A">
      <w:pPr>
        <w:pStyle w:val="Akapitzlist"/>
        <w:numPr>
          <w:ilvl w:val="0"/>
          <w:numId w:val="11"/>
        </w:numPr>
        <w:spacing w:line="320" w:lineRule="exact"/>
        <w:ind w:left="426" w:right="28" w:hanging="426"/>
        <w:jc w:val="both"/>
        <w:rPr>
          <w:rFonts w:eastAsiaTheme="majorEastAsia"/>
          <w:sz w:val="24"/>
          <w:szCs w:val="24"/>
        </w:rPr>
      </w:pPr>
      <w:r w:rsidRPr="00110909">
        <w:rPr>
          <w:kern w:val="144"/>
          <w:sz w:val="24"/>
          <w:szCs w:val="24"/>
        </w:rPr>
        <w:t xml:space="preserve">W niniejszym postępowaniu o udzielenie zamówienia komunikacja między Zamawiającym, </w:t>
      </w:r>
      <w:r w:rsidR="00A92FF3">
        <w:rPr>
          <w:kern w:val="144"/>
          <w:sz w:val="24"/>
          <w:szCs w:val="24"/>
        </w:rPr>
        <w:br/>
      </w:r>
      <w:r w:rsidRPr="00110909">
        <w:rPr>
          <w:kern w:val="144"/>
          <w:sz w:val="24"/>
          <w:szCs w:val="24"/>
        </w:rPr>
        <w:t xml:space="preserve">a Wykonawcami odbywa się przy użyciu Platformy e-Zamówienia, która jest dostępna pod adresem </w:t>
      </w:r>
      <w:hyperlink r:id="rId26" w:history="1">
        <w:r w:rsidRPr="00110909">
          <w:rPr>
            <w:rStyle w:val="Hipercze"/>
            <w:kern w:val="144"/>
            <w:sz w:val="24"/>
            <w:szCs w:val="24"/>
          </w:rPr>
          <w:t>https://ezamowienia.gov.pl</w:t>
        </w:r>
      </w:hyperlink>
      <w:r w:rsidRPr="00110909">
        <w:rPr>
          <w:kern w:val="144"/>
          <w:sz w:val="24"/>
          <w:szCs w:val="24"/>
        </w:rPr>
        <w:t xml:space="preserve"> oraz poczty elektronicznej. </w:t>
      </w:r>
    </w:p>
    <w:p w14:paraId="54B55645" w14:textId="77777777" w:rsidR="00110909" w:rsidRPr="00734E23" w:rsidRDefault="00110909" w:rsidP="002B146A">
      <w:pPr>
        <w:pStyle w:val="Akapitzlist"/>
        <w:numPr>
          <w:ilvl w:val="0"/>
          <w:numId w:val="11"/>
        </w:numPr>
        <w:spacing w:line="320" w:lineRule="exact"/>
        <w:ind w:left="426" w:right="28" w:hanging="426"/>
        <w:jc w:val="both"/>
        <w:rPr>
          <w:rFonts w:eastAsiaTheme="majorEastAsia"/>
          <w:color w:val="000000" w:themeColor="text1"/>
          <w:sz w:val="24"/>
          <w:szCs w:val="24"/>
        </w:rPr>
      </w:pPr>
      <w:r w:rsidRPr="00734E23">
        <w:rPr>
          <w:rFonts w:eastAsiaTheme="majorEastAsia"/>
          <w:color w:val="000000" w:themeColor="text1"/>
          <w:sz w:val="24"/>
          <w:szCs w:val="24"/>
        </w:rPr>
        <w:t>Komunikacja elektroniczna za pomocą poczty elektronicznej nie dotyczy składania ofert oraz dokumentów składanych wraz z ofertą.</w:t>
      </w:r>
    </w:p>
    <w:p w14:paraId="4BBB6E15" w14:textId="77777777" w:rsidR="00110909" w:rsidRPr="00734E23" w:rsidRDefault="00110909" w:rsidP="002B146A">
      <w:pPr>
        <w:pStyle w:val="Akapitzlist"/>
        <w:numPr>
          <w:ilvl w:val="0"/>
          <w:numId w:val="11"/>
        </w:numPr>
        <w:spacing w:after="160" w:line="320" w:lineRule="exact"/>
        <w:ind w:left="426" w:right="28" w:hanging="426"/>
        <w:jc w:val="both"/>
        <w:rPr>
          <w:rFonts w:eastAsiaTheme="majorEastAsia"/>
          <w:sz w:val="24"/>
          <w:szCs w:val="24"/>
        </w:rPr>
      </w:pPr>
      <w:r w:rsidRPr="00734E23">
        <w:rPr>
          <w:rFonts w:eastAsiaTheme="majorEastAsia"/>
          <w:sz w:val="24"/>
          <w:szCs w:val="24"/>
        </w:rPr>
        <w:t>Korzystanie z Platformy e-Zamówienia jest bezpłatne.</w:t>
      </w:r>
    </w:p>
    <w:p w14:paraId="06669934" w14:textId="50EC94DC" w:rsidR="000312EF" w:rsidRPr="00734E23" w:rsidRDefault="00110909" w:rsidP="002B146A">
      <w:pPr>
        <w:pStyle w:val="Akapitzlist"/>
        <w:numPr>
          <w:ilvl w:val="0"/>
          <w:numId w:val="11"/>
        </w:numPr>
        <w:spacing w:line="320" w:lineRule="exact"/>
        <w:ind w:left="426" w:right="28" w:hanging="426"/>
        <w:jc w:val="both"/>
        <w:rPr>
          <w:rFonts w:eastAsiaTheme="majorEastAsia"/>
          <w:sz w:val="24"/>
          <w:szCs w:val="24"/>
        </w:rPr>
      </w:pPr>
      <w:r w:rsidRPr="00734E23">
        <w:rPr>
          <w:rFonts w:eastAsiaTheme="majorEastAsia"/>
          <w:sz w:val="24"/>
          <w:szCs w:val="24"/>
        </w:rPr>
        <w:t xml:space="preserve">Zamawiający wyznacza następujące osoby do kontaktu z Wykonawcami: zgodnie z rozdziałem </w:t>
      </w:r>
      <w:r w:rsidR="00156F6C">
        <w:rPr>
          <w:rFonts w:eastAsiaTheme="majorEastAsia"/>
          <w:sz w:val="24"/>
          <w:szCs w:val="24"/>
        </w:rPr>
        <w:br/>
      </w:r>
      <w:r w:rsidRPr="00734E23">
        <w:rPr>
          <w:rFonts w:eastAsiaTheme="majorEastAsia"/>
          <w:sz w:val="24"/>
          <w:szCs w:val="24"/>
        </w:rPr>
        <w:t>XII SWZ.</w:t>
      </w:r>
    </w:p>
    <w:p w14:paraId="60132718" w14:textId="77777777" w:rsidR="00207C49" w:rsidRPr="00617A3A" w:rsidRDefault="000312EF" w:rsidP="002B146A">
      <w:pPr>
        <w:pStyle w:val="Akapitzlist"/>
        <w:numPr>
          <w:ilvl w:val="0"/>
          <w:numId w:val="11"/>
        </w:numPr>
        <w:spacing w:line="320" w:lineRule="exact"/>
        <w:ind w:left="426" w:right="28" w:hanging="426"/>
        <w:jc w:val="both"/>
        <w:rPr>
          <w:rFonts w:eastAsiaTheme="majorEastAsia"/>
          <w:sz w:val="24"/>
          <w:szCs w:val="24"/>
        </w:rPr>
      </w:pPr>
      <w:r w:rsidRPr="00734E23">
        <w:rPr>
          <w:rFonts w:eastAsiaTheme="majorEastAsia"/>
          <w:sz w:val="24"/>
          <w:szCs w:val="24"/>
        </w:rPr>
        <w:t xml:space="preserve">Adres strony internetowej prowadzonego postępowania (link prowadzący bezpośrednio do widoku postępowania na </w:t>
      </w:r>
      <w:r w:rsidRPr="00617A3A">
        <w:rPr>
          <w:rFonts w:eastAsiaTheme="majorEastAsia"/>
          <w:sz w:val="24"/>
          <w:szCs w:val="24"/>
        </w:rPr>
        <w:t>Platformie e-Zamówienia):</w:t>
      </w:r>
      <w:r w:rsidR="003C6AEF" w:rsidRPr="00617A3A">
        <w:rPr>
          <w:rFonts w:eastAsiaTheme="majorEastAsia"/>
          <w:sz w:val="24"/>
          <w:szCs w:val="24"/>
        </w:rPr>
        <w:t xml:space="preserve"> </w:t>
      </w:r>
    </w:p>
    <w:p w14:paraId="71164F01" w14:textId="4DD790B8" w:rsidR="00F577AB" w:rsidRPr="00617A3A" w:rsidRDefault="00142351" w:rsidP="008315C1">
      <w:pPr>
        <w:pStyle w:val="Akapitzlist"/>
        <w:spacing w:line="320" w:lineRule="exact"/>
        <w:ind w:left="426" w:right="28"/>
        <w:jc w:val="both"/>
        <w:rPr>
          <w:rFonts w:eastAsiaTheme="majorEastAsia"/>
          <w:sz w:val="24"/>
          <w:szCs w:val="24"/>
        </w:rPr>
      </w:pPr>
      <w:hyperlink r:id="rId27" w:history="1">
        <w:r w:rsidRPr="009A4148">
          <w:rPr>
            <w:rStyle w:val="Hipercze"/>
            <w:rFonts w:eastAsiaTheme="majorEastAsia"/>
            <w:sz w:val="24"/>
            <w:szCs w:val="24"/>
          </w:rPr>
          <w:t>https://ezamowienia.gov.pl/mp-client/search/list/ocds-148610-fc8e5458-b5c8-40ad-9141-8971b3dde2d3</w:t>
        </w:r>
      </w:hyperlink>
      <w:r>
        <w:rPr>
          <w:rFonts w:eastAsiaTheme="majorEastAsia"/>
          <w:sz w:val="24"/>
          <w:szCs w:val="24"/>
        </w:rPr>
        <w:t xml:space="preserve"> </w:t>
      </w:r>
    </w:p>
    <w:p w14:paraId="79CB77D1" w14:textId="24E429DA" w:rsidR="003C6AEF" w:rsidRPr="00617A3A" w:rsidRDefault="00F577AB" w:rsidP="002B146A">
      <w:pPr>
        <w:pStyle w:val="Akapitzlist"/>
        <w:numPr>
          <w:ilvl w:val="0"/>
          <w:numId w:val="11"/>
        </w:numPr>
        <w:spacing w:line="320" w:lineRule="exact"/>
        <w:ind w:left="426" w:right="28" w:hanging="426"/>
        <w:jc w:val="both"/>
        <w:rPr>
          <w:rFonts w:eastAsiaTheme="majorEastAsia"/>
          <w:sz w:val="24"/>
          <w:szCs w:val="24"/>
        </w:rPr>
      </w:pPr>
      <w:r w:rsidRPr="00617A3A">
        <w:rPr>
          <w:rFonts w:eastAsiaTheme="majorEastAsia"/>
          <w:sz w:val="24"/>
          <w:szCs w:val="24"/>
        </w:rPr>
        <w:t xml:space="preserve">Identyfikator (ID) postępowania na Platformie e-Zamówienia: </w:t>
      </w:r>
    </w:p>
    <w:p w14:paraId="3CA4CE1B" w14:textId="1BAF64B5" w:rsidR="00F577AB" w:rsidRPr="00617A3A" w:rsidRDefault="003B331F" w:rsidP="008315C1">
      <w:pPr>
        <w:pStyle w:val="Akapitzlist"/>
        <w:spacing w:line="320" w:lineRule="exact"/>
        <w:ind w:left="426" w:right="28"/>
        <w:jc w:val="both"/>
        <w:rPr>
          <w:rFonts w:eastAsiaTheme="majorEastAsia"/>
          <w:sz w:val="24"/>
          <w:szCs w:val="24"/>
        </w:rPr>
      </w:pPr>
      <w:r w:rsidRPr="003B331F">
        <w:rPr>
          <w:rFonts w:eastAsiaTheme="majorEastAsia"/>
          <w:sz w:val="24"/>
          <w:szCs w:val="24"/>
        </w:rPr>
        <w:t>ocds-148610-fc8e5458-b5c8-40ad-9141-8971b3dde2d3</w:t>
      </w:r>
    </w:p>
    <w:p w14:paraId="646C340D" w14:textId="6E26B10A"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28" w:history="1">
        <w:r w:rsidRPr="00110909">
          <w:rPr>
            <w:rStyle w:val="Hipercze"/>
            <w:rFonts w:eastAsiaTheme="majorEastAsia"/>
            <w:sz w:val="24"/>
            <w:szCs w:val="24"/>
          </w:rPr>
          <w:t>https://ezamowienia.gov.pl</w:t>
        </w:r>
      </w:hyperlink>
      <w:r w:rsidRPr="00E45563">
        <w:rPr>
          <w:rStyle w:val="Hipercze"/>
          <w:rFonts w:eastAsiaTheme="majorEastAsia"/>
          <w:sz w:val="24"/>
          <w:szCs w:val="24"/>
          <w:u w:val="none"/>
        </w:rPr>
        <w:t xml:space="preserve"> </w:t>
      </w:r>
      <w:r w:rsidRPr="00110909">
        <w:rPr>
          <w:rFonts w:eastAsiaTheme="majorEastAsia"/>
          <w:sz w:val="24"/>
          <w:szCs w:val="24"/>
        </w:rPr>
        <w:t xml:space="preserve">oraz informacje zamieszczone </w:t>
      </w:r>
      <w:r w:rsidR="00E45563">
        <w:rPr>
          <w:rFonts w:eastAsiaTheme="majorEastAsia"/>
          <w:sz w:val="24"/>
          <w:szCs w:val="24"/>
        </w:rPr>
        <w:br/>
      </w:r>
      <w:r w:rsidRPr="00110909">
        <w:rPr>
          <w:rFonts w:eastAsiaTheme="majorEastAsia"/>
          <w:sz w:val="24"/>
          <w:szCs w:val="24"/>
        </w:rPr>
        <w:t>w zakładce „Centrum Pomocy”.</w:t>
      </w:r>
    </w:p>
    <w:p w14:paraId="2615B0CA" w14:textId="5D62CE68"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 xml:space="preserve">Sposób i forma sporządzenia dokumentów muszą być zgodne z wymaganiami określonymi </w:t>
      </w:r>
      <w:r w:rsidR="00E45563">
        <w:rPr>
          <w:rFonts w:eastAsiaTheme="majorEastAsia"/>
          <w:sz w:val="24"/>
          <w:szCs w:val="24"/>
        </w:rPr>
        <w:br/>
      </w:r>
      <w:r w:rsidRPr="00110909">
        <w:rPr>
          <w:rFonts w:eastAsiaTheme="majorEastAsia"/>
          <w:sz w:val="24"/>
          <w:szCs w:val="24"/>
        </w:rPr>
        <w:t xml:space="preserve">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przepisami wydanymi na podstawie art. 18 ustawy z dnia 17 lutego 2005 r. o informatyzacji działalności podmiotów </w:t>
      </w:r>
      <w:r w:rsidRPr="00110909">
        <w:rPr>
          <w:rFonts w:eastAsiaTheme="majorEastAsia"/>
          <w:sz w:val="24"/>
          <w:szCs w:val="24"/>
        </w:rPr>
        <w:lastRenderedPageBreak/>
        <w:t>realizujących zadania publiczne (Dz. U. z 2020 r. poz. 346, 568, 695, 1517 i 2320), a także Rozporządzeniem Ministra Rozwoju, Pracy i Technologii z dnia 23 grudnia 2020 r. w sprawie podmiotowych środków dowodowych oraz innych dokumentów lub oświadczeń jakich może żądać zamawiający od wykonawcy (DZ. U. 2020 r. poz. 2415).</w:t>
      </w:r>
    </w:p>
    <w:p w14:paraId="292BF599" w14:textId="27120E9A"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 xml:space="preserve">Jeżeli dokumenty elektroniczne, przekazywane przy użyciu środków komunikacji elektronicznej, zawierają informacje stanowiące tajemnicę przedsiębiorstwa w rozumieniu przepisów ustawy z dnia 16 kwietnia 1993 r. o zwalczaniu nieuczciwej konkurencji </w:t>
      </w:r>
      <w:r w:rsidR="00E45563">
        <w:rPr>
          <w:rFonts w:eastAsiaTheme="majorEastAsia"/>
          <w:sz w:val="24"/>
          <w:szCs w:val="24"/>
        </w:rPr>
        <w:br/>
      </w:r>
      <w:r w:rsidRPr="00110909">
        <w:rPr>
          <w:rFonts w:eastAsiaTheme="majorEastAsia"/>
          <w:sz w:val="24"/>
          <w:szCs w:val="24"/>
        </w:rPr>
        <w:t xml:space="preserve">(Dz. U. z 2020 r. poz. 1913 oraz z 2021 r. poz. 1655) wykonawca, w celu utrzymania </w:t>
      </w:r>
      <w:r w:rsidR="00E45563">
        <w:rPr>
          <w:rFonts w:eastAsiaTheme="majorEastAsia"/>
          <w:sz w:val="24"/>
          <w:szCs w:val="24"/>
        </w:rPr>
        <w:br/>
      </w:r>
      <w:r w:rsidRPr="00110909">
        <w:rPr>
          <w:rFonts w:eastAsiaTheme="majorEastAsia"/>
          <w:sz w:val="24"/>
          <w:szCs w:val="24"/>
        </w:rPr>
        <w:t xml:space="preserve">w poufności tych informacji, przekazuje je w wydzielonym i odpowiednio oznaczonym pliku, wraz z jednoczesnym zaznaczeniem w nazwie pliku „Dokument stanowiący tajemnicę przedsiębiorstwa”. </w:t>
      </w:r>
    </w:p>
    <w:p w14:paraId="1679BB9C" w14:textId="60B072BD"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Zamawiający dopuszcza komunikację za pomocą poczty elektronicznej na </w:t>
      </w:r>
      <w:r w:rsidR="00067169">
        <w:rPr>
          <w:rFonts w:eastAsiaTheme="majorEastAsia"/>
          <w:sz w:val="24"/>
          <w:szCs w:val="24"/>
        </w:rPr>
        <w:t>adres e-mail, wskazany w rozdziale XII SWZ (nie dotyczy składania ofert).</w:t>
      </w:r>
    </w:p>
    <w:p w14:paraId="571F1F05" w14:textId="6C2EAD46"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Wykaz poszczególnych informacji, dokumentów i oświadczeń składanych w postępowaniu oraz ich forma, sposób sporządzania i przekazywania zostały określone przez Zamawiającego w rozdz. XV SWZ.</w:t>
      </w:r>
    </w:p>
    <w:p w14:paraId="5FF5EA5E" w14:textId="77777777"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782CF309" w14:textId="77777777"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Wszystkie wysłane i odebrane w postępowaniu przez wykonawcę wiadomości widoczne są po zalogowaniu w podglądzie postępowania w zakładce „Komunikacja”.</w:t>
      </w:r>
    </w:p>
    <w:p w14:paraId="6F7486C5" w14:textId="77777777"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Maksymalny rozmiar plików przesyłanych za pośrednictwem „Formularzy do komunikacji” wynosi 150 MB (wielkość ta dotyczy plików przesyłanych jako załączniki do jednego formularza).</w:t>
      </w:r>
    </w:p>
    <w:p w14:paraId="64631FFC" w14:textId="77777777" w:rsidR="00110909" w:rsidRPr="00110909" w:rsidRDefault="00110909" w:rsidP="002B146A">
      <w:pPr>
        <w:pStyle w:val="Akapitzlist"/>
        <w:numPr>
          <w:ilvl w:val="0"/>
          <w:numId w:val="11"/>
        </w:numPr>
        <w:spacing w:line="320" w:lineRule="exact"/>
        <w:ind w:left="426" w:right="387" w:hanging="426"/>
        <w:jc w:val="both"/>
        <w:rPr>
          <w:rFonts w:eastAsiaTheme="majorEastAsia"/>
          <w:sz w:val="24"/>
          <w:szCs w:val="24"/>
        </w:rPr>
      </w:pPr>
      <w:r w:rsidRPr="00110909">
        <w:rPr>
          <w:rFonts w:eastAsiaTheme="majorEastAsia"/>
          <w:sz w:val="24"/>
          <w:szCs w:val="24"/>
        </w:rPr>
        <w:t>Minimalne wymagania techniczne dotyczące sprzętu używanego w celu korzystania z usług Platformy e-Zamówienia oraz informacje dotyczące specyfikacji połączenia określa Regulamin Platformy e-Zamówienia.</w:t>
      </w:r>
    </w:p>
    <w:p w14:paraId="60D3CA70" w14:textId="6B8269BD" w:rsidR="00857E56" w:rsidRPr="001324C7" w:rsidRDefault="00110909" w:rsidP="001324C7">
      <w:pPr>
        <w:pStyle w:val="Akapitzlist"/>
        <w:numPr>
          <w:ilvl w:val="0"/>
          <w:numId w:val="11"/>
        </w:numPr>
        <w:spacing w:after="120" w:line="320" w:lineRule="exact"/>
        <w:ind w:left="425" w:right="386" w:hanging="425"/>
        <w:contextualSpacing w:val="0"/>
        <w:jc w:val="both"/>
        <w:rPr>
          <w:rFonts w:eastAsiaTheme="majorEastAsia"/>
          <w:sz w:val="24"/>
          <w:szCs w:val="24"/>
        </w:rPr>
      </w:pPr>
      <w:r w:rsidRPr="00110909">
        <w:rPr>
          <w:rFonts w:eastAsiaTheme="majorEastAsia"/>
          <w:sz w:val="24"/>
          <w:szCs w:val="24"/>
        </w:rPr>
        <w:t xml:space="preserve">W przypadku problemów technicznych i awarii związanych z funkcjonowaniem Platformy </w:t>
      </w:r>
      <w:r w:rsidR="00F97868">
        <w:rPr>
          <w:rFonts w:eastAsiaTheme="majorEastAsia"/>
          <w:sz w:val="24"/>
          <w:szCs w:val="24"/>
        </w:rPr>
        <w:br/>
      </w:r>
      <w:r w:rsidRPr="00110909">
        <w:rPr>
          <w:rFonts w:eastAsiaTheme="majorEastAsia"/>
          <w:sz w:val="24"/>
          <w:szCs w:val="24"/>
        </w:rPr>
        <w:t xml:space="preserve">e-Zamówienia użytkownicy mogą skorzystać ze wsparcia technicznego dostępnego pod numerem telefonu (32) 77 88 999 lub drogą elektroniczną poprzez formularz udostępniony na stronie internetowej </w:t>
      </w:r>
      <w:hyperlink r:id="rId29" w:history="1">
        <w:r w:rsidRPr="00110909">
          <w:rPr>
            <w:rStyle w:val="Hipercze"/>
            <w:rFonts w:eastAsiaTheme="majorEastAsia"/>
            <w:sz w:val="24"/>
            <w:szCs w:val="24"/>
          </w:rPr>
          <w:t>https://ezamowienia.gov.pl</w:t>
        </w:r>
      </w:hyperlink>
      <w:r w:rsidRPr="00110909">
        <w:rPr>
          <w:rStyle w:val="Hipercze"/>
          <w:rFonts w:eastAsiaTheme="majorEastAsia"/>
          <w:sz w:val="24"/>
          <w:szCs w:val="24"/>
        </w:rPr>
        <w:t xml:space="preserve"> </w:t>
      </w:r>
      <w:r w:rsidRPr="00110909">
        <w:rPr>
          <w:rFonts w:eastAsiaTheme="majorEastAsia"/>
          <w:sz w:val="24"/>
          <w:szCs w:val="24"/>
        </w:rPr>
        <w:t>w zakładce „Zgłoś problem”.</w:t>
      </w:r>
    </w:p>
    <w:p w14:paraId="765861D5" w14:textId="145407DB"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rPr>
          <w:rFonts w:ascii="Calibri" w:hAnsi="Calibri" w:cs="Calibri"/>
          <w:b/>
        </w:rPr>
      </w:pPr>
      <w:bookmarkStart w:id="13" w:name="_Toc273433689"/>
      <w:r w:rsidRPr="00960F2E">
        <w:rPr>
          <w:rFonts w:ascii="Calibri" w:hAnsi="Calibri" w:cs="Calibri"/>
          <w:b/>
        </w:rPr>
        <w:t xml:space="preserve">WSKAZANIE OSÓB UPRAWNIONYCH DO POROZUMIEWANIA SIĘ </w:t>
      </w:r>
      <w:r w:rsidR="007212A8">
        <w:rPr>
          <w:rFonts w:ascii="Calibri" w:hAnsi="Calibri" w:cs="Calibri"/>
          <w:b/>
        </w:rPr>
        <w:t xml:space="preserve">Z </w:t>
      </w:r>
      <w:r w:rsidRPr="00960F2E">
        <w:rPr>
          <w:rFonts w:ascii="Calibri" w:hAnsi="Calibri" w:cs="Calibri"/>
          <w:b/>
        </w:rPr>
        <w:t>WYKONAWCAMI</w:t>
      </w:r>
      <w:bookmarkEnd w:id="13"/>
    </w:p>
    <w:p w14:paraId="37AE1985" w14:textId="77777777" w:rsidR="00CB730D" w:rsidRPr="00960F2E" w:rsidRDefault="00CB730D" w:rsidP="00CB730D">
      <w:pPr>
        <w:pStyle w:val="Bezodstpw"/>
        <w:spacing w:line="360" w:lineRule="auto"/>
        <w:ind w:left="74"/>
        <w:rPr>
          <w:rFonts w:ascii="Calibri" w:hAnsi="Calibri" w:cs="Calibri"/>
          <w:kern w:val="144"/>
        </w:rPr>
      </w:pPr>
      <w:r w:rsidRPr="00960F2E">
        <w:rPr>
          <w:rFonts w:ascii="Calibri" w:hAnsi="Calibri" w:cs="Calibri"/>
          <w:kern w:val="144"/>
        </w:rPr>
        <w:t>Osoby uprawnione do porozumiewania się z wykonawcami:</w:t>
      </w:r>
    </w:p>
    <w:p w14:paraId="4F46EA94" w14:textId="1A93401C" w:rsidR="00CB730D" w:rsidRPr="00436F89" w:rsidRDefault="0016631D" w:rsidP="008E1E9B">
      <w:pPr>
        <w:pStyle w:val="Bezodstpw"/>
        <w:spacing w:after="120" w:line="360" w:lineRule="auto"/>
        <w:ind w:left="74"/>
        <w:rPr>
          <w:rFonts w:ascii="Calibri" w:hAnsi="Calibri" w:cs="Calibri"/>
          <w:kern w:val="144"/>
        </w:rPr>
      </w:pPr>
      <w:r w:rsidRPr="0016631D">
        <w:rPr>
          <w:rFonts w:ascii="Calibri" w:hAnsi="Calibri" w:cs="Calibri"/>
          <w:kern w:val="144"/>
        </w:rPr>
        <w:t>Rafał Filipowicz</w:t>
      </w:r>
      <w:r w:rsidR="008E1E9B" w:rsidRPr="0016631D">
        <w:rPr>
          <w:rFonts w:ascii="Calibri" w:hAnsi="Calibri" w:cs="Calibri"/>
          <w:kern w:val="144"/>
        </w:rPr>
        <w:t xml:space="preserve"> e-mail: </w:t>
      </w:r>
      <w:hyperlink r:id="rId30" w:history="1">
        <w:r w:rsidRPr="0016631D">
          <w:rPr>
            <w:rStyle w:val="Hipercze"/>
            <w:rFonts w:ascii="Calibri" w:hAnsi="Calibri" w:cs="Calibri"/>
            <w:kern w:val="144"/>
          </w:rPr>
          <w:t>r.filipowicz@u-jazdowski.pl</w:t>
        </w:r>
      </w:hyperlink>
      <w:r>
        <w:rPr>
          <w:rFonts w:ascii="Calibri" w:hAnsi="Calibri" w:cs="Calibri"/>
          <w:kern w:val="144"/>
        </w:rPr>
        <w:t xml:space="preserve"> </w:t>
      </w:r>
    </w:p>
    <w:p w14:paraId="581A378B" w14:textId="3CC3639A" w:rsidR="00CB730D" w:rsidRPr="00874A9F" w:rsidRDefault="00CB730D" w:rsidP="002B146A">
      <w:pPr>
        <w:pStyle w:val="Tekstpodstawowy"/>
        <w:numPr>
          <w:ilvl w:val="0"/>
          <w:numId w:val="13"/>
        </w:numPr>
        <w:pBdr>
          <w:top w:val="single" w:sz="4" w:space="1" w:color="auto"/>
          <w:left w:val="single" w:sz="4" w:space="4" w:color="auto"/>
          <w:bottom w:val="single" w:sz="4" w:space="1" w:color="auto"/>
          <w:right w:val="single" w:sz="4" w:space="4" w:color="auto"/>
        </w:pBdr>
        <w:jc w:val="both"/>
        <w:rPr>
          <w:rFonts w:ascii="Calibri" w:hAnsi="Calibri" w:cs="Calibri"/>
          <w:b/>
        </w:rPr>
      </w:pPr>
      <w:bookmarkStart w:id="14" w:name="_Toc273433690"/>
      <w:r w:rsidRPr="00960F2E">
        <w:rPr>
          <w:rFonts w:ascii="Calibri" w:hAnsi="Calibri" w:cs="Calibri"/>
          <w:b/>
        </w:rPr>
        <w:lastRenderedPageBreak/>
        <w:t>WYMAGANIA DOTYCZĄCE WADIUM</w:t>
      </w:r>
      <w:bookmarkEnd w:id="14"/>
    </w:p>
    <w:p w14:paraId="18A63333" w14:textId="4453418D" w:rsidR="0092726A" w:rsidRPr="00156F6C" w:rsidRDefault="00CB730D" w:rsidP="002B146A">
      <w:pPr>
        <w:numPr>
          <w:ilvl w:val="0"/>
          <w:numId w:val="6"/>
        </w:numPr>
        <w:autoSpaceDE w:val="0"/>
        <w:autoSpaceDN w:val="0"/>
        <w:spacing w:line="264" w:lineRule="auto"/>
        <w:ind w:left="425" w:hanging="357"/>
        <w:jc w:val="both"/>
        <w:rPr>
          <w:rFonts w:ascii="Calibri" w:hAnsi="Calibri" w:cs="Calibri"/>
          <w:bCs/>
        </w:rPr>
      </w:pPr>
      <w:r w:rsidRPr="008315C1">
        <w:rPr>
          <w:rFonts w:ascii="Calibri" w:hAnsi="Calibri" w:cs="Calibri"/>
        </w:rPr>
        <w:t>Wykonawca przystępujący do postępowania jest zobowiązany, przed upływem terminu składania ofert</w:t>
      </w:r>
      <w:r w:rsidR="00067169" w:rsidRPr="008315C1">
        <w:rPr>
          <w:rFonts w:ascii="Calibri" w:hAnsi="Calibri" w:cs="Calibri"/>
        </w:rPr>
        <w:t xml:space="preserve"> </w:t>
      </w:r>
      <w:r w:rsidRPr="008315C1">
        <w:rPr>
          <w:rFonts w:ascii="Calibri" w:hAnsi="Calibri" w:cs="Calibri"/>
        </w:rPr>
        <w:t xml:space="preserve">wnieść wadium w </w:t>
      </w:r>
      <w:r w:rsidR="0092726A" w:rsidRPr="008315C1">
        <w:rPr>
          <w:rFonts w:ascii="Calibri" w:hAnsi="Calibri" w:cs="Calibri"/>
          <w:bCs/>
        </w:rPr>
        <w:t xml:space="preserve">kwocie </w:t>
      </w:r>
      <w:r w:rsidR="004F68B8" w:rsidRPr="00156F6C">
        <w:rPr>
          <w:rFonts w:ascii="Calibri" w:hAnsi="Calibri" w:cs="Calibri"/>
          <w:b/>
          <w:bCs/>
        </w:rPr>
        <w:t>10.000</w:t>
      </w:r>
      <w:r w:rsidR="00857E56" w:rsidRPr="00156F6C">
        <w:rPr>
          <w:rFonts w:ascii="Calibri" w:hAnsi="Calibri" w:cs="Calibri"/>
          <w:b/>
          <w:bCs/>
        </w:rPr>
        <w:t xml:space="preserve"> </w:t>
      </w:r>
      <w:r w:rsidR="0092726A" w:rsidRPr="00156F6C">
        <w:rPr>
          <w:rFonts w:ascii="Calibri" w:hAnsi="Calibri" w:cs="Calibri"/>
          <w:b/>
          <w:bCs/>
        </w:rPr>
        <w:t>zł</w:t>
      </w:r>
      <w:r w:rsidR="004D4B0A" w:rsidRPr="00156F6C">
        <w:rPr>
          <w:rFonts w:ascii="Calibri" w:hAnsi="Calibri" w:cs="Calibri"/>
          <w:b/>
          <w:bCs/>
        </w:rPr>
        <w:t xml:space="preserve"> </w:t>
      </w:r>
      <w:r w:rsidR="004D4B0A" w:rsidRPr="00156F6C">
        <w:rPr>
          <w:rFonts w:ascii="Calibri" w:hAnsi="Calibri" w:cs="Calibri"/>
        </w:rPr>
        <w:t>(słownie:</w:t>
      </w:r>
      <w:r w:rsidR="00857E56" w:rsidRPr="00156F6C">
        <w:rPr>
          <w:rFonts w:ascii="Calibri" w:hAnsi="Calibri" w:cs="Calibri"/>
        </w:rPr>
        <w:t xml:space="preserve"> </w:t>
      </w:r>
      <w:r w:rsidR="00156F6C" w:rsidRPr="00156F6C">
        <w:rPr>
          <w:rFonts w:ascii="Calibri" w:hAnsi="Calibri" w:cs="Calibri"/>
        </w:rPr>
        <w:t>dziesięć tysięcy złotych</w:t>
      </w:r>
      <w:r w:rsidR="004D4B0A" w:rsidRPr="00156F6C">
        <w:rPr>
          <w:rFonts w:ascii="Calibri" w:hAnsi="Calibri" w:cs="Calibri"/>
        </w:rPr>
        <w:t xml:space="preserve">). </w:t>
      </w:r>
    </w:p>
    <w:p w14:paraId="22714B0D" w14:textId="3B06EF6A" w:rsidR="00CB730D" w:rsidRPr="00960F2E" w:rsidRDefault="0092726A" w:rsidP="002B146A">
      <w:pPr>
        <w:numPr>
          <w:ilvl w:val="0"/>
          <w:numId w:val="6"/>
        </w:numPr>
        <w:autoSpaceDE w:val="0"/>
        <w:autoSpaceDN w:val="0"/>
        <w:spacing w:line="264" w:lineRule="auto"/>
        <w:ind w:left="425" w:hanging="357"/>
        <w:jc w:val="both"/>
        <w:rPr>
          <w:rFonts w:ascii="Calibri" w:hAnsi="Calibri" w:cs="Calibri"/>
          <w:bCs/>
        </w:rPr>
      </w:pPr>
      <w:r w:rsidRPr="00960F2E">
        <w:rPr>
          <w:rFonts w:ascii="Calibri" w:hAnsi="Calibri" w:cs="Calibri"/>
        </w:rPr>
        <w:t xml:space="preserve"> </w:t>
      </w:r>
      <w:r w:rsidR="00CB730D" w:rsidRPr="00960F2E">
        <w:rPr>
          <w:rFonts w:ascii="Calibri" w:hAnsi="Calibri" w:cs="Calibri"/>
        </w:rPr>
        <w:t>Wadium musi obejmować pełen okres związania ofertą.</w:t>
      </w:r>
    </w:p>
    <w:p w14:paraId="6F58F754" w14:textId="77777777" w:rsidR="00CB730D" w:rsidRPr="00960F2E" w:rsidRDefault="00CB730D" w:rsidP="002B146A">
      <w:pPr>
        <w:pStyle w:val="Akapitzlist"/>
        <w:numPr>
          <w:ilvl w:val="0"/>
          <w:numId w:val="6"/>
        </w:numPr>
        <w:autoSpaceDE w:val="0"/>
        <w:autoSpaceDN w:val="0"/>
        <w:spacing w:after="0" w:line="264" w:lineRule="auto"/>
        <w:ind w:left="425" w:hanging="357"/>
        <w:jc w:val="both"/>
        <w:rPr>
          <w:bCs/>
          <w:sz w:val="24"/>
          <w:szCs w:val="24"/>
        </w:rPr>
      </w:pPr>
      <w:r w:rsidRPr="00960F2E">
        <w:rPr>
          <w:sz w:val="24"/>
          <w:szCs w:val="24"/>
        </w:rPr>
        <w:t>Wadium może być wniesione w jednej lub kilku formach wskazanych w art. 97 ust. 7 ustawy Pzp tj.:</w:t>
      </w:r>
    </w:p>
    <w:p w14:paraId="431547E7" w14:textId="77777777" w:rsidR="00CB730D" w:rsidRPr="00960F2E" w:rsidRDefault="00CB730D" w:rsidP="002B146A">
      <w:pPr>
        <w:pStyle w:val="Akapitzlist"/>
        <w:numPr>
          <w:ilvl w:val="0"/>
          <w:numId w:val="30"/>
        </w:numPr>
        <w:autoSpaceDE w:val="0"/>
        <w:autoSpaceDN w:val="0"/>
        <w:spacing w:after="0" w:line="264" w:lineRule="auto"/>
        <w:ind w:left="425" w:firstLine="1"/>
        <w:jc w:val="both"/>
        <w:rPr>
          <w:bCs/>
          <w:sz w:val="24"/>
          <w:szCs w:val="24"/>
        </w:rPr>
      </w:pPr>
      <w:r w:rsidRPr="00960F2E">
        <w:rPr>
          <w:sz w:val="24"/>
          <w:szCs w:val="24"/>
        </w:rPr>
        <w:t>pieniądzu,</w:t>
      </w:r>
    </w:p>
    <w:p w14:paraId="22744276" w14:textId="77777777" w:rsidR="00CB730D" w:rsidRPr="00960F2E" w:rsidRDefault="00CB730D" w:rsidP="002B146A">
      <w:pPr>
        <w:pStyle w:val="Akapitzlist"/>
        <w:numPr>
          <w:ilvl w:val="0"/>
          <w:numId w:val="30"/>
        </w:numPr>
        <w:autoSpaceDE w:val="0"/>
        <w:autoSpaceDN w:val="0"/>
        <w:spacing w:after="0" w:line="264" w:lineRule="auto"/>
        <w:ind w:left="425" w:firstLine="1"/>
        <w:jc w:val="both"/>
        <w:rPr>
          <w:bCs/>
          <w:sz w:val="24"/>
          <w:szCs w:val="24"/>
        </w:rPr>
      </w:pPr>
      <w:r w:rsidRPr="00960F2E">
        <w:rPr>
          <w:sz w:val="24"/>
          <w:szCs w:val="24"/>
        </w:rPr>
        <w:t>gwarancjach bankowych,</w:t>
      </w:r>
    </w:p>
    <w:p w14:paraId="61265EAA" w14:textId="77777777" w:rsidR="00CB730D" w:rsidRPr="00960F2E" w:rsidRDefault="00CB730D" w:rsidP="002B146A">
      <w:pPr>
        <w:pStyle w:val="Akapitzlist"/>
        <w:numPr>
          <w:ilvl w:val="0"/>
          <w:numId w:val="30"/>
        </w:numPr>
        <w:autoSpaceDE w:val="0"/>
        <w:autoSpaceDN w:val="0"/>
        <w:spacing w:after="0" w:line="264" w:lineRule="auto"/>
        <w:ind w:left="425" w:firstLine="1"/>
        <w:jc w:val="both"/>
        <w:rPr>
          <w:bCs/>
          <w:sz w:val="24"/>
          <w:szCs w:val="24"/>
        </w:rPr>
      </w:pPr>
      <w:r w:rsidRPr="00960F2E">
        <w:rPr>
          <w:sz w:val="24"/>
          <w:szCs w:val="24"/>
        </w:rPr>
        <w:t>gwarancjach ubezpieczeniowych,</w:t>
      </w:r>
    </w:p>
    <w:p w14:paraId="180A89A2" w14:textId="3E019B0F" w:rsidR="00CB730D" w:rsidRPr="00960F2E" w:rsidRDefault="00CB730D" w:rsidP="002B146A">
      <w:pPr>
        <w:pStyle w:val="Akapitzlist"/>
        <w:numPr>
          <w:ilvl w:val="0"/>
          <w:numId w:val="30"/>
        </w:numPr>
        <w:autoSpaceDE w:val="0"/>
        <w:autoSpaceDN w:val="0"/>
        <w:spacing w:after="0" w:line="264" w:lineRule="auto"/>
        <w:ind w:left="425" w:firstLine="1"/>
        <w:jc w:val="both"/>
        <w:rPr>
          <w:bCs/>
          <w:sz w:val="24"/>
          <w:szCs w:val="24"/>
        </w:rPr>
      </w:pPr>
      <w:r w:rsidRPr="00960F2E">
        <w:rPr>
          <w:sz w:val="24"/>
          <w:szCs w:val="24"/>
        </w:rPr>
        <w:t xml:space="preserve">poręczeniach udzielanych przez podmioty, o których mowa w art. 6b ust. 5 pkt 2 ustawy </w:t>
      </w:r>
      <w:r w:rsidR="00992EB5">
        <w:rPr>
          <w:sz w:val="24"/>
          <w:szCs w:val="24"/>
        </w:rPr>
        <w:br/>
      </w:r>
      <w:r w:rsidRPr="00960F2E">
        <w:rPr>
          <w:sz w:val="24"/>
          <w:szCs w:val="24"/>
        </w:rPr>
        <w:t xml:space="preserve">z dnia 9 listopada 2000 r. </w:t>
      </w:r>
      <w:r w:rsidRPr="001324C7">
        <w:rPr>
          <w:i/>
          <w:iCs/>
          <w:sz w:val="24"/>
          <w:szCs w:val="24"/>
        </w:rPr>
        <w:t>o utworzeniu Polskiej Agencji Rozwoju Przedsiębiorczości</w:t>
      </w:r>
      <w:r w:rsidRPr="00960F2E">
        <w:rPr>
          <w:sz w:val="24"/>
          <w:szCs w:val="24"/>
        </w:rPr>
        <w:t xml:space="preserve"> </w:t>
      </w:r>
      <w:r w:rsidR="00992EB5">
        <w:rPr>
          <w:sz w:val="24"/>
          <w:szCs w:val="24"/>
        </w:rPr>
        <w:br/>
      </w:r>
      <w:r w:rsidRPr="00960F2E">
        <w:rPr>
          <w:sz w:val="24"/>
          <w:szCs w:val="24"/>
        </w:rPr>
        <w:t>(Dz. U. z 20</w:t>
      </w:r>
      <w:r w:rsidR="00DE1A35">
        <w:rPr>
          <w:sz w:val="24"/>
          <w:szCs w:val="24"/>
        </w:rPr>
        <w:t>24</w:t>
      </w:r>
      <w:r w:rsidRPr="00960F2E">
        <w:rPr>
          <w:sz w:val="24"/>
          <w:szCs w:val="24"/>
        </w:rPr>
        <w:t xml:space="preserve"> r. poz.</w:t>
      </w:r>
      <w:r w:rsidR="00DE1A35">
        <w:rPr>
          <w:sz w:val="24"/>
          <w:szCs w:val="24"/>
        </w:rPr>
        <w:t xml:space="preserve"> 419</w:t>
      </w:r>
      <w:r w:rsidRPr="00960F2E">
        <w:rPr>
          <w:sz w:val="24"/>
          <w:szCs w:val="24"/>
        </w:rPr>
        <w:t>).</w:t>
      </w:r>
    </w:p>
    <w:p w14:paraId="43F35B8C" w14:textId="4E79E19B" w:rsidR="006B038C" w:rsidRPr="006B038C" w:rsidRDefault="00CB730D" w:rsidP="006B038C">
      <w:pPr>
        <w:numPr>
          <w:ilvl w:val="0"/>
          <w:numId w:val="6"/>
        </w:numPr>
        <w:autoSpaceDE w:val="0"/>
        <w:autoSpaceDN w:val="0"/>
        <w:spacing w:line="264" w:lineRule="auto"/>
        <w:ind w:left="425" w:hanging="357"/>
        <w:jc w:val="both"/>
        <w:rPr>
          <w:rFonts w:ascii="Calibri" w:hAnsi="Calibri" w:cs="Calibri"/>
          <w:color w:val="000000" w:themeColor="text1"/>
        </w:rPr>
      </w:pPr>
      <w:r w:rsidRPr="00960F2E">
        <w:rPr>
          <w:rFonts w:ascii="Calibri" w:hAnsi="Calibri" w:cs="Calibri"/>
          <w:color w:val="000000" w:themeColor="text1"/>
        </w:rPr>
        <w:t xml:space="preserve">Wadium wnoszone w </w:t>
      </w:r>
      <w:r w:rsidRPr="002F5348">
        <w:rPr>
          <w:rFonts w:ascii="Calibri" w:hAnsi="Calibri" w:cs="Calibri"/>
          <w:color w:val="000000" w:themeColor="text1"/>
        </w:rPr>
        <w:t>pieniądzu należy wpłacić przelewem na</w:t>
      </w:r>
      <w:r w:rsidR="0092726A" w:rsidRPr="002F5348">
        <w:rPr>
          <w:rFonts w:ascii="Calibri" w:hAnsi="Calibri" w:cs="Calibri"/>
          <w:color w:val="000000" w:themeColor="text1"/>
        </w:rPr>
        <w:t xml:space="preserve"> rachunek bankowy Zamawiającego </w:t>
      </w:r>
      <w:r w:rsidR="006B038C" w:rsidRPr="006B038C">
        <w:rPr>
          <w:rFonts w:ascii="Calibri" w:hAnsi="Calibri" w:cs="Calibri"/>
        </w:rPr>
        <w:t>Bank Gospodarstwa Krajowego o numerze:  63 1130 1017 0020 1461 1920 0013</w:t>
      </w:r>
      <w:r w:rsidR="006B038C">
        <w:rPr>
          <w:rFonts w:ascii="Calibri" w:hAnsi="Calibri" w:cs="Calibri"/>
          <w:color w:val="000000" w:themeColor="text1"/>
        </w:rPr>
        <w:t>.</w:t>
      </w:r>
    </w:p>
    <w:p w14:paraId="59E22C92" w14:textId="45D9AC45" w:rsidR="00CB730D" w:rsidRPr="00960F2E" w:rsidRDefault="00CB730D" w:rsidP="002B146A">
      <w:pPr>
        <w:numPr>
          <w:ilvl w:val="0"/>
          <w:numId w:val="6"/>
        </w:numPr>
        <w:autoSpaceDE w:val="0"/>
        <w:autoSpaceDN w:val="0"/>
        <w:spacing w:line="264" w:lineRule="auto"/>
        <w:ind w:left="425" w:hanging="357"/>
        <w:jc w:val="both"/>
        <w:rPr>
          <w:rFonts w:ascii="Calibri" w:hAnsi="Calibri" w:cs="Calibri"/>
          <w:color w:val="000000" w:themeColor="text1"/>
        </w:rPr>
      </w:pPr>
      <w:r w:rsidRPr="00960F2E">
        <w:rPr>
          <w:rFonts w:ascii="Calibri" w:hAnsi="Calibri" w:cs="Calibri"/>
          <w:color w:val="000000" w:themeColor="text1"/>
        </w:rPr>
        <w:t>Wadium musi wpłynąć na wskazany rachunek bankowy zamawiającego najpóźniej przed upływem terminu składania ofert (decyduje data wpływu na rachunek bankowy zamawiającego).</w:t>
      </w:r>
      <w:r w:rsidR="00580D79">
        <w:rPr>
          <w:rFonts w:ascii="Calibri" w:hAnsi="Calibri" w:cs="Calibri"/>
          <w:color w:val="000000" w:themeColor="text1"/>
        </w:rPr>
        <w:t xml:space="preserve"> </w:t>
      </w:r>
      <w:r w:rsidRPr="00960F2E">
        <w:rPr>
          <w:rFonts w:ascii="Calibri" w:hAnsi="Calibri" w:cs="Calibri"/>
          <w:color w:val="000000" w:themeColor="text1"/>
        </w:rPr>
        <w:t xml:space="preserve">Wadium wnoszone w poręczeniach lub gwarancjach należy załączyć do oferty w oryginale </w:t>
      </w:r>
      <w:r w:rsidR="002C752B">
        <w:rPr>
          <w:rFonts w:ascii="Calibri" w:hAnsi="Calibri" w:cs="Calibri"/>
          <w:color w:val="000000" w:themeColor="text1"/>
        </w:rPr>
        <w:br/>
      </w:r>
      <w:r w:rsidRPr="00960F2E">
        <w:rPr>
          <w:rFonts w:ascii="Calibri" w:hAnsi="Calibri" w:cs="Calibri"/>
          <w:color w:val="000000" w:themeColor="text1"/>
        </w:rPr>
        <w:t xml:space="preserve">w postaci </w:t>
      </w:r>
      <w:r w:rsidR="0092726A" w:rsidRPr="00960F2E">
        <w:rPr>
          <w:rFonts w:ascii="Calibri" w:hAnsi="Calibri" w:cs="Calibri"/>
          <w:color w:val="000000" w:themeColor="text1"/>
        </w:rPr>
        <w:t>elektronicznej i powinno zawierać co najmniej:</w:t>
      </w:r>
    </w:p>
    <w:p w14:paraId="54D4D1A0" w14:textId="075E3D6B" w:rsidR="00CB730D" w:rsidRPr="00960F2E" w:rsidRDefault="00CB730D" w:rsidP="002B146A">
      <w:pPr>
        <w:pStyle w:val="Akapitzlist"/>
        <w:numPr>
          <w:ilvl w:val="0"/>
          <w:numId w:val="31"/>
        </w:numPr>
        <w:autoSpaceDE w:val="0"/>
        <w:autoSpaceDN w:val="0"/>
        <w:spacing w:after="0" w:line="264" w:lineRule="auto"/>
        <w:ind w:left="709" w:hanging="283"/>
        <w:jc w:val="both"/>
        <w:rPr>
          <w:color w:val="000000" w:themeColor="text1"/>
          <w:sz w:val="24"/>
          <w:szCs w:val="24"/>
        </w:rPr>
      </w:pPr>
      <w:r w:rsidRPr="00960F2E">
        <w:rPr>
          <w:color w:val="000000" w:themeColor="text1"/>
          <w:sz w:val="24"/>
          <w:szCs w:val="24"/>
        </w:rPr>
        <w:t>nazwę dającego zlecenie (wykonawcy), beneficjenta gwarancji (zamawiającego), gwaranta/</w:t>
      </w:r>
      <w:r w:rsidR="00562187">
        <w:rPr>
          <w:color w:val="000000" w:themeColor="text1"/>
          <w:sz w:val="24"/>
          <w:szCs w:val="24"/>
        </w:rPr>
        <w:t xml:space="preserve"> </w:t>
      </w:r>
      <w:r w:rsidRPr="00960F2E">
        <w:rPr>
          <w:color w:val="000000" w:themeColor="text1"/>
          <w:sz w:val="24"/>
          <w:szCs w:val="24"/>
        </w:rPr>
        <w:t>poręczyci</w:t>
      </w:r>
      <w:r w:rsidR="0092726A" w:rsidRPr="00960F2E">
        <w:rPr>
          <w:color w:val="000000" w:themeColor="text1"/>
          <w:sz w:val="24"/>
          <w:szCs w:val="24"/>
        </w:rPr>
        <w:t>ela oraz wskazanie ich siedzib,</w:t>
      </w:r>
    </w:p>
    <w:p w14:paraId="037AD93F" w14:textId="77777777" w:rsidR="00CB730D" w:rsidRPr="00960F2E" w:rsidRDefault="00CB730D" w:rsidP="002B146A">
      <w:pPr>
        <w:pStyle w:val="Akapitzlist"/>
        <w:numPr>
          <w:ilvl w:val="0"/>
          <w:numId w:val="31"/>
        </w:numPr>
        <w:autoSpaceDE w:val="0"/>
        <w:autoSpaceDN w:val="0"/>
        <w:spacing w:after="0" w:line="264" w:lineRule="auto"/>
        <w:ind w:left="709" w:hanging="283"/>
        <w:jc w:val="both"/>
        <w:rPr>
          <w:color w:val="000000" w:themeColor="text1"/>
          <w:sz w:val="24"/>
          <w:szCs w:val="24"/>
        </w:rPr>
      </w:pPr>
      <w:r w:rsidRPr="00960F2E">
        <w:rPr>
          <w:color w:val="000000" w:themeColor="text1"/>
          <w:sz w:val="24"/>
          <w:szCs w:val="24"/>
        </w:rPr>
        <w:t>określenie wierzytelności, która ma być zabezpieczona gwarancją/poręczeniem,</w:t>
      </w:r>
    </w:p>
    <w:p w14:paraId="1AECEB81" w14:textId="77777777" w:rsidR="00CB730D" w:rsidRPr="00960F2E" w:rsidRDefault="00CB730D" w:rsidP="002B146A">
      <w:pPr>
        <w:pStyle w:val="Akapitzlist"/>
        <w:numPr>
          <w:ilvl w:val="0"/>
          <w:numId w:val="31"/>
        </w:numPr>
        <w:autoSpaceDE w:val="0"/>
        <w:autoSpaceDN w:val="0"/>
        <w:spacing w:after="0" w:line="264" w:lineRule="auto"/>
        <w:ind w:left="709" w:hanging="283"/>
        <w:jc w:val="both"/>
        <w:rPr>
          <w:color w:val="000000" w:themeColor="text1"/>
          <w:sz w:val="24"/>
          <w:szCs w:val="24"/>
        </w:rPr>
      </w:pPr>
      <w:r w:rsidRPr="00960F2E">
        <w:rPr>
          <w:color w:val="000000" w:themeColor="text1"/>
          <w:sz w:val="24"/>
          <w:szCs w:val="24"/>
        </w:rPr>
        <w:t>kwotę gwarancji/poręczenia,</w:t>
      </w:r>
    </w:p>
    <w:p w14:paraId="0E136E63" w14:textId="77777777" w:rsidR="00CB730D" w:rsidRPr="00960F2E" w:rsidRDefault="00CB730D" w:rsidP="002B146A">
      <w:pPr>
        <w:pStyle w:val="Akapitzlist"/>
        <w:numPr>
          <w:ilvl w:val="0"/>
          <w:numId w:val="31"/>
        </w:numPr>
        <w:autoSpaceDE w:val="0"/>
        <w:autoSpaceDN w:val="0"/>
        <w:spacing w:after="0" w:line="264" w:lineRule="auto"/>
        <w:ind w:left="709" w:hanging="283"/>
        <w:jc w:val="both"/>
        <w:rPr>
          <w:color w:val="000000" w:themeColor="text1"/>
          <w:sz w:val="24"/>
          <w:szCs w:val="24"/>
        </w:rPr>
      </w:pPr>
      <w:r w:rsidRPr="00960F2E">
        <w:rPr>
          <w:color w:val="000000" w:themeColor="text1"/>
          <w:sz w:val="24"/>
          <w:szCs w:val="24"/>
        </w:rPr>
        <w:t>termin ważności gwarancji/poręczenia,</w:t>
      </w:r>
    </w:p>
    <w:p w14:paraId="1A7E7A20" w14:textId="77777777" w:rsidR="00CB730D" w:rsidRPr="00960F2E" w:rsidRDefault="00CB730D" w:rsidP="002B146A">
      <w:pPr>
        <w:pStyle w:val="Akapitzlist"/>
        <w:numPr>
          <w:ilvl w:val="0"/>
          <w:numId w:val="31"/>
        </w:numPr>
        <w:autoSpaceDE w:val="0"/>
        <w:autoSpaceDN w:val="0"/>
        <w:spacing w:after="0" w:line="264" w:lineRule="auto"/>
        <w:ind w:left="709" w:hanging="283"/>
        <w:jc w:val="both"/>
        <w:rPr>
          <w:color w:val="000000" w:themeColor="text1"/>
          <w:sz w:val="24"/>
          <w:szCs w:val="24"/>
        </w:rPr>
      </w:pPr>
      <w:r w:rsidRPr="00960F2E">
        <w:rPr>
          <w:color w:val="000000" w:themeColor="text1"/>
          <w:sz w:val="24"/>
          <w:szCs w:val="24"/>
        </w:rPr>
        <w:t>zobowiązanie gwaranta do zapłacenia kwoty gwarancji/poręczenia bezwarunkowo, na pierwsze pisemne żądanie zamawiającego, w sytuacjach określonych w art</w:t>
      </w:r>
      <w:bookmarkStart w:id="15" w:name="_Toc42045495"/>
      <w:r w:rsidRPr="00960F2E">
        <w:rPr>
          <w:color w:val="000000" w:themeColor="text1"/>
          <w:sz w:val="24"/>
          <w:szCs w:val="24"/>
        </w:rPr>
        <w:t>. 98 ust. 6 ustawy Pzp.</w:t>
      </w:r>
    </w:p>
    <w:p w14:paraId="011FCCE9" w14:textId="24F7B08D" w:rsidR="00CB730D" w:rsidRPr="00960F2E" w:rsidRDefault="00CB730D" w:rsidP="002B146A">
      <w:pPr>
        <w:numPr>
          <w:ilvl w:val="0"/>
          <w:numId w:val="6"/>
        </w:numPr>
        <w:autoSpaceDE w:val="0"/>
        <w:autoSpaceDN w:val="0"/>
        <w:spacing w:line="264" w:lineRule="auto"/>
        <w:ind w:left="425" w:hanging="357"/>
        <w:jc w:val="both"/>
        <w:rPr>
          <w:rFonts w:ascii="Calibri" w:hAnsi="Calibri" w:cs="Calibri"/>
          <w:color w:val="000000" w:themeColor="text1"/>
        </w:rPr>
      </w:pPr>
      <w:r w:rsidRPr="00960F2E">
        <w:rPr>
          <w:rFonts w:ascii="Calibri" w:hAnsi="Calibri" w:cs="Calibri"/>
          <w:color w:val="000000" w:themeColor="text1"/>
        </w:rPr>
        <w:t>W przypadku, gdy wykonawca nie wniósł wadium lub wniósł w sposób nieprawidłowy lub nie utrzymywał wadium nieprzerwanie do upływu terminu związania ofertą lub złożył wniosek o zwrot wadium, w przypadku o którym mowa w ar</w:t>
      </w:r>
      <w:r w:rsidR="00580D79">
        <w:rPr>
          <w:rFonts w:ascii="Calibri" w:hAnsi="Calibri" w:cs="Calibri"/>
          <w:color w:val="000000" w:themeColor="text1"/>
        </w:rPr>
        <w:t>t. 98 ust. 2 pkt 3 ustawy Pzp, Z</w:t>
      </w:r>
      <w:r w:rsidRPr="00960F2E">
        <w:rPr>
          <w:rFonts w:ascii="Calibri" w:hAnsi="Calibri" w:cs="Calibri"/>
          <w:color w:val="000000" w:themeColor="text1"/>
        </w:rPr>
        <w:t>amawiający odrzuci ofertę na podstawie art. 226 ust. 1 pkt 14 ustawy Pzp.</w:t>
      </w:r>
      <w:bookmarkStart w:id="16" w:name="_Toc42045496"/>
      <w:bookmarkEnd w:id="15"/>
    </w:p>
    <w:p w14:paraId="3C04AB5C" w14:textId="77777777" w:rsidR="00CB730D" w:rsidRPr="00960F2E" w:rsidRDefault="00CB730D" w:rsidP="002B146A">
      <w:pPr>
        <w:numPr>
          <w:ilvl w:val="0"/>
          <w:numId w:val="6"/>
        </w:numPr>
        <w:autoSpaceDE w:val="0"/>
        <w:autoSpaceDN w:val="0"/>
        <w:spacing w:line="264" w:lineRule="auto"/>
        <w:ind w:left="425" w:hanging="357"/>
        <w:jc w:val="both"/>
        <w:rPr>
          <w:rFonts w:ascii="Calibri" w:hAnsi="Calibri" w:cs="Calibri"/>
          <w:color w:val="000000" w:themeColor="text1"/>
        </w:rPr>
      </w:pPr>
      <w:r w:rsidRPr="00960F2E">
        <w:rPr>
          <w:rFonts w:ascii="Calibri" w:hAnsi="Calibri" w:cs="Calibri"/>
          <w:color w:val="000000" w:themeColor="text1"/>
        </w:rPr>
        <w:t>Zamawiający dokona zwrotu wadium na zasadach określonych w art. 98 ust. 1–5 ustawy Pzp.</w:t>
      </w:r>
      <w:bookmarkEnd w:id="16"/>
    </w:p>
    <w:p w14:paraId="4789514B" w14:textId="6B2F330A" w:rsidR="007E76B6" w:rsidRPr="00992EB5" w:rsidRDefault="00CB730D" w:rsidP="002B146A">
      <w:pPr>
        <w:numPr>
          <w:ilvl w:val="0"/>
          <w:numId w:val="6"/>
        </w:numPr>
        <w:autoSpaceDE w:val="0"/>
        <w:autoSpaceDN w:val="0"/>
        <w:spacing w:after="120" w:line="264" w:lineRule="auto"/>
        <w:ind w:left="425" w:hanging="357"/>
        <w:jc w:val="both"/>
        <w:rPr>
          <w:rFonts w:ascii="Calibri" w:hAnsi="Calibri" w:cs="Calibri"/>
          <w:color w:val="000000" w:themeColor="text1"/>
        </w:rPr>
      </w:pPr>
      <w:r w:rsidRPr="00960F2E">
        <w:rPr>
          <w:rFonts w:ascii="Calibri" w:hAnsi="Calibri" w:cs="Calibri"/>
          <w:color w:val="000000" w:themeColor="text1"/>
        </w:rPr>
        <w:t>Zamawiający zatrzymuje wadium wraz z odsetkami na podstawie art. 98 ust. 6 ustawy Pzp.</w:t>
      </w:r>
    </w:p>
    <w:p w14:paraId="07382A7A" w14:textId="77777777" w:rsidR="00CB730D" w:rsidRPr="00960F2E" w:rsidRDefault="00CB730D" w:rsidP="002B146A">
      <w:pPr>
        <w:pStyle w:val="Tekstpodstawowy"/>
        <w:numPr>
          <w:ilvl w:val="0"/>
          <w:numId w:val="13"/>
        </w:numPr>
        <w:pBdr>
          <w:top w:val="single" w:sz="4" w:space="0" w:color="auto" w:shadow="1"/>
          <w:left w:val="single" w:sz="4" w:space="4" w:color="auto" w:shadow="1"/>
          <w:bottom w:val="single" w:sz="4" w:space="1" w:color="auto" w:shadow="1"/>
          <w:right w:val="single" w:sz="4" w:space="4" w:color="auto" w:shadow="1"/>
        </w:pBdr>
        <w:jc w:val="both"/>
        <w:rPr>
          <w:rFonts w:ascii="Calibri" w:hAnsi="Calibri" w:cs="Calibri"/>
          <w:b/>
        </w:rPr>
      </w:pPr>
      <w:bookmarkStart w:id="17" w:name="_Toc273433691"/>
      <w:r w:rsidRPr="00960F2E">
        <w:rPr>
          <w:rFonts w:ascii="Calibri" w:hAnsi="Calibri" w:cs="Calibri"/>
          <w:b/>
        </w:rPr>
        <w:t>TERMIN ZWIĄZANIA OFERTĄ</w:t>
      </w:r>
      <w:bookmarkEnd w:id="17"/>
    </w:p>
    <w:p w14:paraId="10C24897" w14:textId="5BAE4508" w:rsidR="00CB730D" w:rsidRPr="00960F2E" w:rsidRDefault="00CB730D" w:rsidP="002B146A">
      <w:pPr>
        <w:pStyle w:val="Akapitzlist"/>
        <w:numPr>
          <w:ilvl w:val="0"/>
          <w:numId w:val="32"/>
        </w:numPr>
        <w:spacing w:line="264" w:lineRule="auto"/>
        <w:ind w:left="431" w:right="-108" w:hanging="357"/>
        <w:jc w:val="both"/>
        <w:rPr>
          <w:b/>
          <w:bCs/>
          <w:sz w:val="24"/>
          <w:szCs w:val="24"/>
        </w:rPr>
      </w:pPr>
      <w:r w:rsidRPr="00960F2E">
        <w:rPr>
          <w:sz w:val="24"/>
          <w:szCs w:val="24"/>
        </w:rPr>
        <w:t xml:space="preserve">Wykonawca pozostaje związany ofertą </w:t>
      </w:r>
      <w:r w:rsidR="009357AB">
        <w:rPr>
          <w:b/>
          <w:bCs/>
          <w:sz w:val="24"/>
          <w:szCs w:val="24"/>
        </w:rPr>
        <w:t xml:space="preserve">do dnia </w:t>
      </w:r>
      <w:r w:rsidR="00E87EE9">
        <w:rPr>
          <w:b/>
          <w:bCs/>
          <w:sz w:val="24"/>
          <w:szCs w:val="24"/>
        </w:rPr>
        <w:t>12 grudnia</w:t>
      </w:r>
      <w:r w:rsidR="007C286F">
        <w:rPr>
          <w:b/>
          <w:bCs/>
          <w:sz w:val="24"/>
          <w:szCs w:val="24"/>
        </w:rPr>
        <w:t xml:space="preserve"> </w:t>
      </w:r>
      <w:r w:rsidR="00052006" w:rsidRPr="00746170">
        <w:rPr>
          <w:b/>
          <w:bCs/>
          <w:sz w:val="24"/>
          <w:szCs w:val="24"/>
        </w:rPr>
        <w:t>202</w:t>
      </w:r>
      <w:r w:rsidR="00E3092B" w:rsidRPr="00746170">
        <w:rPr>
          <w:b/>
          <w:bCs/>
          <w:sz w:val="24"/>
          <w:szCs w:val="24"/>
        </w:rPr>
        <w:t>5</w:t>
      </w:r>
      <w:r w:rsidR="00052006" w:rsidRPr="00746170">
        <w:rPr>
          <w:b/>
          <w:bCs/>
          <w:sz w:val="24"/>
          <w:szCs w:val="24"/>
        </w:rPr>
        <w:t xml:space="preserve"> r.</w:t>
      </w:r>
    </w:p>
    <w:p w14:paraId="08677A29" w14:textId="77777777" w:rsidR="00CB730D" w:rsidRPr="00960F2E" w:rsidRDefault="00CB730D" w:rsidP="002B146A">
      <w:pPr>
        <w:pStyle w:val="Akapitzlist"/>
        <w:numPr>
          <w:ilvl w:val="0"/>
          <w:numId w:val="32"/>
        </w:numPr>
        <w:spacing w:line="264" w:lineRule="auto"/>
        <w:ind w:left="431" w:right="-108" w:hanging="357"/>
        <w:jc w:val="both"/>
        <w:rPr>
          <w:b/>
          <w:bCs/>
          <w:sz w:val="24"/>
          <w:szCs w:val="24"/>
        </w:rPr>
      </w:pPr>
      <w:r w:rsidRPr="00960F2E">
        <w:rPr>
          <w:bCs/>
          <w:sz w:val="24"/>
          <w:szCs w:val="24"/>
        </w:rPr>
        <w:t>Bieg terminu związania ofertą rozpoczyna się wraz z upływem terminu składania ofert.</w:t>
      </w:r>
    </w:p>
    <w:p w14:paraId="04C63E4E" w14:textId="77777777" w:rsidR="00CB730D" w:rsidRPr="00960F2E" w:rsidRDefault="00CB730D" w:rsidP="002B146A">
      <w:pPr>
        <w:pStyle w:val="Akapitzlist"/>
        <w:numPr>
          <w:ilvl w:val="0"/>
          <w:numId w:val="32"/>
        </w:numPr>
        <w:spacing w:line="264" w:lineRule="auto"/>
        <w:ind w:left="431" w:right="-108" w:hanging="357"/>
        <w:jc w:val="both"/>
        <w:rPr>
          <w:b/>
          <w:bCs/>
          <w:sz w:val="24"/>
          <w:szCs w:val="24"/>
        </w:rPr>
      </w:pPr>
      <w:r w:rsidRPr="00960F2E">
        <w:rPr>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4450EDC8" w14:textId="77777777" w:rsidR="00CB730D" w:rsidRPr="00960F2E" w:rsidRDefault="00CB730D" w:rsidP="002B146A">
      <w:pPr>
        <w:pStyle w:val="Akapitzlist"/>
        <w:numPr>
          <w:ilvl w:val="0"/>
          <w:numId w:val="32"/>
        </w:numPr>
        <w:spacing w:line="264" w:lineRule="auto"/>
        <w:ind w:left="431" w:right="-108" w:hanging="357"/>
        <w:jc w:val="both"/>
        <w:rPr>
          <w:b/>
          <w:bCs/>
          <w:sz w:val="24"/>
          <w:szCs w:val="24"/>
        </w:rPr>
      </w:pPr>
      <w:r w:rsidRPr="00960F2E">
        <w:rPr>
          <w:sz w:val="24"/>
          <w:szCs w:val="24"/>
        </w:rPr>
        <w:lastRenderedPageBreak/>
        <w:t>Przedłużenie terminu związania ofertą, o którym mowa w ust. 3, wymaga złożenia przez wykonawcę pisemnego oświadczenia o wyrażeniu zgody na przedłużenie terminu związania ofertą.</w:t>
      </w:r>
    </w:p>
    <w:p w14:paraId="07A8E790" w14:textId="41B14DF0" w:rsidR="00CB730D" w:rsidRPr="00C26BDE" w:rsidRDefault="00FC574A" w:rsidP="002B146A">
      <w:pPr>
        <w:pStyle w:val="Akapitzlist"/>
        <w:numPr>
          <w:ilvl w:val="0"/>
          <w:numId w:val="32"/>
        </w:numPr>
        <w:spacing w:line="264" w:lineRule="auto"/>
        <w:ind w:left="431" w:right="-108" w:hanging="357"/>
        <w:jc w:val="both"/>
        <w:rPr>
          <w:b/>
          <w:bCs/>
          <w:sz w:val="24"/>
          <w:szCs w:val="24"/>
        </w:rPr>
      </w:pPr>
      <w:r>
        <w:rPr>
          <w:sz w:val="24"/>
          <w:szCs w:val="24"/>
        </w:rPr>
        <w:t>P</w:t>
      </w:r>
      <w:r w:rsidR="00CB730D" w:rsidRPr="00960F2E">
        <w:rPr>
          <w:sz w:val="24"/>
          <w:szCs w:val="24"/>
        </w:rPr>
        <w:t>rzedłużenie terminu związania ofertą, o którym mowa w ust. 3, następuje wraz z przedłużeniem okresu ważności wadium albo, jeżeli nie jest to możliwe, z wniesieniem nowego wadium na przedłużony okres związania ofertą.</w:t>
      </w:r>
    </w:p>
    <w:p w14:paraId="75C837CE" w14:textId="315313C6" w:rsidR="00CB730D" w:rsidRPr="00960F2E" w:rsidRDefault="00CB730D" w:rsidP="002B146A">
      <w:pPr>
        <w:pStyle w:val="Tekstpodstawowy"/>
        <w:numPr>
          <w:ilvl w:val="0"/>
          <w:numId w:val="13"/>
        </w:numPr>
        <w:pBdr>
          <w:top w:val="single" w:sz="4" w:space="0" w:color="auto" w:shadow="1"/>
          <w:left w:val="single" w:sz="4" w:space="4" w:color="auto" w:shadow="1"/>
          <w:bottom w:val="single" w:sz="4" w:space="1" w:color="auto" w:shadow="1"/>
          <w:right w:val="single" w:sz="4" w:space="4" w:color="auto" w:shadow="1"/>
        </w:pBdr>
        <w:jc w:val="both"/>
        <w:rPr>
          <w:rFonts w:ascii="Calibri" w:hAnsi="Calibri" w:cs="Calibri"/>
          <w:b/>
        </w:rPr>
      </w:pPr>
      <w:bookmarkStart w:id="18" w:name="_Toc273433692"/>
      <w:r w:rsidRPr="00960F2E">
        <w:rPr>
          <w:rFonts w:ascii="Calibri" w:hAnsi="Calibri" w:cs="Calibri"/>
          <w:b/>
        </w:rPr>
        <w:t>OPIS SPOSOBU PRZYGOTOWYWANIA OFERT</w:t>
      </w:r>
      <w:bookmarkEnd w:id="18"/>
    </w:p>
    <w:p w14:paraId="7F252339" w14:textId="77777777"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Oferta powinna być sporządzona w języku polskim.</w:t>
      </w:r>
    </w:p>
    <w:p w14:paraId="4EC53BC4" w14:textId="0AD4CB5A" w:rsidR="00C26BDE" w:rsidRPr="00CC2F32"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 xml:space="preserve">Wykonawca przygotowuje ofertę przy pomocy „Formularza ofertowego” według wzoru stanowiącego </w:t>
      </w:r>
      <w:r w:rsidRPr="00562187">
        <w:rPr>
          <w:rFonts w:eastAsiaTheme="majorEastAsia"/>
          <w:bCs/>
          <w:sz w:val="24"/>
          <w:szCs w:val="24"/>
        </w:rPr>
        <w:t>Załącznik nr 1 do SWZ</w:t>
      </w:r>
      <w:r w:rsidRPr="00CB6F45">
        <w:rPr>
          <w:rFonts w:eastAsiaTheme="majorEastAsia"/>
          <w:bCs/>
          <w:sz w:val="24"/>
          <w:szCs w:val="24"/>
        </w:rPr>
        <w:t>.</w:t>
      </w:r>
      <w:r w:rsidRPr="00C26BDE">
        <w:rPr>
          <w:rFonts w:eastAsiaTheme="majorEastAsia"/>
          <w:sz w:val="24"/>
          <w:szCs w:val="24"/>
        </w:rPr>
        <w:t xml:space="preserve"> </w:t>
      </w:r>
      <w:r w:rsidRPr="00CC2F32">
        <w:rPr>
          <w:rFonts w:eastAsiaTheme="majorEastAsia"/>
          <w:sz w:val="24"/>
          <w:szCs w:val="24"/>
        </w:rPr>
        <w:t>UWAGA! Zamawiający rezygnuje ze składania interaktywnego formularza ofertowego generowanego na Platformie e-zamówienia, co oznacza, że Wykonawca powinien złożyć ofertę na podstawie wzoru dołączonego do niniejszej SWZ.</w:t>
      </w:r>
    </w:p>
    <w:p w14:paraId="7F92A3FE" w14:textId="31A93A21"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26BDE">
        <w:rPr>
          <w:rFonts w:eastAsiaTheme="majorEastAsia"/>
          <w:sz w:val="24"/>
          <w:szCs w:val="24"/>
        </w:rPr>
        <w:t>drag&amp;drop</w:t>
      </w:r>
      <w:proofErr w:type="spellEnd"/>
      <w:r w:rsidRPr="00C26BDE">
        <w:rPr>
          <w:rFonts w:eastAsiaTheme="majorEastAsia"/>
          <w:sz w:val="24"/>
          <w:szCs w:val="24"/>
        </w:rPr>
        <w:t xml:space="preserve"> („przeciągnij” i „upuść”) służące do dodawania plików.</w:t>
      </w:r>
    </w:p>
    <w:p w14:paraId="37AA46A7" w14:textId="4CAD556B"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 xml:space="preserve">Wykonawca dodaje wybrany z dysku i uprzednio podpisany „Formularz oferty” według wzoru stanowiącego Załącznik nr 1 do SWZ w pierwszym polu („Wypełniony formularz oferty”). </w:t>
      </w:r>
      <w:r w:rsidR="00722EA3">
        <w:rPr>
          <w:rFonts w:eastAsiaTheme="majorEastAsia"/>
          <w:sz w:val="24"/>
          <w:szCs w:val="24"/>
        </w:rPr>
        <w:br/>
      </w:r>
      <w:r w:rsidRPr="00C26BDE">
        <w:rPr>
          <w:rFonts w:eastAsiaTheme="majorEastAsia"/>
          <w:sz w:val="24"/>
          <w:szCs w:val="24"/>
        </w:rPr>
        <w:t>W kolejnym polu („Załączniki i inne dokumenty przedstawione w ofercie przez Wykonawcę”) wykonawca dodaje pozostałe pliki stanowiące ofertę lub składane wraz z ofertą.</w:t>
      </w:r>
    </w:p>
    <w:p w14:paraId="1A65466B" w14:textId="21031711"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 xml:space="preserve">Jeżeli wraz z ofertą składane są dokumenty zawierające tajemnicę przedsiębiorstwa wykonawca, </w:t>
      </w:r>
      <w:r w:rsidR="009876D6">
        <w:rPr>
          <w:rFonts w:eastAsiaTheme="majorEastAsia"/>
          <w:sz w:val="24"/>
          <w:szCs w:val="24"/>
        </w:rPr>
        <w:br/>
      </w:r>
      <w:r w:rsidRPr="00C26BDE">
        <w:rPr>
          <w:rFonts w:eastAsiaTheme="majorEastAsia"/>
          <w:sz w:val="24"/>
          <w:szCs w:val="24"/>
        </w:rPr>
        <w:t xml:space="preserve">w celu utrzymania w poufności tych informacji, przekazuje je w wydzielonym i odpowiednio oznaczonym pliku, wraz z jednoczesnym zaznaczeniem w nazwie pliku „Dokument stanowiący tajemnicę przedsiębiorstwa”. Zarówno załącznik stanowiący tajemnicę przedsiębiorstwa jak </w:t>
      </w:r>
      <w:r w:rsidR="009876D6">
        <w:rPr>
          <w:rFonts w:eastAsiaTheme="majorEastAsia"/>
          <w:sz w:val="24"/>
          <w:szCs w:val="24"/>
        </w:rPr>
        <w:br/>
      </w:r>
      <w:r w:rsidRPr="00C26BDE">
        <w:rPr>
          <w:rFonts w:eastAsiaTheme="majorEastAsia"/>
          <w:sz w:val="24"/>
          <w:szCs w:val="24"/>
        </w:rPr>
        <w:t>i uzasadnienie zastrzeżenia tajemnicy przedsiębiorstwa należy dodać w polu „Załączniki i inne dokumenty przedstawione w ofercie przez Wykonawcę”.</w:t>
      </w:r>
    </w:p>
    <w:p w14:paraId="0076F000" w14:textId="0B5001A8" w:rsidR="00E3092B" w:rsidRPr="00E3092B"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 xml:space="preserve">Formularz ofertowy podpisuje się kwalifikowanym podpisem elektronicznym, podpisem zaufanym lub podpisem osobistym (e-dowód). </w:t>
      </w:r>
      <w:r w:rsidR="00E3092B" w:rsidRPr="00E3092B">
        <w:rPr>
          <w:rFonts w:eastAsiaTheme="majorEastAsia"/>
          <w:sz w:val="24"/>
          <w:szCs w:val="24"/>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r w:rsidR="00E3092B" w:rsidRPr="00E3092B">
        <w:t xml:space="preserve"> </w:t>
      </w:r>
    </w:p>
    <w:p w14:paraId="719E7EC0" w14:textId="77777777"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rFonts w:eastAsiaTheme="majorEastAs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podpisem osobistym.</w:t>
      </w:r>
    </w:p>
    <w:p w14:paraId="68717E3D" w14:textId="48706075"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bCs/>
          <w:sz w:val="24"/>
          <w:szCs w:val="24"/>
        </w:rPr>
        <w:t xml:space="preserve">Oferty, oświadczenia, o których mowa w art. 125 ust. 1 ustawy, podmiotowe środki dowodowe, </w:t>
      </w:r>
      <w:r w:rsidR="0073160F">
        <w:rPr>
          <w:bCs/>
          <w:sz w:val="24"/>
          <w:szCs w:val="24"/>
        </w:rPr>
        <w:br/>
      </w:r>
      <w:r w:rsidRPr="00C26BDE">
        <w:rPr>
          <w:bCs/>
          <w:sz w:val="24"/>
          <w:szCs w:val="24"/>
        </w:rPr>
        <w:t xml:space="preserve">w tym oświadczenie, o którym mowa w art. 117 ust. 4 ustawy oraz zobowiązanie podmiotu udostępniającego zasoby, o którym mowa w art. 118 ust. 3 ustawy, przedmiotowe środki dowodowe, pełnomocnictwo, dokumenty, o których mowa w art. 94 ust. 2 ustawy, sporządza się w postaci elektronicznej, w formatach danych określonych w przepisach wydanych na podstawie art. 18 ustawy z dnia 17 lutego 2005 r. o informatyzacji </w:t>
      </w:r>
      <w:r w:rsidRPr="00C26BDE">
        <w:rPr>
          <w:sz w:val="24"/>
          <w:szCs w:val="24"/>
        </w:rPr>
        <w:t xml:space="preserve">działalności podmiotów realizujących </w:t>
      </w:r>
      <w:r w:rsidRPr="00C26BDE">
        <w:rPr>
          <w:sz w:val="24"/>
          <w:szCs w:val="24"/>
        </w:rPr>
        <w:lastRenderedPageBreak/>
        <w:t xml:space="preserve">zadania publiczne (Dz. U. z 2020 r. poz. 346, 568, 695, 1517 i 2320), z zastrzeżeniem formatów, </w:t>
      </w:r>
      <w:r w:rsidR="0073160F">
        <w:rPr>
          <w:sz w:val="24"/>
          <w:szCs w:val="24"/>
        </w:rPr>
        <w:br/>
      </w:r>
      <w:r w:rsidRPr="00C26BDE">
        <w:rPr>
          <w:sz w:val="24"/>
          <w:szCs w:val="24"/>
        </w:rPr>
        <w:t>o których mowa w art. 66 ust. 1 ustawy, z uwzględnieniem rodzaju przekazywanych danych.</w:t>
      </w:r>
    </w:p>
    <w:p w14:paraId="6504D8FA" w14:textId="57F36D4B"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sz w:val="24"/>
          <w:szCs w:val="24"/>
        </w:rPr>
        <w:t xml:space="preserve">Informacje, oświadczenia lub dokumenty, inne niż określone w ust. 8, przekazywane </w:t>
      </w:r>
      <w:r w:rsidR="00722EA3">
        <w:rPr>
          <w:sz w:val="24"/>
          <w:szCs w:val="24"/>
        </w:rPr>
        <w:br/>
      </w:r>
      <w:r w:rsidRPr="00C26BDE">
        <w:rPr>
          <w:sz w:val="24"/>
          <w:szCs w:val="24"/>
        </w:rPr>
        <w:t xml:space="preserve">w postępowaniu sporządza się w postaci elektronicznej, w formatach danych określonych </w:t>
      </w:r>
      <w:r w:rsidR="00722EA3">
        <w:rPr>
          <w:sz w:val="24"/>
          <w:szCs w:val="24"/>
        </w:rPr>
        <w:br/>
      </w:r>
      <w:r w:rsidRPr="00C26BDE">
        <w:rPr>
          <w:sz w:val="24"/>
          <w:szCs w:val="24"/>
        </w:rPr>
        <w:t>w przepisach wydanych na podstawie art. 18 ustawy z dnia 17 lutego 2005 r. o informatyzacji działalności podmiotów realizujących zadania publiczne lub jako tekst wpisany bezpośrednio do wiadomości przekazywanej przy użyciu środków komunikacji elektronicznej.</w:t>
      </w:r>
    </w:p>
    <w:p w14:paraId="0604E177" w14:textId="77777777" w:rsidR="00C26BDE" w:rsidRPr="00C26BDE" w:rsidRDefault="00C26BDE" w:rsidP="00A9693C">
      <w:pPr>
        <w:pStyle w:val="Akapitzlist"/>
        <w:numPr>
          <w:ilvl w:val="0"/>
          <w:numId w:val="2"/>
        </w:numPr>
        <w:spacing w:after="0" w:line="264" w:lineRule="auto"/>
        <w:ind w:right="-114"/>
        <w:jc w:val="both"/>
        <w:rPr>
          <w:rFonts w:eastAsiaTheme="majorEastAsia"/>
          <w:sz w:val="24"/>
          <w:szCs w:val="24"/>
        </w:rPr>
      </w:pPr>
      <w:r w:rsidRPr="00C26BDE">
        <w:rPr>
          <w:kern w:val="144"/>
          <w:sz w:val="24"/>
          <w:szCs w:val="24"/>
        </w:rPr>
        <w:t xml:space="preserve">Szczegółowe warunki w tym zakresie oraz sposób poświadczania dokumentów określają przepisy </w:t>
      </w:r>
      <w:r w:rsidRPr="00C26BDE">
        <w:rPr>
          <w:sz w:val="24"/>
          <w:szCs w:val="24"/>
        </w:rPr>
        <w:t xml:space="preserve">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044A4243" w14:textId="77777777" w:rsidR="00C26BDE" w:rsidRPr="00C26BDE" w:rsidRDefault="00C26BDE" w:rsidP="00A9693C">
      <w:pPr>
        <w:pStyle w:val="Akapitzlist"/>
        <w:numPr>
          <w:ilvl w:val="0"/>
          <w:numId w:val="2"/>
        </w:numPr>
        <w:tabs>
          <w:tab w:val="left" w:pos="0"/>
        </w:tabs>
        <w:spacing w:after="0" w:line="264" w:lineRule="auto"/>
        <w:ind w:right="-114"/>
        <w:jc w:val="both"/>
        <w:rPr>
          <w:sz w:val="24"/>
          <w:szCs w:val="24"/>
        </w:rPr>
      </w:pPr>
      <w:r w:rsidRPr="00C26BDE">
        <w:rPr>
          <w:sz w:val="24"/>
          <w:szCs w:val="24"/>
        </w:rPr>
        <w:t>Treść oferty musi odpowiadać warunkom zamówienia.</w:t>
      </w:r>
    </w:p>
    <w:p w14:paraId="2FDCC860" w14:textId="77777777" w:rsidR="00C26BDE" w:rsidRPr="00C26BDE" w:rsidRDefault="00C26BDE" w:rsidP="00A9693C">
      <w:pPr>
        <w:pStyle w:val="Akapitzlist"/>
        <w:numPr>
          <w:ilvl w:val="0"/>
          <w:numId w:val="2"/>
        </w:numPr>
        <w:spacing w:after="0" w:line="264" w:lineRule="auto"/>
        <w:ind w:right="-114"/>
        <w:jc w:val="both"/>
        <w:rPr>
          <w:sz w:val="24"/>
          <w:szCs w:val="24"/>
        </w:rPr>
      </w:pPr>
      <w:r w:rsidRPr="00C26BDE">
        <w:rPr>
          <w:sz w:val="24"/>
          <w:szCs w:val="24"/>
        </w:rPr>
        <w:t>Wykonawca ponosi wszelkie koszty związane z przygotowaniem i złożeniem oferty.</w:t>
      </w:r>
    </w:p>
    <w:p w14:paraId="43FFE204" w14:textId="77777777" w:rsidR="00C26BDE" w:rsidRPr="00C26BDE" w:rsidRDefault="00C26BDE" w:rsidP="00A9693C">
      <w:pPr>
        <w:pStyle w:val="Akapitzlist"/>
        <w:numPr>
          <w:ilvl w:val="0"/>
          <w:numId w:val="2"/>
        </w:numPr>
        <w:tabs>
          <w:tab w:val="left" w:pos="0"/>
        </w:tabs>
        <w:spacing w:after="0" w:line="264" w:lineRule="auto"/>
        <w:ind w:right="-114"/>
        <w:jc w:val="both"/>
        <w:rPr>
          <w:sz w:val="24"/>
          <w:szCs w:val="24"/>
        </w:rPr>
      </w:pPr>
      <w:r w:rsidRPr="00C26BDE">
        <w:rPr>
          <w:sz w:val="24"/>
          <w:szCs w:val="24"/>
        </w:rPr>
        <w:t>Oferta może być złożona tylko do upływu terminu składania ofert.</w:t>
      </w:r>
    </w:p>
    <w:p w14:paraId="4A8E96CF" w14:textId="77777777" w:rsidR="00C26BDE" w:rsidRPr="00C26BDE" w:rsidRDefault="00C26BDE" w:rsidP="00A9693C">
      <w:pPr>
        <w:pStyle w:val="Akapitzlist"/>
        <w:numPr>
          <w:ilvl w:val="0"/>
          <w:numId w:val="2"/>
        </w:numPr>
        <w:spacing w:after="0" w:line="264" w:lineRule="auto"/>
        <w:ind w:right="-114"/>
        <w:jc w:val="both"/>
        <w:rPr>
          <w:sz w:val="24"/>
          <w:szCs w:val="24"/>
        </w:rPr>
      </w:pPr>
      <w:r w:rsidRPr="00C26BDE">
        <w:rPr>
          <w:sz w:val="24"/>
          <w:szCs w:val="24"/>
        </w:rPr>
        <w:t xml:space="preserve">Wykonawca może przed upływem terminu składania ofert wycofać ofertę. Wykonawca wycofuje ofertę w zakładce „Oferty/wnioski” używając przycisku „Wycofaj ofertę”. </w:t>
      </w:r>
    </w:p>
    <w:p w14:paraId="5B3C577E" w14:textId="77777777" w:rsidR="00C26BDE" w:rsidRPr="00C26BDE" w:rsidRDefault="00C26BDE" w:rsidP="00A9693C">
      <w:pPr>
        <w:pStyle w:val="Akapitzlist"/>
        <w:numPr>
          <w:ilvl w:val="0"/>
          <w:numId w:val="2"/>
        </w:numPr>
        <w:tabs>
          <w:tab w:val="left" w:pos="0"/>
        </w:tabs>
        <w:spacing w:after="0" w:line="264" w:lineRule="auto"/>
        <w:ind w:right="-114"/>
        <w:jc w:val="both"/>
        <w:rPr>
          <w:sz w:val="24"/>
          <w:szCs w:val="24"/>
        </w:rPr>
      </w:pPr>
      <w:r w:rsidRPr="00C26BDE">
        <w:rPr>
          <w:sz w:val="24"/>
          <w:szCs w:val="24"/>
        </w:rPr>
        <w:t>Maksymalny łączny rozmiar plików stanowiących ofertę lub składanych wraz z ofertą to 250 MB.</w:t>
      </w:r>
    </w:p>
    <w:p w14:paraId="34F563E0" w14:textId="77777777" w:rsidR="00C26BDE" w:rsidRPr="00C26BDE" w:rsidRDefault="00C26BDE" w:rsidP="00A9693C">
      <w:pPr>
        <w:pStyle w:val="Akapitzlist"/>
        <w:numPr>
          <w:ilvl w:val="0"/>
          <w:numId w:val="2"/>
        </w:numPr>
        <w:tabs>
          <w:tab w:val="left" w:pos="0"/>
        </w:tabs>
        <w:spacing w:after="0" w:line="264" w:lineRule="auto"/>
        <w:ind w:right="-114"/>
        <w:jc w:val="both"/>
        <w:rPr>
          <w:sz w:val="24"/>
          <w:szCs w:val="24"/>
        </w:rPr>
      </w:pPr>
      <w:r w:rsidRPr="00C26BDE">
        <w:rPr>
          <w:sz w:val="24"/>
          <w:szCs w:val="24"/>
        </w:rPr>
        <w:t>Wykonawca ma prawo złożyć tylko jedną ofertę. Oferty wykonawcy, który przedłoży więcej</w:t>
      </w:r>
      <w:r w:rsidRPr="00C26BDE">
        <w:rPr>
          <w:bCs/>
          <w:sz w:val="24"/>
          <w:szCs w:val="24"/>
        </w:rPr>
        <w:t xml:space="preserve"> </w:t>
      </w:r>
      <w:r w:rsidRPr="00C26BDE">
        <w:rPr>
          <w:sz w:val="24"/>
          <w:szCs w:val="24"/>
        </w:rPr>
        <w:t>niż jedną ofertę, zostaną odrzucone.</w:t>
      </w:r>
    </w:p>
    <w:p w14:paraId="735E70A4" w14:textId="13EB506F" w:rsidR="00C26BDE" w:rsidRPr="00C26BDE" w:rsidRDefault="00C26BDE" w:rsidP="00A9693C">
      <w:pPr>
        <w:pStyle w:val="Akapitzlist"/>
        <w:numPr>
          <w:ilvl w:val="0"/>
          <w:numId w:val="2"/>
        </w:numPr>
        <w:spacing w:after="0" w:line="264" w:lineRule="auto"/>
        <w:ind w:right="28"/>
        <w:jc w:val="both"/>
        <w:rPr>
          <w:bCs/>
          <w:i/>
          <w:sz w:val="24"/>
          <w:szCs w:val="24"/>
        </w:rPr>
      </w:pPr>
      <w:r w:rsidRPr="00C26BDE">
        <w:rPr>
          <w:sz w:val="24"/>
          <w:szCs w:val="24"/>
        </w:rPr>
        <w:t xml:space="preserve">Oferta musi być podpisana przez osoby umocowane do reprezentowania wykonawcy </w:t>
      </w:r>
      <w:r w:rsidR="00722EA3">
        <w:rPr>
          <w:sz w:val="24"/>
          <w:szCs w:val="24"/>
        </w:rPr>
        <w:br/>
      </w:r>
      <w:r w:rsidRPr="00C26BDE">
        <w:rPr>
          <w:sz w:val="24"/>
          <w:szCs w:val="24"/>
        </w:rPr>
        <w:t xml:space="preserve">i zaciągania w jego imieniu zobowiązań finansowych w wysokości odpowiadającej cenie oferty. Oznacza to, że jeżeli z dokumentu określającego status prawny wykonawcy lub pełnomocnictwa wynika, iż do reprezentowania wykonawcy upoważnionych jest łącznie kilka osób dokumenty wchodzące w skład oferty muszą być podpisane przez wszystkie te osoby. </w:t>
      </w:r>
      <w:r w:rsidRPr="00C26BDE">
        <w:rPr>
          <w:bCs/>
          <w:sz w:val="24"/>
          <w:szCs w:val="24"/>
        </w:rPr>
        <w:t>W przypadku ustanowienia przez Wykonawcę pełnomocnika podpisującego ofertę w imieniu Wykonawcy, pełnomocnictwo winno zostać złożone w postaci elektronicznej opatrzonej kwalifikowanym podpisem elektronicznym, podpisem zaufanym, podpisem osobistym, bądź w formie cyfrowego odwzorowania dokumentu w postaci papierowej poświadczonego za zgodność cyfrowego odwzorowania z dokumentem w postaci papierowej przez mocodawcę lub notariusza, przy czym poświadczenie odbywa się wówczas za pomocą kwalifikowanego podpisu elektronicznego.</w:t>
      </w:r>
    </w:p>
    <w:p w14:paraId="5066373B" w14:textId="091448E1" w:rsidR="00CB730D" w:rsidRPr="00C26BDE" w:rsidRDefault="00CB730D" w:rsidP="00A9693C">
      <w:pPr>
        <w:pStyle w:val="Akapitzlist"/>
        <w:numPr>
          <w:ilvl w:val="0"/>
          <w:numId w:val="2"/>
        </w:numPr>
        <w:spacing w:after="0" w:line="264" w:lineRule="auto"/>
        <w:ind w:right="387"/>
        <w:jc w:val="both"/>
        <w:rPr>
          <w:bCs/>
          <w:i/>
          <w:sz w:val="24"/>
          <w:szCs w:val="24"/>
        </w:rPr>
      </w:pPr>
      <w:r w:rsidRPr="00C26BDE">
        <w:rPr>
          <w:sz w:val="24"/>
          <w:szCs w:val="24"/>
        </w:rPr>
        <w:t xml:space="preserve">Oferta musi zawierać: </w:t>
      </w:r>
    </w:p>
    <w:p w14:paraId="7C61C3F2" w14:textId="588ADFD3" w:rsidR="00CB730D" w:rsidRPr="00C26BDE" w:rsidRDefault="00CB730D" w:rsidP="002B146A">
      <w:pPr>
        <w:pStyle w:val="Akapitzlist"/>
        <w:numPr>
          <w:ilvl w:val="0"/>
          <w:numId w:val="49"/>
        </w:numPr>
        <w:tabs>
          <w:tab w:val="left" w:pos="0"/>
        </w:tabs>
        <w:spacing w:after="0" w:line="264" w:lineRule="auto"/>
        <w:jc w:val="both"/>
        <w:rPr>
          <w:b/>
          <w:sz w:val="24"/>
          <w:szCs w:val="24"/>
        </w:rPr>
      </w:pPr>
      <w:r w:rsidRPr="00C26BDE">
        <w:rPr>
          <w:b/>
          <w:sz w:val="24"/>
          <w:szCs w:val="24"/>
        </w:rPr>
        <w:t>formularz Oferty</w:t>
      </w:r>
      <w:r w:rsidRPr="00C26BDE">
        <w:rPr>
          <w:sz w:val="24"/>
          <w:szCs w:val="24"/>
        </w:rPr>
        <w:t xml:space="preserve"> - sporządzony na podstawie wzoru stanowiącego </w:t>
      </w:r>
      <w:r w:rsidRPr="00C26BDE">
        <w:rPr>
          <w:b/>
          <w:sz w:val="24"/>
          <w:szCs w:val="24"/>
        </w:rPr>
        <w:t>załącznik nr 1 do SWZ:</w:t>
      </w:r>
    </w:p>
    <w:p w14:paraId="31CA4F0F" w14:textId="672B2FEB" w:rsidR="00986B08" w:rsidRDefault="00CB730D" w:rsidP="00986B08">
      <w:pPr>
        <w:pStyle w:val="Akapitzlist"/>
        <w:tabs>
          <w:tab w:val="left" w:pos="0"/>
        </w:tabs>
        <w:spacing w:after="0" w:line="264" w:lineRule="auto"/>
        <w:ind w:left="1151"/>
        <w:jc w:val="both"/>
        <w:rPr>
          <w:sz w:val="24"/>
          <w:szCs w:val="24"/>
        </w:rPr>
      </w:pPr>
      <w:r w:rsidRPr="00C26BDE">
        <w:rPr>
          <w:sz w:val="24"/>
          <w:szCs w:val="24"/>
        </w:rPr>
        <w:t>Formularz musi być złożony</w:t>
      </w:r>
      <w:r w:rsidRPr="00960F2E">
        <w:rPr>
          <w:sz w:val="24"/>
          <w:szCs w:val="24"/>
        </w:rPr>
        <w:t xml:space="preserve"> w formie elektronicznej lub w postaci elektronicznej opatrzonej podpisem zaufanym, lub podpisem osobistym osoby upoważnionej do reprezentowania wykonawców zgodnie z formą reprezentacji określoną w dokumencie rejestrowym właściwym dla formy orga</w:t>
      </w:r>
      <w:r w:rsidR="00580D79">
        <w:rPr>
          <w:sz w:val="24"/>
          <w:szCs w:val="24"/>
        </w:rPr>
        <w:t>nizacyjnej lub innym dokumencie</w:t>
      </w:r>
      <w:r w:rsidR="00986B08">
        <w:rPr>
          <w:sz w:val="24"/>
          <w:szCs w:val="24"/>
        </w:rPr>
        <w:t>.</w:t>
      </w:r>
    </w:p>
    <w:p w14:paraId="00B310A8" w14:textId="7169577D" w:rsidR="00CB730D" w:rsidRPr="0052460B" w:rsidRDefault="00580D79" w:rsidP="002B146A">
      <w:pPr>
        <w:pStyle w:val="Akapitzlist"/>
        <w:numPr>
          <w:ilvl w:val="0"/>
          <w:numId w:val="49"/>
        </w:numPr>
        <w:spacing w:after="0" w:line="264" w:lineRule="auto"/>
        <w:ind w:right="28"/>
        <w:jc w:val="both"/>
        <w:rPr>
          <w:b/>
          <w:color w:val="0070C0"/>
          <w:sz w:val="24"/>
          <w:szCs w:val="24"/>
        </w:rPr>
      </w:pPr>
      <w:r>
        <w:rPr>
          <w:b/>
          <w:sz w:val="24"/>
          <w:szCs w:val="24"/>
        </w:rPr>
        <w:t>oświadczenia</w:t>
      </w:r>
      <w:r w:rsidR="00CB730D" w:rsidRPr="00960F2E">
        <w:rPr>
          <w:b/>
          <w:sz w:val="24"/>
          <w:szCs w:val="24"/>
        </w:rPr>
        <w:t xml:space="preserve"> o niepodleganiu wykluczeniu </w:t>
      </w:r>
      <w:r w:rsidR="00C26BDE">
        <w:rPr>
          <w:b/>
          <w:sz w:val="24"/>
          <w:szCs w:val="24"/>
        </w:rPr>
        <w:t>-</w:t>
      </w:r>
      <w:r w:rsidR="00C26BDE" w:rsidRPr="00960F2E">
        <w:rPr>
          <w:sz w:val="24"/>
          <w:szCs w:val="24"/>
        </w:rPr>
        <w:t xml:space="preserve"> w formie elektronicznej lub w postaci elektronicznej opatrzonej podpisem zaufanym, lub podpisem osobistym osoby upoważnionej do reprezentowania wykonawców zgodnie z formą reprezentacji określoną w dokumencie rejestrowym właściwym dla formy orga</w:t>
      </w:r>
      <w:r w:rsidR="00C26BDE">
        <w:rPr>
          <w:sz w:val="24"/>
          <w:szCs w:val="24"/>
        </w:rPr>
        <w:t>nizacyjnej lub innym dokumencie</w:t>
      </w:r>
      <w:r>
        <w:rPr>
          <w:sz w:val="24"/>
          <w:szCs w:val="24"/>
        </w:rPr>
        <w:t xml:space="preserve"> – sporządzone na podstawie wzorów stanowiących odpowiednio</w:t>
      </w:r>
      <w:r w:rsidR="00CB730D" w:rsidRPr="00960F2E">
        <w:rPr>
          <w:sz w:val="24"/>
          <w:szCs w:val="24"/>
        </w:rPr>
        <w:t xml:space="preserve"> </w:t>
      </w:r>
      <w:r w:rsidR="00966446">
        <w:rPr>
          <w:b/>
          <w:sz w:val="24"/>
          <w:szCs w:val="24"/>
        </w:rPr>
        <w:t>załącznik nr 2</w:t>
      </w:r>
      <w:r w:rsidR="00A0291B">
        <w:rPr>
          <w:b/>
          <w:sz w:val="24"/>
          <w:szCs w:val="24"/>
        </w:rPr>
        <w:t xml:space="preserve"> </w:t>
      </w:r>
      <w:r w:rsidR="00CB730D" w:rsidRPr="00960F2E">
        <w:rPr>
          <w:b/>
          <w:sz w:val="24"/>
          <w:szCs w:val="24"/>
        </w:rPr>
        <w:t>do SWZ</w:t>
      </w:r>
      <w:r w:rsidR="0052460B">
        <w:rPr>
          <w:b/>
          <w:sz w:val="24"/>
          <w:szCs w:val="24"/>
        </w:rPr>
        <w:t>.</w:t>
      </w:r>
    </w:p>
    <w:p w14:paraId="655AB6FC" w14:textId="77777777" w:rsidR="0052460B" w:rsidRPr="00A41B84" w:rsidRDefault="0052460B" w:rsidP="0052460B">
      <w:pPr>
        <w:pStyle w:val="Akapitzlist"/>
        <w:spacing w:after="0" w:line="264" w:lineRule="auto"/>
        <w:ind w:left="1142" w:right="28"/>
        <w:jc w:val="both"/>
        <w:rPr>
          <w:b/>
          <w:color w:val="0070C0"/>
          <w:sz w:val="24"/>
          <w:szCs w:val="24"/>
        </w:rPr>
      </w:pPr>
    </w:p>
    <w:p w14:paraId="2A587ABA" w14:textId="77777777" w:rsidR="00885002" w:rsidRPr="00960F2E" w:rsidRDefault="00885002" w:rsidP="002B146A">
      <w:pPr>
        <w:pStyle w:val="Akapitzlist"/>
        <w:numPr>
          <w:ilvl w:val="0"/>
          <w:numId w:val="49"/>
        </w:numPr>
        <w:tabs>
          <w:tab w:val="left" w:pos="0"/>
        </w:tabs>
        <w:spacing w:after="0" w:line="264" w:lineRule="auto"/>
        <w:ind w:left="1134" w:hanging="357"/>
        <w:jc w:val="both"/>
        <w:rPr>
          <w:b/>
          <w:color w:val="0070C0"/>
          <w:sz w:val="24"/>
          <w:szCs w:val="24"/>
        </w:rPr>
      </w:pPr>
      <w:r w:rsidRPr="00960F2E">
        <w:rPr>
          <w:b/>
          <w:sz w:val="24"/>
          <w:szCs w:val="24"/>
        </w:rPr>
        <w:lastRenderedPageBreak/>
        <w:t>Wadium</w:t>
      </w:r>
      <w:r w:rsidRPr="00960F2E">
        <w:rPr>
          <w:b/>
          <w:color w:val="002060"/>
          <w:sz w:val="24"/>
          <w:szCs w:val="24"/>
        </w:rPr>
        <w:t>:</w:t>
      </w:r>
    </w:p>
    <w:p w14:paraId="1F68ED37" w14:textId="21F0CC01" w:rsidR="00885002" w:rsidRPr="00960F2E" w:rsidRDefault="00885002" w:rsidP="002B146A">
      <w:pPr>
        <w:pStyle w:val="Akapitzlist"/>
        <w:numPr>
          <w:ilvl w:val="0"/>
          <w:numId w:val="33"/>
        </w:numPr>
        <w:tabs>
          <w:tab w:val="left" w:pos="0"/>
        </w:tabs>
        <w:spacing w:after="0" w:line="264" w:lineRule="auto"/>
        <w:ind w:left="1134" w:firstLine="0"/>
        <w:jc w:val="both"/>
        <w:rPr>
          <w:b/>
          <w:color w:val="0070C0"/>
          <w:sz w:val="24"/>
          <w:szCs w:val="24"/>
        </w:rPr>
      </w:pPr>
      <w:r w:rsidRPr="00960F2E">
        <w:rPr>
          <w:sz w:val="24"/>
          <w:szCs w:val="24"/>
        </w:rPr>
        <w:t xml:space="preserve">Wniesienie wadium w poręczeniach lub gwarancjach powinno obejmować przekazanie tego dokumentu w takiej formie, w jakiej został on ustanowiony przez gwaranta, </w:t>
      </w:r>
      <w:r w:rsidR="0073160F">
        <w:rPr>
          <w:sz w:val="24"/>
          <w:szCs w:val="24"/>
        </w:rPr>
        <w:br/>
      </w:r>
      <w:r w:rsidRPr="00960F2E">
        <w:rPr>
          <w:sz w:val="24"/>
          <w:szCs w:val="24"/>
        </w:rPr>
        <w:t xml:space="preserve">tj. oryginału dokumentu </w:t>
      </w:r>
      <w:r>
        <w:rPr>
          <w:sz w:val="24"/>
          <w:szCs w:val="24"/>
        </w:rPr>
        <w:t>w postaci elektronicznej.</w:t>
      </w:r>
    </w:p>
    <w:p w14:paraId="4FCC6D42" w14:textId="0F09F06D" w:rsidR="00885002" w:rsidRPr="00885002" w:rsidRDefault="00885002" w:rsidP="002B146A">
      <w:pPr>
        <w:pStyle w:val="Akapitzlist"/>
        <w:numPr>
          <w:ilvl w:val="0"/>
          <w:numId w:val="33"/>
        </w:numPr>
        <w:tabs>
          <w:tab w:val="left" w:pos="0"/>
        </w:tabs>
        <w:spacing w:after="0" w:line="264" w:lineRule="auto"/>
        <w:ind w:left="1134" w:firstLine="0"/>
        <w:jc w:val="both"/>
        <w:rPr>
          <w:b/>
          <w:color w:val="0070C0"/>
          <w:sz w:val="24"/>
          <w:szCs w:val="24"/>
        </w:rPr>
      </w:pPr>
      <w:r w:rsidRPr="00960F2E">
        <w:rPr>
          <w:sz w:val="24"/>
          <w:szCs w:val="24"/>
        </w:rPr>
        <w:t>Zamawiający zaleca załączenie do oferty dokumentu potwierdzającego wniesienie wadium w pieniądzu na rachunek bankowy zamawiającego. Czynność ta skróci czas badania ofert.</w:t>
      </w:r>
    </w:p>
    <w:p w14:paraId="77FE6068" w14:textId="214E447C" w:rsidR="00CB730D" w:rsidRPr="00960F2E" w:rsidRDefault="00CB730D" w:rsidP="002B146A">
      <w:pPr>
        <w:pStyle w:val="Akapitzlist"/>
        <w:numPr>
          <w:ilvl w:val="0"/>
          <w:numId w:val="49"/>
        </w:numPr>
        <w:tabs>
          <w:tab w:val="left" w:pos="0"/>
        </w:tabs>
        <w:spacing w:after="0" w:line="264" w:lineRule="auto"/>
        <w:jc w:val="both"/>
        <w:rPr>
          <w:b/>
          <w:color w:val="000000" w:themeColor="text1"/>
          <w:sz w:val="24"/>
          <w:szCs w:val="24"/>
        </w:rPr>
      </w:pPr>
      <w:r w:rsidRPr="00960F2E">
        <w:rPr>
          <w:b/>
          <w:bCs/>
          <w:color w:val="000000" w:themeColor="text1"/>
          <w:sz w:val="24"/>
          <w:szCs w:val="24"/>
          <w:shd w:val="clear" w:color="auto" w:fill="FFFFFF"/>
        </w:rPr>
        <w:t>Potwierdzenie umocowania do działania w imieniu wykonawcy</w:t>
      </w:r>
      <w:r w:rsidRPr="00960F2E">
        <w:rPr>
          <w:b/>
          <w:color w:val="000000" w:themeColor="text1"/>
          <w:sz w:val="24"/>
          <w:szCs w:val="24"/>
        </w:rPr>
        <w:t xml:space="preserve">: </w:t>
      </w:r>
    </w:p>
    <w:p w14:paraId="74C56F03" w14:textId="1499D9F4" w:rsidR="00CB730D" w:rsidRPr="00960F2E" w:rsidRDefault="00CB730D" w:rsidP="002B146A">
      <w:pPr>
        <w:pStyle w:val="Akapitzlist"/>
        <w:numPr>
          <w:ilvl w:val="0"/>
          <w:numId w:val="7"/>
        </w:numPr>
        <w:tabs>
          <w:tab w:val="left" w:pos="0"/>
        </w:tabs>
        <w:spacing w:after="0" w:line="264" w:lineRule="auto"/>
        <w:ind w:left="1134" w:firstLine="0"/>
        <w:jc w:val="both"/>
        <w:rPr>
          <w:b/>
          <w:sz w:val="24"/>
          <w:szCs w:val="24"/>
        </w:rPr>
      </w:pPr>
      <w:r w:rsidRPr="00960F2E">
        <w:rPr>
          <w:sz w:val="24"/>
          <w:szCs w:val="24"/>
        </w:rPr>
        <w:t xml:space="preserve">W celu potwierdzenia, że osoba działająca w imieniu wykonawcy jest umocowana do jego reprezentowania, zamawiający żąda od wykonawcy odpisu lub informacji </w:t>
      </w:r>
      <w:r w:rsidR="006E4D48">
        <w:rPr>
          <w:sz w:val="24"/>
          <w:szCs w:val="24"/>
        </w:rPr>
        <w:br/>
      </w:r>
      <w:r w:rsidRPr="00960F2E">
        <w:rPr>
          <w:sz w:val="24"/>
          <w:szCs w:val="24"/>
        </w:rPr>
        <w:t>z Krajowego Rejestru Sądowego, Centralnej Ewidencji i Informacji o Działalności Gospodarczej lub innego właściwego rejestru.</w:t>
      </w:r>
    </w:p>
    <w:p w14:paraId="5540C265" w14:textId="6F235B10"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Wykonawca nie jest zobowiązany do złożenia dokumentów, o których mowa w </w:t>
      </w:r>
      <w:r w:rsidR="00966446">
        <w:rPr>
          <w:sz w:val="24"/>
          <w:szCs w:val="24"/>
        </w:rPr>
        <w:t>lit. a),</w:t>
      </w:r>
      <w:r w:rsidRPr="00960F2E">
        <w:rPr>
          <w:sz w:val="24"/>
          <w:szCs w:val="24"/>
        </w:rPr>
        <w:t xml:space="preserve"> jeżeli zamawiający może je uzyskać za pomocą bezpłatnych i ogólnodostępnych baz danych, o ile wykonawca wskaże dane umożliwiające dostęp do tych dokumentów (dotyczy wykonawców mających miejsce zamieszkania lub siedzibę poza granicami RP) .</w:t>
      </w:r>
    </w:p>
    <w:p w14:paraId="306E83B8" w14:textId="38C82B35"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Jeżeli w imieniu wykonawcy działa osoba, której umocowanie do jego reprezentowania nie wynika z dokumentów, o których mowa w </w:t>
      </w:r>
      <w:r w:rsidR="00966446">
        <w:rPr>
          <w:sz w:val="24"/>
          <w:szCs w:val="24"/>
        </w:rPr>
        <w:t>lit. a)</w:t>
      </w:r>
      <w:r w:rsidRPr="00960F2E">
        <w:rPr>
          <w:sz w:val="24"/>
          <w:szCs w:val="24"/>
        </w:rPr>
        <w:t>, zamawiający żąda od wykonawcy pełnomocnictwa lub innego dokumentu potwierdzającego umocowanie do reprezentowania wykonawcy.</w:t>
      </w:r>
    </w:p>
    <w:p w14:paraId="1ABFFA52" w14:textId="2501599A"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Postanowienia </w:t>
      </w:r>
      <w:r w:rsidR="00966446">
        <w:rPr>
          <w:sz w:val="24"/>
          <w:szCs w:val="24"/>
        </w:rPr>
        <w:t>lit. a) – c)</w:t>
      </w:r>
      <w:r w:rsidRPr="00960F2E">
        <w:rPr>
          <w:sz w:val="24"/>
          <w:szCs w:val="24"/>
        </w:rPr>
        <w:t xml:space="preserve"> stosuje się odpowiednio do osoby działającej w imieniu podmiotu udostępniającego zasoby na zasadach określonych w art. 118 ustawy lub podwykonawcy niebędącego podmiotem udostępniającym zasoby na takich zasadach.</w:t>
      </w:r>
    </w:p>
    <w:p w14:paraId="51F2D269" w14:textId="77777777"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6B7EEFF1" w14:textId="77777777"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Pełnomocnictwo powinno zostać złożone w formie elektronicznej lub w postaci elektronicznej opatrzonej podpisem zaufanym, lub podpisem osobistym. </w:t>
      </w:r>
    </w:p>
    <w:p w14:paraId="7FC7DCAB" w14:textId="77777777"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Dopuszcza się również przedłożenie elektronicznej kopii dokumentu poświadczonej za zgodność z oryginałem przez notariusza, tj. podpisanej kwalifikowanym podpisem elektronicznym osoby posiadającej uprawnienia notariusza.</w:t>
      </w:r>
    </w:p>
    <w:p w14:paraId="31699085" w14:textId="2DCF1922"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sz w:val="24"/>
          <w:szCs w:val="24"/>
        </w:rPr>
        <w:t xml:space="preserve">W przypadku wykonawców ubiegających się wspólnie o udzielenie zamówienia wykonawcy zobowiązani są do ustanowienia pełnomocnika. Dokument pełnomocnictwa, z treści którego będzie wynikało umocowanie do reprezentowania w postępowaniu </w:t>
      </w:r>
      <w:r w:rsidR="0073160F">
        <w:rPr>
          <w:sz w:val="24"/>
          <w:szCs w:val="24"/>
        </w:rPr>
        <w:br/>
      </w:r>
      <w:r w:rsidRPr="00960F2E">
        <w:rPr>
          <w:sz w:val="24"/>
          <w:szCs w:val="24"/>
        </w:rPr>
        <w:t xml:space="preserve">o udzielenie zamówienia tych wykonawców należy załączyć do oferty. </w:t>
      </w:r>
    </w:p>
    <w:p w14:paraId="39DA16A8" w14:textId="77777777" w:rsidR="00CB730D" w:rsidRPr="00960F2E" w:rsidRDefault="00CB730D" w:rsidP="002B146A">
      <w:pPr>
        <w:pStyle w:val="Akapitzlist"/>
        <w:numPr>
          <w:ilvl w:val="0"/>
          <w:numId w:val="7"/>
        </w:numPr>
        <w:tabs>
          <w:tab w:val="left" w:pos="0"/>
        </w:tabs>
        <w:spacing w:after="0" w:line="264" w:lineRule="auto"/>
        <w:ind w:left="1151" w:hanging="17"/>
        <w:jc w:val="both"/>
        <w:rPr>
          <w:b/>
          <w:sz w:val="24"/>
          <w:szCs w:val="24"/>
        </w:rPr>
      </w:pPr>
      <w:r w:rsidRPr="00960F2E">
        <w:rPr>
          <w:rFonts w:eastAsiaTheme="majorEastAsia"/>
          <w:bCs/>
          <w:sz w:val="24"/>
          <w:szCs w:val="24"/>
        </w:rPr>
        <w:t>Pełnomocnictwo powinno zawierać w szczególności wskazanie:</w:t>
      </w:r>
    </w:p>
    <w:p w14:paraId="7EA40AC9" w14:textId="1D57285E" w:rsidR="00CB730D" w:rsidRPr="00960F2E" w:rsidRDefault="006E4D48" w:rsidP="002B146A">
      <w:pPr>
        <w:pStyle w:val="Akapitzlist"/>
        <w:numPr>
          <w:ilvl w:val="0"/>
          <w:numId w:val="50"/>
        </w:numPr>
        <w:tabs>
          <w:tab w:val="left" w:pos="0"/>
          <w:tab w:val="left" w:pos="1560"/>
        </w:tabs>
        <w:spacing w:after="0" w:line="264" w:lineRule="auto"/>
        <w:ind w:left="1418" w:firstLine="0"/>
        <w:jc w:val="both"/>
        <w:rPr>
          <w:b/>
          <w:sz w:val="24"/>
          <w:szCs w:val="24"/>
        </w:rPr>
      </w:pPr>
      <w:r>
        <w:rPr>
          <w:rFonts w:eastAsiaTheme="majorEastAsia"/>
          <w:bCs/>
          <w:sz w:val="24"/>
          <w:szCs w:val="24"/>
        </w:rPr>
        <w:t xml:space="preserve"> </w:t>
      </w:r>
      <w:r w:rsidR="00CB730D" w:rsidRPr="00960F2E">
        <w:rPr>
          <w:rFonts w:eastAsiaTheme="majorEastAsia"/>
          <w:bCs/>
          <w:sz w:val="24"/>
          <w:szCs w:val="24"/>
        </w:rPr>
        <w:t>postępowania o zamówienie publiczne, którego dotyczy,</w:t>
      </w:r>
    </w:p>
    <w:p w14:paraId="763EC677" w14:textId="33B4566C" w:rsidR="00CB730D" w:rsidRPr="00960F2E" w:rsidRDefault="006E4D48" w:rsidP="002B146A">
      <w:pPr>
        <w:pStyle w:val="Akapitzlist"/>
        <w:numPr>
          <w:ilvl w:val="0"/>
          <w:numId w:val="50"/>
        </w:numPr>
        <w:tabs>
          <w:tab w:val="left" w:pos="0"/>
          <w:tab w:val="left" w:pos="1560"/>
        </w:tabs>
        <w:spacing w:after="0" w:line="264" w:lineRule="auto"/>
        <w:ind w:left="1418" w:firstLine="0"/>
        <w:jc w:val="both"/>
        <w:rPr>
          <w:b/>
          <w:sz w:val="24"/>
          <w:szCs w:val="24"/>
        </w:rPr>
      </w:pPr>
      <w:r>
        <w:rPr>
          <w:rFonts w:eastAsiaTheme="majorEastAsia"/>
          <w:bCs/>
          <w:sz w:val="24"/>
          <w:szCs w:val="24"/>
        </w:rPr>
        <w:t xml:space="preserve"> </w:t>
      </w:r>
      <w:r w:rsidR="00CB730D" w:rsidRPr="00960F2E">
        <w:rPr>
          <w:rFonts w:eastAsiaTheme="majorEastAsia"/>
          <w:bCs/>
          <w:sz w:val="24"/>
          <w:szCs w:val="24"/>
        </w:rPr>
        <w:t>wszystkich wykonawców ubiegających się wspólnie o udzielenie zamówienia wymienionych z nazwy z określeniem adresu siedziby,</w:t>
      </w:r>
    </w:p>
    <w:p w14:paraId="7A45BBC4" w14:textId="1E4A51DE" w:rsidR="00CB730D" w:rsidRPr="0052460B" w:rsidRDefault="006E4D48" w:rsidP="002B146A">
      <w:pPr>
        <w:pStyle w:val="Akapitzlist"/>
        <w:numPr>
          <w:ilvl w:val="0"/>
          <w:numId w:val="50"/>
        </w:numPr>
        <w:tabs>
          <w:tab w:val="left" w:pos="0"/>
          <w:tab w:val="left" w:pos="1560"/>
        </w:tabs>
        <w:spacing w:after="120" w:line="264" w:lineRule="auto"/>
        <w:ind w:left="1418" w:firstLine="0"/>
        <w:contextualSpacing w:val="0"/>
        <w:jc w:val="both"/>
        <w:rPr>
          <w:b/>
          <w:sz w:val="24"/>
          <w:szCs w:val="24"/>
        </w:rPr>
      </w:pPr>
      <w:r>
        <w:rPr>
          <w:rFonts w:eastAsiaTheme="majorEastAsia"/>
          <w:bCs/>
          <w:sz w:val="24"/>
          <w:szCs w:val="24"/>
        </w:rPr>
        <w:t xml:space="preserve"> </w:t>
      </w:r>
      <w:r w:rsidR="00CB730D" w:rsidRPr="00960F2E">
        <w:rPr>
          <w:rFonts w:eastAsiaTheme="majorEastAsia"/>
          <w:bCs/>
          <w:sz w:val="24"/>
          <w:szCs w:val="24"/>
        </w:rPr>
        <w:t>ustanowionego pełnomocnika oraz zakresu jego umocowania.</w:t>
      </w:r>
    </w:p>
    <w:p w14:paraId="5909F81D" w14:textId="77777777" w:rsidR="0052460B" w:rsidRPr="00AB1C01" w:rsidRDefault="0052460B" w:rsidP="0052460B">
      <w:pPr>
        <w:pStyle w:val="Akapitzlist"/>
        <w:tabs>
          <w:tab w:val="left" w:pos="0"/>
          <w:tab w:val="left" w:pos="1560"/>
        </w:tabs>
        <w:spacing w:after="120" w:line="264" w:lineRule="auto"/>
        <w:ind w:left="1418"/>
        <w:contextualSpacing w:val="0"/>
        <w:jc w:val="both"/>
        <w:rPr>
          <w:b/>
          <w:sz w:val="24"/>
          <w:szCs w:val="24"/>
        </w:rPr>
      </w:pPr>
    </w:p>
    <w:p w14:paraId="11915BB8" w14:textId="6C05317F" w:rsidR="00CB730D" w:rsidRPr="00960F2E" w:rsidRDefault="00A5677E" w:rsidP="002B146A">
      <w:pPr>
        <w:numPr>
          <w:ilvl w:val="0"/>
          <w:numId w:val="49"/>
        </w:numPr>
        <w:spacing w:line="264" w:lineRule="auto"/>
        <w:ind w:left="782" w:right="-108" w:hanging="215"/>
        <w:jc w:val="both"/>
        <w:rPr>
          <w:rFonts w:ascii="Calibri" w:hAnsi="Calibri" w:cs="Calibri"/>
        </w:rPr>
      </w:pPr>
      <w:r>
        <w:rPr>
          <w:rFonts w:ascii="Calibri" w:hAnsi="Calibri" w:cs="Calibri"/>
          <w:b/>
        </w:rPr>
        <w:lastRenderedPageBreak/>
        <w:t xml:space="preserve"> </w:t>
      </w:r>
      <w:r w:rsidR="00CB730D" w:rsidRPr="00960F2E">
        <w:rPr>
          <w:rFonts w:ascii="Calibri" w:hAnsi="Calibri" w:cs="Calibri"/>
          <w:b/>
        </w:rPr>
        <w:t>Zastrzeżenie tajemnicy przedsiębiorstwa</w:t>
      </w:r>
      <w:r w:rsidR="00CB730D" w:rsidRPr="00960F2E">
        <w:rPr>
          <w:rFonts w:ascii="Calibri" w:hAnsi="Calibri" w:cs="Calibri"/>
        </w:rPr>
        <w:t xml:space="preserve"> </w:t>
      </w:r>
      <w:r w:rsidR="00CB730D" w:rsidRPr="00960F2E">
        <w:rPr>
          <w:rFonts w:ascii="Calibri" w:hAnsi="Calibri" w:cs="Calibri"/>
          <w:b/>
        </w:rPr>
        <w:t>(jeżeli dotyczy</w:t>
      </w:r>
      <w:r w:rsidR="00CB730D" w:rsidRPr="00960F2E">
        <w:rPr>
          <w:rFonts w:ascii="Calibri" w:hAnsi="Calibri" w:cs="Calibri"/>
        </w:rPr>
        <w:t>):</w:t>
      </w:r>
    </w:p>
    <w:p w14:paraId="10785DA4" w14:textId="4C2BD599" w:rsidR="00CB730D" w:rsidRPr="00960F2E" w:rsidRDefault="00CB730D" w:rsidP="002B146A">
      <w:pPr>
        <w:pStyle w:val="Akapitzlist"/>
        <w:numPr>
          <w:ilvl w:val="0"/>
          <w:numId w:val="34"/>
        </w:numPr>
        <w:spacing w:after="0" w:line="264" w:lineRule="auto"/>
        <w:ind w:left="1151" w:right="-108" w:hanging="357"/>
        <w:jc w:val="both"/>
        <w:rPr>
          <w:sz w:val="24"/>
          <w:szCs w:val="24"/>
        </w:rPr>
      </w:pPr>
      <w:r w:rsidRPr="00960F2E">
        <w:rPr>
          <w:sz w:val="24"/>
          <w:szCs w:val="24"/>
        </w:rPr>
        <w:t xml:space="preserve">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w:t>
      </w:r>
      <w:r w:rsidR="0073160F">
        <w:rPr>
          <w:sz w:val="24"/>
          <w:szCs w:val="24"/>
        </w:rPr>
        <w:br/>
      </w:r>
      <w:r w:rsidRPr="00960F2E">
        <w:rPr>
          <w:sz w:val="24"/>
          <w:szCs w:val="24"/>
        </w:rPr>
        <w:t>o zwalczaniu nieuczciwej konkurencji.</w:t>
      </w:r>
    </w:p>
    <w:p w14:paraId="33346F3F" w14:textId="4438CFCF" w:rsidR="00AB1C01" w:rsidRPr="00526CEA" w:rsidRDefault="00CB730D" w:rsidP="002B146A">
      <w:pPr>
        <w:pStyle w:val="Akapitzlist"/>
        <w:numPr>
          <w:ilvl w:val="0"/>
          <w:numId w:val="34"/>
        </w:numPr>
        <w:spacing w:after="120" w:line="264" w:lineRule="auto"/>
        <w:ind w:left="1151" w:right="-108" w:hanging="357"/>
        <w:jc w:val="both"/>
        <w:rPr>
          <w:sz w:val="24"/>
          <w:szCs w:val="24"/>
        </w:rPr>
      </w:pPr>
      <w:r w:rsidRPr="00960F2E">
        <w:rPr>
          <w:sz w:val="24"/>
          <w:szCs w:val="24"/>
        </w:rPr>
        <w:t>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5FE3569A" w14:textId="43849DA2"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19" w:name="_Toc273433694"/>
      <w:r w:rsidRPr="00960F2E">
        <w:rPr>
          <w:rFonts w:ascii="Calibri" w:hAnsi="Calibri" w:cs="Calibri"/>
          <w:b/>
        </w:rPr>
        <w:t>TERMIN SKŁADANIA I OTWARCIA OFERT</w:t>
      </w:r>
      <w:bookmarkEnd w:id="19"/>
    </w:p>
    <w:p w14:paraId="2F7E2C89" w14:textId="39348EDB" w:rsidR="00CB730D" w:rsidRPr="00B21B4C" w:rsidRDefault="00CB730D" w:rsidP="00860494">
      <w:pPr>
        <w:pStyle w:val="Akapitzlist"/>
        <w:numPr>
          <w:ilvl w:val="3"/>
          <w:numId w:val="3"/>
        </w:numPr>
        <w:ind w:left="426" w:right="-108"/>
        <w:jc w:val="both"/>
        <w:rPr>
          <w:sz w:val="24"/>
          <w:szCs w:val="24"/>
        </w:rPr>
      </w:pPr>
      <w:r w:rsidRPr="00960F2E">
        <w:rPr>
          <w:sz w:val="24"/>
          <w:szCs w:val="24"/>
        </w:rPr>
        <w:t>Ofertę należy złożyć w terminie do </w:t>
      </w:r>
      <w:r w:rsidRPr="001F7579">
        <w:rPr>
          <w:sz w:val="24"/>
          <w:szCs w:val="24"/>
        </w:rPr>
        <w:t xml:space="preserve">dnia </w:t>
      </w:r>
      <w:r w:rsidR="00903097" w:rsidRPr="00B21B4C">
        <w:rPr>
          <w:b/>
          <w:bCs/>
          <w:sz w:val="24"/>
          <w:szCs w:val="24"/>
        </w:rPr>
        <w:t>14.</w:t>
      </w:r>
      <w:r w:rsidR="00AB1C01" w:rsidRPr="00B21B4C">
        <w:rPr>
          <w:b/>
          <w:bCs/>
          <w:sz w:val="24"/>
          <w:szCs w:val="24"/>
        </w:rPr>
        <w:t>11.</w:t>
      </w:r>
      <w:r w:rsidR="00052006" w:rsidRPr="00B21B4C">
        <w:rPr>
          <w:b/>
          <w:bCs/>
          <w:sz w:val="24"/>
          <w:szCs w:val="24"/>
        </w:rPr>
        <w:t>202</w:t>
      </w:r>
      <w:r w:rsidR="00885002" w:rsidRPr="00B21B4C">
        <w:rPr>
          <w:b/>
          <w:bCs/>
          <w:sz w:val="24"/>
          <w:szCs w:val="24"/>
        </w:rPr>
        <w:t>5</w:t>
      </w:r>
      <w:r w:rsidR="00052006" w:rsidRPr="00B21B4C">
        <w:rPr>
          <w:b/>
          <w:bCs/>
          <w:sz w:val="24"/>
          <w:szCs w:val="24"/>
        </w:rPr>
        <w:t xml:space="preserve"> r. </w:t>
      </w:r>
      <w:r w:rsidRPr="00B21B4C">
        <w:rPr>
          <w:b/>
          <w:bCs/>
          <w:sz w:val="24"/>
          <w:szCs w:val="24"/>
        </w:rPr>
        <w:t>do godz.</w:t>
      </w:r>
      <w:r w:rsidR="00A5677E" w:rsidRPr="00B21B4C">
        <w:rPr>
          <w:b/>
          <w:bCs/>
          <w:sz w:val="24"/>
          <w:szCs w:val="24"/>
        </w:rPr>
        <w:t xml:space="preserve"> </w:t>
      </w:r>
      <w:r w:rsidR="004769B7" w:rsidRPr="00B21B4C">
        <w:rPr>
          <w:b/>
          <w:bCs/>
          <w:sz w:val="24"/>
          <w:szCs w:val="24"/>
        </w:rPr>
        <w:t>09.00.</w:t>
      </w:r>
    </w:p>
    <w:p w14:paraId="46F5D1BF" w14:textId="7E061834" w:rsidR="005646E9" w:rsidRPr="00960F2E" w:rsidRDefault="00CB730D" w:rsidP="00860494">
      <w:pPr>
        <w:pStyle w:val="Akapitzlist"/>
        <w:numPr>
          <w:ilvl w:val="3"/>
          <w:numId w:val="3"/>
        </w:numPr>
        <w:ind w:left="431" w:right="-108" w:hanging="357"/>
        <w:jc w:val="both"/>
        <w:rPr>
          <w:sz w:val="24"/>
          <w:szCs w:val="24"/>
        </w:rPr>
      </w:pPr>
      <w:r w:rsidRPr="00B21B4C">
        <w:rPr>
          <w:sz w:val="24"/>
          <w:szCs w:val="24"/>
        </w:rPr>
        <w:t>Otwarcie ofert nastąpi w dniu</w:t>
      </w:r>
      <w:r w:rsidR="00903097" w:rsidRPr="00B21B4C">
        <w:rPr>
          <w:sz w:val="24"/>
          <w:szCs w:val="24"/>
        </w:rPr>
        <w:t xml:space="preserve"> </w:t>
      </w:r>
      <w:r w:rsidR="00903097" w:rsidRPr="00B21B4C">
        <w:rPr>
          <w:b/>
          <w:bCs/>
          <w:sz w:val="24"/>
          <w:szCs w:val="24"/>
        </w:rPr>
        <w:t>14.</w:t>
      </w:r>
      <w:r w:rsidR="00AB1C01" w:rsidRPr="00B21B4C">
        <w:rPr>
          <w:b/>
          <w:bCs/>
          <w:sz w:val="24"/>
          <w:szCs w:val="24"/>
        </w:rPr>
        <w:t>11.</w:t>
      </w:r>
      <w:r w:rsidR="004769B7" w:rsidRPr="00B21B4C">
        <w:rPr>
          <w:b/>
          <w:bCs/>
          <w:sz w:val="24"/>
          <w:szCs w:val="24"/>
        </w:rPr>
        <w:t>2025 r.</w:t>
      </w:r>
      <w:r w:rsidRPr="00B21B4C">
        <w:rPr>
          <w:b/>
          <w:bCs/>
          <w:sz w:val="24"/>
          <w:szCs w:val="24"/>
        </w:rPr>
        <w:t xml:space="preserve"> o godz. </w:t>
      </w:r>
      <w:r w:rsidR="004769B7" w:rsidRPr="00B21B4C">
        <w:rPr>
          <w:b/>
          <w:bCs/>
          <w:sz w:val="24"/>
          <w:szCs w:val="24"/>
        </w:rPr>
        <w:t>09.30</w:t>
      </w:r>
      <w:r w:rsidRPr="00960F2E">
        <w:rPr>
          <w:sz w:val="24"/>
          <w:szCs w:val="24"/>
        </w:rPr>
        <w:t xml:space="preserve"> poprzez odszyfrowanie</w:t>
      </w:r>
      <w:r w:rsidR="00CB09F9">
        <w:rPr>
          <w:sz w:val="24"/>
          <w:szCs w:val="24"/>
        </w:rPr>
        <w:t xml:space="preserve"> przesłanych przez </w:t>
      </w:r>
      <w:r w:rsidR="00C26BDE">
        <w:rPr>
          <w:sz w:val="24"/>
          <w:szCs w:val="24"/>
        </w:rPr>
        <w:t>ofert.</w:t>
      </w:r>
    </w:p>
    <w:p w14:paraId="2CEF7599" w14:textId="77777777" w:rsidR="00CB730D" w:rsidRPr="00960F2E" w:rsidRDefault="00CB730D" w:rsidP="00860494">
      <w:pPr>
        <w:pStyle w:val="Akapitzlist"/>
        <w:numPr>
          <w:ilvl w:val="3"/>
          <w:numId w:val="3"/>
        </w:numPr>
        <w:ind w:left="431" w:right="-108" w:hanging="357"/>
        <w:jc w:val="both"/>
        <w:rPr>
          <w:sz w:val="24"/>
          <w:szCs w:val="24"/>
        </w:rPr>
      </w:pPr>
      <w:r w:rsidRPr="00960F2E">
        <w:rPr>
          <w:sz w:val="24"/>
          <w:szCs w:val="24"/>
        </w:rPr>
        <w:t>Zamawiający, najpóźniej przed otwarciem ofert, udostępni na stronie internetowej prowadzonego postępowania informację o kwocie, jaką zamierza przeznaczyć na sfinansowanie zamówienia.</w:t>
      </w:r>
    </w:p>
    <w:p w14:paraId="797F408D" w14:textId="77777777" w:rsidR="00CB730D" w:rsidRPr="00960F2E" w:rsidRDefault="00CB730D" w:rsidP="00860494">
      <w:pPr>
        <w:pStyle w:val="Akapitzlist"/>
        <w:numPr>
          <w:ilvl w:val="3"/>
          <w:numId w:val="3"/>
        </w:numPr>
        <w:ind w:left="431" w:right="-108" w:hanging="357"/>
        <w:jc w:val="both"/>
        <w:rPr>
          <w:sz w:val="24"/>
          <w:szCs w:val="24"/>
        </w:rPr>
      </w:pPr>
      <w:r w:rsidRPr="00960F2E">
        <w:rPr>
          <w:sz w:val="24"/>
          <w:szCs w:val="24"/>
        </w:rPr>
        <w:t>Zamawiający, niezwłocznie po otwarciu ofert, udostępnia na stronie internetowej prowadzonego postępowania informacje o:</w:t>
      </w:r>
    </w:p>
    <w:p w14:paraId="21DC567D" w14:textId="77777777" w:rsidR="00CB730D" w:rsidRPr="00960F2E" w:rsidRDefault="00CB730D" w:rsidP="002B146A">
      <w:pPr>
        <w:pStyle w:val="Akapitzlist"/>
        <w:numPr>
          <w:ilvl w:val="0"/>
          <w:numId w:val="35"/>
        </w:numPr>
        <w:spacing w:line="252" w:lineRule="auto"/>
        <w:ind w:left="782" w:right="-108" w:hanging="357"/>
        <w:jc w:val="both"/>
        <w:rPr>
          <w:sz w:val="24"/>
          <w:szCs w:val="24"/>
        </w:rPr>
      </w:pPr>
      <w:r w:rsidRPr="00960F2E">
        <w:rPr>
          <w:sz w:val="24"/>
          <w:szCs w:val="24"/>
        </w:rPr>
        <w:t>nazwach albo imionach i nazwiskach oraz siedzibach lub miejscach prowadzonej działalności gospodarczej bądź miejscach zamieszkania wykonawców, których oferty zostały otwarte;</w:t>
      </w:r>
    </w:p>
    <w:p w14:paraId="212FF705" w14:textId="5FD9AEBC" w:rsidR="00CB730D" w:rsidRPr="00C26BDE" w:rsidRDefault="00CB730D" w:rsidP="002B146A">
      <w:pPr>
        <w:pStyle w:val="Akapitzlist"/>
        <w:numPr>
          <w:ilvl w:val="0"/>
          <w:numId w:val="35"/>
        </w:numPr>
        <w:spacing w:line="252" w:lineRule="auto"/>
        <w:ind w:left="782" w:right="-108" w:hanging="357"/>
        <w:jc w:val="both"/>
        <w:rPr>
          <w:sz w:val="24"/>
          <w:szCs w:val="24"/>
        </w:rPr>
      </w:pPr>
      <w:r w:rsidRPr="00960F2E">
        <w:rPr>
          <w:sz w:val="24"/>
          <w:szCs w:val="24"/>
        </w:rPr>
        <w:t xml:space="preserve"> cenach lub kosztach zawartych w ofertach.</w:t>
      </w:r>
    </w:p>
    <w:p w14:paraId="48243004"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20" w:name="_Toc273433695"/>
      <w:r w:rsidRPr="00960F2E">
        <w:rPr>
          <w:rFonts w:ascii="Calibri" w:hAnsi="Calibri" w:cs="Calibri"/>
          <w:b/>
        </w:rPr>
        <w:t>OPIS SPOSOBU OBLICZENIA CENY</w:t>
      </w:r>
      <w:bookmarkEnd w:id="20"/>
    </w:p>
    <w:p w14:paraId="2F52E1F2" w14:textId="77777777" w:rsidR="00CB730D" w:rsidRPr="00960F2E" w:rsidRDefault="00CB730D" w:rsidP="00A9693C">
      <w:pPr>
        <w:pStyle w:val="Blockquote"/>
        <w:numPr>
          <w:ilvl w:val="6"/>
          <w:numId w:val="3"/>
        </w:numPr>
        <w:spacing w:before="0" w:after="0" w:line="264" w:lineRule="auto"/>
        <w:ind w:left="431" w:right="0" w:hanging="357"/>
        <w:jc w:val="both"/>
        <w:rPr>
          <w:rFonts w:ascii="Calibri" w:hAnsi="Calibri" w:cs="Calibri"/>
          <w:szCs w:val="24"/>
        </w:rPr>
      </w:pPr>
      <w:r w:rsidRPr="00960F2E">
        <w:rPr>
          <w:rFonts w:ascii="Calibri" w:hAnsi="Calibri" w:cs="Calibri"/>
          <w:kern w:val="144"/>
          <w:szCs w:val="24"/>
        </w:rPr>
        <w:t xml:space="preserve">Cenę oferty stanowi </w:t>
      </w:r>
      <w:r w:rsidRPr="00960F2E">
        <w:rPr>
          <w:rFonts w:ascii="Calibri" w:hAnsi="Calibri" w:cs="Calibri"/>
          <w:szCs w:val="24"/>
        </w:rPr>
        <w:t xml:space="preserve">wartość wyrażona w jednostkach pieniężnych, którą zamawiający jest obowiązany zapłacić wykonawcy za przedmiot zamówienia. </w:t>
      </w:r>
    </w:p>
    <w:p w14:paraId="19B2C840" w14:textId="77777777" w:rsidR="00CB730D" w:rsidRPr="00960F2E" w:rsidRDefault="00CB730D" w:rsidP="00A9693C">
      <w:pPr>
        <w:pStyle w:val="Blockquote"/>
        <w:numPr>
          <w:ilvl w:val="6"/>
          <w:numId w:val="3"/>
        </w:numPr>
        <w:spacing w:before="0" w:after="0" w:line="264" w:lineRule="auto"/>
        <w:ind w:left="431" w:right="0" w:hanging="357"/>
        <w:jc w:val="both"/>
        <w:rPr>
          <w:rFonts w:ascii="Calibri" w:hAnsi="Calibri" w:cs="Calibri"/>
          <w:szCs w:val="24"/>
        </w:rPr>
      </w:pPr>
      <w:r w:rsidRPr="00960F2E">
        <w:rPr>
          <w:rFonts w:ascii="Calibri" w:hAnsi="Calibri" w:cs="Calibri"/>
          <w:szCs w:val="24"/>
        </w:rPr>
        <w:t>W cenie oferty uwzględnia się podatek od towarów i usług oraz podatek akcyzowy, jeżeli na podstawie odrębnych przepisów przedmiot zamówienia podlega obciążeniu podatkiem od towarów i usług oraz podatkiem akcyzowym.</w:t>
      </w:r>
    </w:p>
    <w:p w14:paraId="23D1A06B" w14:textId="4C541336" w:rsidR="00CB730D" w:rsidRPr="007D5378" w:rsidRDefault="007D5378" w:rsidP="00A9693C">
      <w:pPr>
        <w:pStyle w:val="Blockquote"/>
        <w:numPr>
          <w:ilvl w:val="6"/>
          <w:numId w:val="3"/>
        </w:numPr>
        <w:spacing w:before="0" w:after="0" w:line="264" w:lineRule="auto"/>
        <w:ind w:left="431" w:right="0" w:hanging="357"/>
        <w:jc w:val="both"/>
        <w:rPr>
          <w:rFonts w:ascii="Calibri" w:hAnsi="Calibri" w:cs="Calibri"/>
          <w:szCs w:val="24"/>
        </w:rPr>
      </w:pPr>
      <w:r>
        <w:rPr>
          <w:rFonts w:ascii="Calibri" w:hAnsi="Calibri" w:cs="Calibri"/>
          <w:kern w:val="144"/>
          <w:szCs w:val="24"/>
        </w:rPr>
        <w:t xml:space="preserve">Cena oferty stanowić będzie </w:t>
      </w:r>
      <w:r w:rsidR="00CB730D" w:rsidRPr="007D5378">
        <w:rPr>
          <w:rFonts w:ascii="Calibri" w:hAnsi="Calibri" w:cs="Calibri"/>
          <w:kern w:val="144"/>
          <w:szCs w:val="24"/>
        </w:rPr>
        <w:t>c</w:t>
      </w:r>
      <w:r>
        <w:rPr>
          <w:rFonts w:ascii="Calibri" w:hAnsi="Calibri" w:cs="Calibri"/>
          <w:kern w:val="144"/>
          <w:szCs w:val="24"/>
        </w:rPr>
        <w:t>enę całkowitą podaną w ofercie.</w:t>
      </w:r>
    </w:p>
    <w:p w14:paraId="7CD280DC" w14:textId="2469A419" w:rsidR="00CB730D" w:rsidRPr="007D5378" w:rsidRDefault="00CB730D" w:rsidP="002B146A">
      <w:pPr>
        <w:pStyle w:val="Tekstpodstawowy3"/>
        <w:numPr>
          <w:ilvl w:val="0"/>
          <w:numId w:val="36"/>
        </w:numPr>
        <w:spacing w:after="0" w:line="264" w:lineRule="auto"/>
        <w:ind w:left="431" w:hanging="357"/>
        <w:jc w:val="both"/>
        <w:rPr>
          <w:rFonts w:ascii="Calibri" w:hAnsi="Calibri" w:cs="Calibri"/>
          <w:kern w:val="144"/>
          <w:sz w:val="24"/>
          <w:szCs w:val="24"/>
        </w:rPr>
      </w:pPr>
      <w:r w:rsidRPr="00960F2E">
        <w:rPr>
          <w:rFonts w:ascii="Calibri" w:hAnsi="Calibri" w:cs="Calibri"/>
          <w:kern w:val="144"/>
          <w:sz w:val="24"/>
          <w:szCs w:val="24"/>
        </w:rPr>
        <w:t>Cena oferty należy rozu</w:t>
      </w:r>
      <w:r w:rsidR="007D5378">
        <w:rPr>
          <w:rFonts w:ascii="Calibri" w:hAnsi="Calibri" w:cs="Calibri"/>
          <w:kern w:val="144"/>
          <w:sz w:val="24"/>
          <w:szCs w:val="24"/>
        </w:rPr>
        <w:t xml:space="preserve">mieć jako </w:t>
      </w:r>
      <w:r w:rsidR="007D5378" w:rsidRPr="006D7181">
        <w:rPr>
          <w:rFonts w:ascii="Calibri" w:hAnsi="Calibri" w:cs="Calibri"/>
          <w:b/>
          <w:kern w:val="144"/>
          <w:sz w:val="24"/>
          <w:szCs w:val="24"/>
          <w:u w:val="single"/>
        </w:rPr>
        <w:t xml:space="preserve">wynagrodzenie </w:t>
      </w:r>
      <w:r w:rsidR="005646E9" w:rsidRPr="006D7181">
        <w:rPr>
          <w:rFonts w:ascii="Calibri" w:hAnsi="Calibri" w:cs="Calibri"/>
          <w:b/>
          <w:kern w:val="144"/>
          <w:sz w:val="24"/>
          <w:szCs w:val="24"/>
          <w:u w:val="single"/>
        </w:rPr>
        <w:t>ryczałtowe</w:t>
      </w:r>
      <w:r w:rsidR="007D5378">
        <w:rPr>
          <w:rFonts w:ascii="Calibri" w:hAnsi="Calibri" w:cs="Calibri"/>
          <w:kern w:val="144"/>
          <w:sz w:val="24"/>
          <w:szCs w:val="24"/>
        </w:rPr>
        <w:t>.</w:t>
      </w:r>
    </w:p>
    <w:p w14:paraId="32A67B92" w14:textId="331E917C" w:rsidR="00CB730D" w:rsidRPr="00960F2E" w:rsidRDefault="00CB730D" w:rsidP="002B146A">
      <w:pPr>
        <w:pStyle w:val="Akapitzlist"/>
        <w:numPr>
          <w:ilvl w:val="0"/>
          <w:numId w:val="36"/>
        </w:numPr>
        <w:spacing w:after="0" w:line="264" w:lineRule="auto"/>
        <w:ind w:left="431" w:hanging="357"/>
        <w:jc w:val="both"/>
        <w:rPr>
          <w:rFonts w:eastAsiaTheme="majorEastAsia"/>
          <w:sz w:val="24"/>
          <w:szCs w:val="24"/>
        </w:rPr>
      </w:pPr>
      <w:r w:rsidRPr="00960F2E">
        <w:rPr>
          <w:rFonts w:eastAsiaTheme="majorEastAsia"/>
          <w:sz w:val="24"/>
          <w:szCs w:val="24"/>
        </w:rPr>
        <w:t xml:space="preserve">Zgodnie z art. 225 ustawy Pzp jeżeli została złożona oferta, której wybór prowadziłby do powstania u zamawiającego obowiązku podatkowego zgodnie z ustawą z 11 marca 2004 r. </w:t>
      </w:r>
      <w:r w:rsidR="007313DF">
        <w:rPr>
          <w:rFonts w:eastAsiaTheme="majorEastAsia"/>
          <w:sz w:val="24"/>
          <w:szCs w:val="24"/>
        </w:rPr>
        <w:br/>
      </w:r>
      <w:r w:rsidRPr="00960F2E">
        <w:rPr>
          <w:rFonts w:eastAsiaTheme="majorEastAsia"/>
          <w:sz w:val="24"/>
          <w:szCs w:val="24"/>
        </w:rPr>
        <w:t>o podatku od towarów i usług, dla celów zastosowania kryterium ceny lub kosztu zamawiający dolicza do przedstawionej w tej ofercie ceny kwotę podatku od towarów i usług, którą miałby obowiązek rozliczyć. W takiej sytuacji wykonawca ma obowiązek:</w:t>
      </w:r>
    </w:p>
    <w:p w14:paraId="37DF6F6C" w14:textId="36C014D8" w:rsidR="00CB730D" w:rsidRPr="00960F2E" w:rsidRDefault="00CB730D" w:rsidP="002B146A">
      <w:pPr>
        <w:pStyle w:val="Akapitzlist"/>
        <w:numPr>
          <w:ilvl w:val="0"/>
          <w:numId w:val="37"/>
        </w:numPr>
        <w:spacing w:after="0" w:line="252" w:lineRule="auto"/>
        <w:ind w:left="782" w:hanging="357"/>
        <w:jc w:val="both"/>
        <w:rPr>
          <w:rFonts w:eastAsiaTheme="majorEastAsia"/>
          <w:sz w:val="24"/>
          <w:szCs w:val="24"/>
        </w:rPr>
      </w:pPr>
      <w:r w:rsidRPr="00960F2E">
        <w:rPr>
          <w:rFonts w:eastAsiaTheme="majorEastAsia"/>
          <w:sz w:val="24"/>
          <w:szCs w:val="24"/>
        </w:rPr>
        <w:t xml:space="preserve">poinformowania zamawiającego, że wybór jego oferty będzie prowadził do powstania </w:t>
      </w:r>
      <w:r w:rsidR="007313DF">
        <w:rPr>
          <w:rFonts w:eastAsiaTheme="majorEastAsia"/>
          <w:sz w:val="24"/>
          <w:szCs w:val="24"/>
        </w:rPr>
        <w:br/>
      </w:r>
      <w:r w:rsidRPr="00960F2E">
        <w:rPr>
          <w:rFonts w:eastAsiaTheme="majorEastAsia"/>
          <w:sz w:val="24"/>
          <w:szCs w:val="24"/>
        </w:rPr>
        <w:t>u zamawiającego obowiązku podatkowego;</w:t>
      </w:r>
    </w:p>
    <w:p w14:paraId="11C264D8" w14:textId="77777777" w:rsidR="00CB730D" w:rsidRPr="00960F2E" w:rsidRDefault="00CB730D" w:rsidP="002B146A">
      <w:pPr>
        <w:pStyle w:val="Akapitzlist"/>
        <w:numPr>
          <w:ilvl w:val="0"/>
          <w:numId w:val="37"/>
        </w:numPr>
        <w:spacing w:after="0" w:line="252" w:lineRule="auto"/>
        <w:ind w:left="782" w:hanging="357"/>
        <w:jc w:val="both"/>
        <w:rPr>
          <w:rFonts w:eastAsiaTheme="majorEastAsia"/>
          <w:sz w:val="24"/>
          <w:szCs w:val="24"/>
        </w:rPr>
      </w:pPr>
      <w:r w:rsidRPr="00960F2E">
        <w:rPr>
          <w:rFonts w:eastAsiaTheme="majorEastAsia"/>
          <w:sz w:val="24"/>
          <w:szCs w:val="24"/>
        </w:rPr>
        <w:t>wskazania nazwy (rodzaju) towaru lub usługi, których dostawa lub świadczenie będą prowadziły do powstania obowiązku podatkowego;</w:t>
      </w:r>
    </w:p>
    <w:p w14:paraId="69A36771" w14:textId="77777777" w:rsidR="00CB730D" w:rsidRPr="00960F2E" w:rsidRDefault="00CB730D" w:rsidP="002B146A">
      <w:pPr>
        <w:pStyle w:val="Akapitzlist"/>
        <w:numPr>
          <w:ilvl w:val="0"/>
          <w:numId w:val="37"/>
        </w:numPr>
        <w:spacing w:after="0" w:line="252" w:lineRule="auto"/>
        <w:ind w:left="782" w:hanging="357"/>
        <w:jc w:val="both"/>
        <w:rPr>
          <w:rFonts w:eastAsiaTheme="majorEastAsia"/>
          <w:sz w:val="24"/>
          <w:szCs w:val="24"/>
        </w:rPr>
      </w:pPr>
      <w:r w:rsidRPr="00960F2E">
        <w:rPr>
          <w:rFonts w:eastAsiaTheme="majorEastAsia"/>
          <w:sz w:val="24"/>
          <w:szCs w:val="24"/>
        </w:rPr>
        <w:t>wskazania wartości towaru lub usługi objętego obowiązkiem podatkowym zamawiającego, bez kwoty podatku;</w:t>
      </w:r>
    </w:p>
    <w:p w14:paraId="3CC44400" w14:textId="77777777" w:rsidR="00CB730D" w:rsidRPr="00960F2E" w:rsidRDefault="00CB730D" w:rsidP="002B146A">
      <w:pPr>
        <w:pStyle w:val="Akapitzlist"/>
        <w:numPr>
          <w:ilvl w:val="0"/>
          <w:numId w:val="37"/>
        </w:numPr>
        <w:spacing w:after="0" w:line="252" w:lineRule="auto"/>
        <w:ind w:left="782" w:hanging="357"/>
        <w:jc w:val="both"/>
        <w:rPr>
          <w:rFonts w:eastAsiaTheme="majorEastAsia"/>
          <w:sz w:val="24"/>
          <w:szCs w:val="24"/>
        </w:rPr>
      </w:pPr>
      <w:r w:rsidRPr="00960F2E">
        <w:rPr>
          <w:rFonts w:eastAsiaTheme="majorEastAsia"/>
          <w:sz w:val="24"/>
          <w:szCs w:val="24"/>
        </w:rPr>
        <w:lastRenderedPageBreak/>
        <w:t>wskazania stawki podatku od towarów i usług, która zgodnie z wiedzą wykonawcy, będzie miała zastosowanie.</w:t>
      </w:r>
    </w:p>
    <w:p w14:paraId="2E6F8D62" w14:textId="76401655" w:rsidR="00CB730D" w:rsidRPr="00CB4B2F" w:rsidRDefault="00CB730D" w:rsidP="002B146A">
      <w:pPr>
        <w:numPr>
          <w:ilvl w:val="0"/>
          <w:numId w:val="36"/>
        </w:numPr>
        <w:spacing w:after="120" w:line="264" w:lineRule="auto"/>
        <w:ind w:left="431" w:hanging="357"/>
        <w:contextualSpacing/>
        <w:jc w:val="both"/>
        <w:rPr>
          <w:rFonts w:ascii="Calibri" w:eastAsiaTheme="majorEastAsia" w:hAnsi="Calibri" w:cs="Calibri"/>
          <w:lang w:eastAsia="en-US"/>
        </w:rPr>
      </w:pPr>
      <w:r w:rsidRPr="00960F2E">
        <w:rPr>
          <w:rFonts w:ascii="Calibri" w:eastAsiaTheme="majorEastAsia" w:hAnsi="Calibri" w:cs="Calibri"/>
          <w:lang w:eastAsia="en-US"/>
        </w:rPr>
        <w:t>Informację w zak</w:t>
      </w:r>
      <w:r w:rsidR="005646E9" w:rsidRPr="00960F2E">
        <w:rPr>
          <w:rFonts w:ascii="Calibri" w:eastAsiaTheme="majorEastAsia" w:hAnsi="Calibri" w:cs="Calibri"/>
          <w:lang w:eastAsia="en-US"/>
        </w:rPr>
        <w:t>resie, o którym mowa w ust. 5</w:t>
      </w:r>
      <w:r w:rsidRPr="00960F2E">
        <w:rPr>
          <w:rFonts w:ascii="Calibri" w:eastAsiaTheme="majorEastAsia" w:hAnsi="Calibri" w:cs="Calibri"/>
          <w:lang w:eastAsia="en-US"/>
        </w:rPr>
        <w:t xml:space="preserve"> wykonawca składa w załączniku nr 1 do SWZ – formularz ofertowy. Brak złożenia ww. informacji będzie postrzegany jako brak pow</w:t>
      </w:r>
      <w:r w:rsidR="007B249D">
        <w:rPr>
          <w:rFonts w:ascii="Calibri" w:eastAsiaTheme="majorEastAsia" w:hAnsi="Calibri" w:cs="Calibri"/>
          <w:lang w:eastAsia="en-US"/>
        </w:rPr>
        <w:t>stania obowiązku podatkowego u Z</w:t>
      </w:r>
      <w:r w:rsidRPr="00960F2E">
        <w:rPr>
          <w:rFonts w:ascii="Calibri" w:eastAsiaTheme="majorEastAsia" w:hAnsi="Calibri" w:cs="Calibri"/>
          <w:lang w:eastAsia="en-US"/>
        </w:rPr>
        <w:t>amawiającego.</w:t>
      </w:r>
    </w:p>
    <w:p w14:paraId="088FBAA7" w14:textId="3E07583B"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r w:rsidRPr="00960F2E">
        <w:rPr>
          <w:rFonts w:ascii="Calibri" w:hAnsi="Calibri" w:cs="Calibri"/>
          <w:b/>
          <w:kern w:val="144"/>
        </w:rPr>
        <w:t>OPIS KRYTERIÓW OCENY OFERT WRAZ Z PODANIEM WAG TYCH KRYTERIÓW I SPOSOBU OCENY OFERT</w:t>
      </w:r>
      <w:r w:rsidRPr="00960F2E">
        <w:rPr>
          <w:rFonts w:ascii="Calibri" w:hAnsi="Calibri" w:cs="Calibri"/>
          <w:b/>
        </w:rPr>
        <w:t xml:space="preserve"> </w:t>
      </w:r>
    </w:p>
    <w:p w14:paraId="03D55B96" w14:textId="23A6B730" w:rsidR="007D5378" w:rsidRPr="004976BA" w:rsidRDefault="00CB730D" w:rsidP="002B146A">
      <w:pPr>
        <w:pStyle w:val="Tekstpodstawowywcity"/>
        <w:numPr>
          <w:ilvl w:val="0"/>
          <w:numId w:val="38"/>
        </w:numPr>
        <w:tabs>
          <w:tab w:val="left" w:pos="360"/>
        </w:tabs>
        <w:ind w:left="431" w:hanging="357"/>
        <w:jc w:val="both"/>
        <w:rPr>
          <w:rFonts w:ascii="Calibri" w:hAnsi="Calibri" w:cs="Calibri"/>
          <w:kern w:val="144"/>
        </w:rPr>
      </w:pPr>
      <w:r w:rsidRPr="004976BA">
        <w:rPr>
          <w:rFonts w:ascii="Calibri" w:hAnsi="Calibri" w:cs="Calibri"/>
          <w:kern w:val="144"/>
        </w:rPr>
        <w:t>Kryteria oceny ofert oraz ich znaczenie procentowe</w:t>
      </w:r>
      <w:r w:rsidR="00885002" w:rsidRPr="004976BA">
        <w:rPr>
          <w:rFonts w:ascii="Calibri" w:hAnsi="Calibri" w:cs="Calibri"/>
          <w:kern w:val="144"/>
        </w:rPr>
        <w:t xml:space="preserve"> w każdym Zadaniu</w:t>
      </w:r>
      <w:r w:rsidRPr="004976BA">
        <w:rPr>
          <w:rFonts w:ascii="Calibri" w:hAnsi="Calibri" w:cs="Calibri"/>
          <w:kern w:val="144"/>
        </w:rPr>
        <w:t>:</w:t>
      </w:r>
    </w:p>
    <w:p w14:paraId="352485D0" w14:textId="42C381F1" w:rsidR="007D5378" w:rsidRPr="008D5F3C" w:rsidRDefault="00C51BC2" w:rsidP="00C51BC2">
      <w:pPr>
        <w:pStyle w:val="Tekstpodstawowywcity"/>
        <w:tabs>
          <w:tab w:val="left" w:pos="567"/>
        </w:tabs>
        <w:spacing w:after="0" w:line="288" w:lineRule="auto"/>
        <w:ind w:left="431"/>
        <w:jc w:val="both"/>
        <w:rPr>
          <w:rFonts w:ascii="Calibri" w:hAnsi="Calibri" w:cs="Calibri"/>
          <w:b/>
          <w:bCs/>
          <w:kern w:val="144"/>
        </w:rPr>
      </w:pPr>
      <w:r>
        <w:rPr>
          <w:rFonts w:ascii="Calibri" w:hAnsi="Calibri" w:cs="Calibri"/>
          <w:b/>
          <w:bCs/>
          <w:color w:val="000000"/>
          <w:kern w:val="144"/>
        </w:rPr>
        <w:t xml:space="preserve">    </w:t>
      </w:r>
      <w:r w:rsidR="007D5378" w:rsidRPr="008D5F3C">
        <w:rPr>
          <w:rFonts w:ascii="Calibri" w:hAnsi="Calibri" w:cs="Calibri"/>
          <w:b/>
          <w:bCs/>
          <w:color w:val="000000"/>
          <w:kern w:val="144"/>
        </w:rPr>
        <w:t>C</w:t>
      </w:r>
      <w:r>
        <w:rPr>
          <w:rFonts w:ascii="Calibri" w:hAnsi="Calibri" w:cs="Calibri"/>
          <w:b/>
          <w:bCs/>
          <w:color w:val="000000"/>
          <w:kern w:val="144"/>
        </w:rPr>
        <w:t>ena</w:t>
      </w:r>
      <w:r w:rsidR="007D5378" w:rsidRPr="008D5F3C">
        <w:rPr>
          <w:rFonts w:ascii="Calibri" w:hAnsi="Calibri" w:cs="Calibri"/>
          <w:b/>
          <w:bCs/>
          <w:color w:val="000000"/>
          <w:kern w:val="144"/>
        </w:rPr>
        <w:t xml:space="preserve"> – 60 %</w:t>
      </w:r>
    </w:p>
    <w:p w14:paraId="7CB4E9F7" w14:textId="6E2214E2" w:rsidR="00003BCF" w:rsidRPr="004F528F" w:rsidRDefault="00C51BC2" w:rsidP="00AB1C01">
      <w:pPr>
        <w:spacing w:line="288" w:lineRule="auto"/>
        <w:ind w:left="709" w:hanging="142"/>
        <w:jc w:val="both"/>
        <w:rPr>
          <w:rFonts w:ascii="Calibri" w:hAnsi="Calibri" w:cs="Calibri"/>
          <w:b/>
          <w:bCs/>
          <w:color w:val="000000"/>
        </w:rPr>
      </w:pPr>
      <w:r>
        <w:rPr>
          <w:rFonts w:ascii="Calibri" w:hAnsi="Calibri" w:cs="Calibri"/>
          <w:b/>
          <w:bCs/>
          <w:color w:val="000000"/>
          <w:kern w:val="144"/>
        </w:rPr>
        <w:t xml:space="preserve"> </w:t>
      </w:r>
      <w:r w:rsidR="008162D5">
        <w:rPr>
          <w:rFonts w:ascii="Calibri" w:hAnsi="Calibri" w:cs="Calibri"/>
          <w:b/>
          <w:bCs/>
          <w:color w:val="000000"/>
          <w:kern w:val="144"/>
        </w:rPr>
        <w:t>Gwarancja</w:t>
      </w:r>
      <w:r w:rsidR="005B13DF">
        <w:rPr>
          <w:rFonts w:ascii="Calibri" w:hAnsi="Calibri" w:cs="Calibri"/>
          <w:b/>
          <w:bCs/>
          <w:color w:val="000000"/>
          <w:kern w:val="144"/>
        </w:rPr>
        <w:t xml:space="preserve"> </w:t>
      </w:r>
      <w:r w:rsidR="00CB730D" w:rsidRPr="008D5F3C">
        <w:rPr>
          <w:rFonts w:ascii="Calibri" w:hAnsi="Calibri" w:cs="Calibri"/>
          <w:b/>
          <w:bCs/>
          <w:color w:val="000000"/>
        </w:rPr>
        <w:t xml:space="preserve">- </w:t>
      </w:r>
      <w:r w:rsidR="00AB1C01">
        <w:rPr>
          <w:rFonts w:ascii="Calibri" w:hAnsi="Calibri" w:cs="Calibri"/>
          <w:b/>
          <w:bCs/>
          <w:color w:val="000000"/>
        </w:rPr>
        <w:t>4</w:t>
      </w:r>
      <w:r w:rsidR="00CB730D" w:rsidRPr="008D5F3C">
        <w:rPr>
          <w:rFonts w:ascii="Calibri" w:hAnsi="Calibri" w:cs="Calibri"/>
          <w:b/>
          <w:bCs/>
          <w:color w:val="000000"/>
        </w:rPr>
        <w:t>0%</w:t>
      </w:r>
    </w:p>
    <w:p w14:paraId="390378E2" w14:textId="131AD752" w:rsidR="00147213" w:rsidRPr="00B21B4C" w:rsidRDefault="00CB730D" w:rsidP="002B146A">
      <w:pPr>
        <w:pStyle w:val="Tekstpodstawowywcity2"/>
        <w:numPr>
          <w:ilvl w:val="0"/>
          <w:numId w:val="38"/>
        </w:numPr>
        <w:spacing w:line="276" w:lineRule="auto"/>
        <w:ind w:left="426"/>
        <w:jc w:val="both"/>
        <w:rPr>
          <w:rFonts w:ascii="Calibri" w:hAnsi="Calibri" w:cs="Calibri"/>
        </w:rPr>
      </w:pPr>
      <w:r w:rsidRPr="00960F2E">
        <w:rPr>
          <w:rFonts w:ascii="Calibri" w:hAnsi="Calibri" w:cs="Calibri"/>
          <w:kern w:val="144"/>
        </w:rPr>
        <w:t>Opis kryteriów, którymi będzie kierował się zamawiający przy wyborze oferty oraz sposób oceny ofert</w:t>
      </w:r>
      <w:r w:rsidR="007B249D">
        <w:rPr>
          <w:rFonts w:ascii="Calibri" w:hAnsi="Calibri" w:cs="Calibri"/>
          <w:kern w:val="144"/>
        </w:rPr>
        <w:t>:</w:t>
      </w:r>
    </w:p>
    <w:p w14:paraId="4C94A2F3" w14:textId="0F9A6B5A" w:rsidR="00AD602E" w:rsidRPr="00442F6A" w:rsidRDefault="00CB730D" w:rsidP="002B146A">
      <w:pPr>
        <w:pStyle w:val="Akapitzlist"/>
        <w:widowControl w:val="0"/>
        <w:numPr>
          <w:ilvl w:val="0"/>
          <w:numId w:val="52"/>
        </w:numPr>
        <w:adjustRightInd w:val="0"/>
        <w:spacing w:after="120"/>
        <w:ind w:left="709" w:right="-108" w:hanging="357"/>
        <w:jc w:val="both"/>
        <w:textAlignment w:val="baseline"/>
        <w:rPr>
          <w:color w:val="000000"/>
          <w:sz w:val="24"/>
          <w:szCs w:val="24"/>
          <w:u w:val="single"/>
        </w:rPr>
      </w:pPr>
      <w:r w:rsidRPr="00960F2E">
        <w:rPr>
          <w:color w:val="000000"/>
          <w:sz w:val="24"/>
          <w:szCs w:val="24"/>
          <w:u w:val="single"/>
        </w:rPr>
        <w:t xml:space="preserve">Kryterium: </w:t>
      </w:r>
      <w:r w:rsidRPr="00960F2E">
        <w:rPr>
          <w:b/>
          <w:color w:val="000000"/>
          <w:sz w:val="24"/>
          <w:szCs w:val="24"/>
          <w:u w:val="single"/>
        </w:rPr>
        <w:t>CENA</w:t>
      </w:r>
      <w:r w:rsidRPr="00960F2E">
        <w:rPr>
          <w:color w:val="000000"/>
          <w:sz w:val="24"/>
          <w:szCs w:val="24"/>
          <w:u w:val="single"/>
        </w:rPr>
        <w:t xml:space="preserve"> – maksymalna liczba punktów: 60</w:t>
      </w:r>
      <w:r w:rsidR="007E2C29">
        <w:rPr>
          <w:color w:val="000000"/>
          <w:sz w:val="24"/>
          <w:szCs w:val="24"/>
          <w:u w:val="single"/>
        </w:rPr>
        <w:t xml:space="preserve">  (Pc)</w:t>
      </w:r>
    </w:p>
    <w:p w14:paraId="7F134C68" w14:textId="58E10BF5" w:rsidR="00CB730D" w:rsidRPr="00960F2E" w:rsidRDefault="00CB730D" w:rsidP="00F52C86">
      <w:pPr>
        <w:pStyle w:val="Akapitzlist"/>
        <w:widowControl w:val="0"/>
        <w:tabs>
          <w:tab w:val="num" w:pos="1080"/>
        </w:tabs>
        <w:adjustRightInd w:val="0"/>
        <w:spacing w:after="60"/>
        <w:ind w:left="709" w:right="-108"/>
        <w:jc w:val="both"/>
        <w:textAlignment w:val="baseline"/>
        <w:rPr>
          <w:color w:val="000000"/>
          <w:sz w:val="24"/>
          <w:szCs w:val="24"/>
          <w:u w:val="single"/>
        </w:rPr>
      </w:pPr>
      <w:r w:rsidRPr="00960F2E">
        <w:rPr>
          <w:bCs/>
          <w:color w:val="000000"/>
          <w:sz w:val="24"/>
          <w:szCs w:val="24"/>
        </w:rPr>
        <w:t xml:space="preserve">W ramach kryterium </w:t>
      </w:r>
      <w:r w:rsidRPr="00960F2E">
        <w:rPr>
          <w:b/>
          <w:bCs/>
          <w:color w:val="000000"/>
          <w:sz w:val="24"/>
          <w:szCs w:val="24"/>
        </w:rPr>
        <w:t xml:space="preserve">„CENA” </w:t>
      </w:r>
      <w:r w:rsidRPr="00960F2E">
        <w:rPr>
          <w:bCs/>
          <w:color w:val="000000"/>
          <w:sz w:val="24"/>
          <w:szCs w:val="24"/>
        </w:rPr>
        <w:t xml:space="preserve">Wykonawcy zostaną przyznane punkty według poniższego wzoru, przy czym do porównania cen zostanie przyjęta podana w ofertach całkowita cena brutto za wykonanie niniejszego zamówienia. </w:t>
      </w:r>
      <w:r w:rsidRPr="00960F2E">
        <w:rPr>
          <w:b/>
          <w:bCs/>
          <w:color w:val="000000"/>
          <w:sz w:val="24"/>
          <w:szCs w:val="24"/>
        </w:rPr>
        <w:t xml:space="preserve">                                        </w:t>
      </w:r>
    </w:p>
    <w:p w14:paraId="226725B3" w14:textId="6DD48C66" w:rsidR="00CB730D" w:rsidRPr="00960F2E" w:rsidRDefault="00CB730D" w:rsidP="00CB730D">
      <w:pPr>
        <w:spacing w:line="276" w:lineRule="auto"/>
        <w:ind w:left="2941" w:right="-105"/>
        <w:rPr>
          <w:rFonts w:ascii="Calibri" w:hAnsi="Calibri" w:cs="Calibri"/>
          <w:b/>
          <w:bCs/>
          <w:color w:val="000000"/>
        </w:rPr>
      </w:pPr>
      <w:r w:rsidRPr="00960F2E">
        <w:rPr>
          <w:rFonts w:ascii="Calibri" w:hAnsi="Calibri" w:cs="Calibri"/>
          <w:b/>
          <w:bCs/>
          <w:color w:val="000000"/>
        </w:rPr>
        <w:t xml:space="preserve"> </w:t>
      </w:r>
      <w:r w:rsidR="00BF102E">
        <w:rPr>
          <w:rFonts w:ascii="Calibri" w:hAnsi="Calibri" w:cs="Calibri"/>
          <w:b/>
          <w:bCs/>
          <w:color w:val="000000"/>
        </w:rPr>
        <w:t xml:space="preserve">   </w:t>
      </w:r>
      <w:r w:rsidRPr="00960F2E">
        <w:rPr>
          <w:rFonts w:ascii="Calibri" w:hAnsi="Calibri" w:cs="Calibri"/>
          <w:b/>
          <w:bCs/>
          <w:color w:val="000000"/>
        </w:rPr>
        <w:t>cena brutto oferty z najniższą ceną</w:t>
      </w:r>
    </w:p>
    <w:p w14:paraId="6A1DF780" w14:textId="2C8A672B" w:rsidR="00CB730D" w:rsidRPr="00960F2E" w:rsidRDefault="00676583" w:rsidP="00CB730D">
      <w:pPr>
        <w:spacing w:line="276" w:lineRule="auto"/>
        <w:ind w:left="356" w:right="-105"/>
        <w:jc w:val="center"/>
        <w:rPr>
          <w:rFonts w:ascii="Calibri" w:hAnsi="Calibri" w:cs="Calibri"/>
          <w:b/>
          <w:bCs/>
          <w:color w:val="000000"/>
        </w:rPr>
      </w:pPr>
      <w:r>
        <w:rPr>
          <w:rFonts w:ascii="Calibri" w:hAnsi="Calibri" w:cs="Calibri"/>
          <w:b/>
          <w:bCs/>
          <w:color w:val="000000"/>
        </w:rPr>
        <w:t>Pc</w:t>
      </w:r>
      <w:r w:rsidR="00CB730D" w:rsidRPr="00960F2E">
        <w:rPr>
          <w:rFonts w:ascii="Calibri" w:hAnsi="Calibri" w:cs="Calibri"/>
          <w:b/>
          <w:bCs/>
          <w:color w:val="000000"/>
        </w:rPr>
        <w:t xml:space="preserve"> = -------------------------------------------</w:t>
      </w:r>
      <w:r w:rsidR="00CB730D" w:rsidRPr="00960F2E">
        <w:rPr>
          <w:rFonts w:ascii="Calibri" w:hAnsi="Calibri" w:cs="Calibri"/>
          <w:b/>
          <w:bCs/>
          <w:color w:val="000000"/>
        </w:rPr>
        <w:tab/>
        <w:t xml:space="preserve">x 60 pkt </w:t>
      </w:r>
    </w:p>
    <w:p w14:paraId="1AACE18A" w14:textId="4F8CF65F" w:rsidR="00CB730D" w:rsidRPr="00960F2E" w:rsidRDefault="00CB730D" w:rsidP="00CB730D">
      <w:pPr>
        <w:spacing w:line="276" w:lineRule="auto"/>
        <w:ind w:left="356" w:right="-105"/>
        <w:rPr>
          <w:rFonts w:ascii="Calibri" w:hAnsi="Calibri" w:cs="Calibri"/>
          <w:b/>
          <w:bCs/>
          <w:color w:val="000000"/>
        </w:rPr>
      </w:pPr>
      <w:r w:rsidRPr="00960F2E">
        <w:rPr>
          <w:rFonts w:ascii="Calibri" w:hAnsi="Calibri" w:cs="Calibri"/>
          <w:b/>
          <w:bCs/>
          <w:color w:val="000000"/>
        </w:rPr>
        <w:t xml:space="preserve">                                                    </w:t>
      </w:r>
      <w:r w:rsidR="007D5378">
        <w:rPr>
          <w:rFonts w:ascii="Calibri" w:hAnsi="Calibri" w:cs="Calibri"/>
          <w:b/>
          <w:bCs/>
          <w:color w:val="000000"/>
        </w:rPr>
        <w:t xml:space="preserve">      </w:t>
      </w:r>
      <w:r w:rsidRPr="00960F2E">
        <w:rPr>
          <w:rFonts w:ascii="Calibri" w:hAnsi="Calibri" w:cs="Calibri"/>
          <w:b/>
          <w:bCs/>
          <w:color w:val="000000"/>
        </w:rPr>
        <w:t>cena brutto oferty badanej</w:t>
      </w:r>
    </w:p>
    <w:p w14:paraId="59C69563" w14:textId="77777777" w:rsidR="000D1DCE" w:rsidRPr="000D1DCE" w:rsidRDefault="000D1DCE" w:rsidP="00583E56">
      <w:pPr>
        <w:overflowPunct w:val="0"/>
        <w:autoSpaceDE w:val="0"/>
        <w:autoSpaceDN w:val="0"/>
        <w:adjustRightInd w:val="0"/>
        <w:jc w:val="both"/>
        <w:rPr>
          <w:color w:val="000000"/>
        </w:rPr>
      </w:pPr>
    </w:p>
    <w:p w14:paraId="4083BE44" w14:textId="7ABEBCEE" w:rsidR="007E2C29" w:rsidRPr="000D1DCE" w:rsidRDefault="007E2C29" w:rsidP="002B146A">
      <w:pPr>
        <w:pStyle w:val="Akapitzlist"/>
        <w:numPr>
          <w:ilvl w:val="0"/>
          <w:numId w:val="52"/>
        </w:numPr>
        <w:overflowPunct w:val="0"/>
        <w:autoSpaceDE w:val="0"/>
        <w:autoSpaceDN w:val="0"/>
        <w:adjustRightInd w:val="0"/>
        <w:spacing w:before="120"/>
        <w:ind w:left="709" w:hanging="357"/>
        <w:jc w:val="both"/>
        <w:rPr>
          <w:rFonts w:asciiTheme="minorHAnsi" w:hAnsiTheme="minorHAnsi" w:cstheme="minorHAnsi"/>
          <w:color w:val="000000"/>
          <w:sz w:val="24"/>
          <w:szCs w:val="24"/>
        </w:rPr>
      </w:pPr>
      <w:r w:rsidRPr="000D1DCE">
        <w:rPr>
          <w:rFonts w:asciiTheme="minorHAnsi" w:hAnsiTheme="minorHAnsi" w:cstheme="minorHAnsi"/>
          <w:color w:val="000000"/>
          <w:sz w:val="24"/>
          <w:szCs w:val="24"/>
        </w:rPr>
        <w:t xml:space="preserve">Kryterium – </w:t>
      </w:r>
      <w:r w:rsidRPr="000D1DCE">
        <w:rPr>
          <w:rFonts w:asciiTheme="minorHAnsi" w:hAnsiTheme="minorHAnsi" w:cstheme="minorHAnsi"/>
          <w:b/>
          <w:color w:val="000000"/>
          <w:sz w:val="24"/>
          <w:szCs w:val="24"/>
          <w:u w:val="single"/>
        </w:rPr>
        <w:t>GWARANCJ</w:t>
      </w:r>
      <w:r w:rsidR="00C51BC2">
        <w:rPr>
          <w:rFonts w:asciiTheme="minorHAnsi" w:hAnsiTheme="minorHAnsi" w:cstheme="minorHAnsi"/>
          <w:b/>
          <w:color w:val="000000"/>
          <w:sz w:val="24"/>
          <w:szCs w:val="24"/>
          <w:u w:val="single"/>
        </w:rPr>
        <w:t>A</w:t>
      </w:r>
      <w:r w:rsidRPr="000D1DCE">
        <w:rPr>
          <w:rFonts w:asciiTheme="minorHAnsi" w:hAnsiTheme="minorHAnsi" w:cstheme="minorHAnsi"/>
          <w:color w:val="000000"/>
          <w:sz w:val="24"/>
          <w:szCs w:val="24"/>
          <w:u w:val="single"/>
        </w:rPr>
        <w:t xml:space="preserve"> – maksymalna liczba punktów </w:t>
      </w:r>
      <w:r w:rsidR="00AB1C01">
        <w:rPr>
          <w:rFonts w:asciiTheme="minorHAnsi" w:hAnsiTheme="minorHAnsi" w:cstheme="minorHAnsi"/>
          <w:color w:val="000000"/>
          <w:sz w:val="24"/>
          <w:szCs w:val="24"/>
          <w:u w:val="single"/>
        </w:rPr>
        <w:t>4</w:t>
      </w:r>
      <w:r w:rsidRPr="000D1DCE">
        <w:rPr>
          <w:rFonts w:asciiTheme="minorHAnsi" w:hAnsiTheme="minorHAnsi" w:cstheme="minorHAnsi"/>
          <w:color w:val="000000"/>
          <w:sz w:val="24"/>
          <w:szCs w:val="24"/>
          <w:u w:val="single"/>
        </w:rPr>
        <w:t>0 (Pg)</w:t>
      </w:r>
    </w:p>
    <w:p w14:paraId="5AAAA811" w14:textId="1D594EFD" w:rsidR="007E2C29" w:rsidRPr="00501878" w:rsidRDefault="007E2C29" w:rsidP="00501878">
      <w:pPr>
        <w:pStyle w:val="Akapitzlist"/>
        <w:overflowPunct w:val="0"/>
        <w:autoSpaceDE w:val="0"/>
        <w:autoSpaceDN w:val="0"/>
        <w:adjustRightInd w:val="0"/>
        <w:ind w:left="709"/>
        <w:jc w:val="both"/>
        <w:rPr>
          <w:sz w:val="24"/>
          <w:szCs w:val="24"/>
        </w:rPr>
      </w:pPr>
      <w:r w:rsidRPr="007E2C29">
        <w:rPr>
          <w:sz w:val="24"/>
          <w:szCs w:val="24"/>
        </w:rPr>
        <w:t>Zamawiający dokona oceny</w:t>
      </w:r>
      <w:r>
        <w:rPr>
          <w:sz w:val="24"/>
          <w:szCs w:val="24"/>
        </w:rPr>
        <w:t xml:space="preserve"> przedmiotowego kryterium</w:t>
      </w:r>
      <w:r w:rsidRPr="007E2C29">
        <w:rPr>
          <w:sz w:val="24"/>
          <w:szCs w:val="24"/>
        </w:rPr>
        <w:t xml:space="preserve"> na podstawie zaoferowanego przez Wykonawcę </w:t>
      </w:r>
      <w:r>
        <w:rPr>
          <w:sz w:val="24"/>
          <w:szCs w:val="24"/>
        </w:rPr>
        <w:t xml:space="preserve">okresu gwarancji </w:t>
      </w:r>
      <w:r w:rsidR="00FF138A">
        <w:rPr>
          <w:sz w:val="24"/>
          <w:szCs w:val="24"/>
        </w:rPr>
        <w:t xml:space="preserve">na </w:t>
      </w:r>
      <w:r w:rsidR="00FF138A" w:rsidRPr="00FF138A">
        <w:rPr>
          <w:sz w:val="24"/>
          <w:szCs w:val="24"/>
        </w:rPr>
        <w:t>wszystkie Roboty budowlane, materiały</w:t>
      </w:r>
      <w:r w:rsidR="00715F08">
        <w:rPr>
          <w:sz w:val="24"/>
          <w:szCs w:val="24"/>
        </w:rPr>
        <w:t xml:space="preserve"> i </w:t>
      </w:r>
      <w:r w:rsidR="00FF138A" w:rsidRPr="00FF138A">
        <w:rPr>
          <w:sz w:val="24"/>
          <w:szCs w:val="24"/>
        </w:rPr>
        <w:t xml:space="preserve">instalacje </w:t>
      </w:r>
      <w:r w:rsidR="00FF138A">
        <w:rPr>
          <w:sz w:val="24"/>
          <w:szCs w:val="24"/>
        </w:rPr>
        <w:br/>
        <w:t xml:space="preserve">(z wyłączeniem urządzeń </w:t>
      </w:r>
      <w:r w:rsidR="00715F08">
        <w:rPr>
          <w:sz w:val="24"/>
          <w:szCs w:val="24"/>
        </w:rPr>
        <w:t xml:space="preserve">określonych w załączniku </w:t>
      </w:r>
      <w:r w:rsidR="00B21B4C">
        <w:rPr>
          <w:sz w:val="24"/>
          <w:szCs w:val="24"/>
        </w:rPr>
        <w:t>4.5</w:t>
      </w:r>
      <w:r w:rsidR="00715F08">
        <w:rPr>
          <w:sz w:val="24"/>
          <w:szCs w:val="24"/>
        </w:rPr>
        <w:t xml:space="preserve"> </w:t>
      </w:r>
      <w:r w:rsidR="00626E6B">
        <w:rPr>
          <w:sz w:val="24"/>
          <w:szCs w:val="24"/>
        </w:rPr>
        <w:t>do SWZ</w:t>
      </w:r>
      <w:r w:rsidR="00501878">
        <w:rPr>
          <w:sz w:val="24"/>
          <w:szCs w:val="24"/>
        </w:rPr>
        <w:t xml:space="preserve">) </w:t>
      </w:r>
      <w:r w:rsidRPr="00501878">
        <w:rPr>
          <w:sz w:val="24"/>
          <w:szCs w:val="24"/>
        </w:rPr>
        <w:t xml:space="preserve">wskazanego w formularzu ofertowym (załącznik nr 1 do SWZ), przy czym kryterium to musi zostać określone w jednym </w:t>
      </w:r>
      <w:r w:rsidR="00666C2C" w:rsidRPr="00501878">
        <w:rPr>
          <w:sz w:val="24"/>
          <w:szCs w:val="24"/>
        </w:rPr>
        <w:br/>
      </w:r>
      <w:r w:rsidRPr="00501878">
        <w:rPr>
          <w:sz w:val="24"/>
          <w:szCs w:val="24"/>
        </w:rPr>
        <w:t xml:space="preserve">z następujących wariantów (do wyboru) podanych w poniższej tabeli. Wskazanie przez Wykonawcę okresu gwarancji krótszego niż minimalny określony przez Zamawiającego, </w:t>
      </w:r>
      <w:r w:rsidR="00812783" w:rsidRPr="00501878">
        <w:rPr>
          <w:sz w:val="24"/>
          <w:szCs w:val="24"/>
        </w:rPr>
        <w:br/>
      </w:r>
      <w:r w:rsidR="00E87297" w:rsidRPr="00501878">
        <w:rPr>
          <w:b/>
          <w:sz w:val="24"/>
          <w:szCs w:val="24"/>
        </w:rPr>
        <w:t xml:space="preserve">tj. poniżej </w:t>
      </w:r>
      <w:r w:rsidR="00666C2C" w:rsidRPr="00501878">
        <w:rPr>
          <w:b/>
          <w:sz w:val="24"/>
          <w:szCs w:val="24"/>
        </w:rPr>
        <w:t>36</w:t>
      </w:r>
      <w:r w:rsidRPr="00501878">
        <w:rPr>
          <w:b/>
          <w:sz w:val="24"/>
          <w:szCs w:val="24"/>
        </w:rPr>
        <w:t xml:space="preserve"> miesięcy</w:t>
      </w:r>
      <w:r w:rsidRPr="00501878">
        <w:rPr>
          <w:sz w:val="24"/>
          <w:szCs w:val="24"/>
        </w:rPr>
        <w:t xml:space="preserve"> lub zaznaczenie kilku wariantów razem, będzie traktowane jako niezgodność oferty z</w:t>
      </w:r>
      <w:r w:rsidR="00B32AF6">
        <w:rPr>
          <w:sz w:val="24"/>
          <w:szCs w:val="24"/>
        </w:rPr>
        <w:t xml:space="preserve"> treścią</w:t>
      </w:r>
      <w:r w:rsidRPr="00501878">
        <w:rPr>
          <w:sz w:val="24"/>
          <w:szCs w:val="24"/>
        </w:rPr>
        <w:t xml:space="preserve"> SWZ i będzie skutkowało jej odrzuceniem. </w:t>
      </w:r>
    </w:p>
    <w:tbl>
      <w:tblPr>
        <w:tblpPr w:leftFromText="141" w:rightFromText="141" w:vertAnchor="text" w:horzAnchor="margin" w:tblpXSpec="right" w:tblpY="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5592"/>
      </w:tblGrid>
      <w:tr w:rsidR="007E2C29" w:rsidRPr="00576F36" w14:paraId="636308AC" w14:textId="77777777" w:rsidTr="00BA43AF">
        <w:trPr>
          <w:trHeight w:val="58"/>
        </w:trPr>
        <w:tc>
          <w:tcPr>
            <w:tcW w:w="3901" w:type="dxa"/>
            <w:vAlign w:val="center"/>
          </w:tcPr>
          <w:p w14:paraId="30CB4FFE" w14:textId="0F2A531D" w:rsidR="007E2C29" w:rsidRPr="00576F36" w:rsidRDefault="0029011A" w:rsidP="00BA43AF">
            <w:pPr>
              <w:spacing w:line="276" w:lineRule="auto"/>
              <w:ind w:left="1134"/>
              <w:jc w:val="center"/>
              <w:rPr>
                <w:rFonts w:ascii="Calibri" w:eastAsia="MS Mincho" w:hAnsi="Calibri" w:cs="Calibri"/>
                <w:b/>
              </w:rPr>
            </w:pPr>
            <w:r w:rsidRPr="00576F36">
              <w:rPr>
                <w:rFonts w:ascii="Calibri" w:eastAsia="MS Mincho" w:hAnsi="Calibri" w:cs="Calibri"/>
                <w:b/>
              </w:rPr>
              <w:t>36</w:t>
            </w:r>
            <w:r w:rsidR="007E2C29" w:rsidRPr="00576F36">
              <w:rPr>
                <w:rFonts w:ascii="Calibri" w:eastAsia="MS Mincho" w:hAnsi="Calibri" w:cs="Calibri"/>
                <w:b/>
              </w:rPr>
              <w:t xml:space="preserve"> miesięcy</w:t>
            </w:r>
          </w:p>
        </w:tc>
        <w:tc>
          <w:tcPr>
            <w:tcW w:w="5592" w:type="dxa"/>
            <w:vAlign w:val="center"/>
          </w:tcPr>
          <w:p w14:paraId="02C890AE" w14:textId="4EBC37EB" w:rsidR="007E2C29" w:rsidRPr="00576F36" w:rsidRDefault="007E2C29" w:rsidP="00BA43AF">
            <w:pPr>
              <w:spacing w:line="276" w:lineRule="auto"/>
              <w:ind w:left="1134"/>
              <w:jc w:val="center"/>
              <w:rPr>
                <w:rFonts w:ascii="Calibri" w:eastAsia="MS Mincho" w:hAnsi="Calibri" w:cs="Calibri"/>
                <w:b/>
              </w:rPr>
            </w:pPr>
            <w:r w:rsidRPr="00576F36">
              <w:rPr>
                <w:rFonts w:ascii="Calibri" w:eastAsia="MS Mincho" w:hAnsi="Calibri" w:cs="Calibri"/>
                <w:b/>
              </w:rPr>
              <w:t>0 punktów</w:t>
            </w:r>
          </w:p>
        </w:tc>
      </w:tr>
      <w:tr w:rsidR="007E2C29" w:rsidRPr="00576F36" w14:paraId="3E9A0F6B" w14:textId="77777777" w:rsidTr="00BA43AF">
        <w:trPr>
          <w:trHeight w:val="47"/>
        </w:trPr>
        <w:tc>
          <w:tcPr>
            <w:tcW w:w="3901" w:type="dxa"/>
            <w:vAlign w:val="center"/>
          </w:tcPr>
          <w:p w14:paraId="6950A7CB" w14:textId="4EF737E5" w:rsidR="007E2C29" w:rsidRPr="00576F36" w:rsidRDefault="0029011A" w:rsidP="00BA43AF">
            <w:pPr>
              <w:spacing w:line="276" w:lineRule="auto"/>
              <w:ind w:left="1134"/>
              <w:jc w:val="center"/>
              <w:rPr>
                <w:rFonts w:ascii="Calibri" w:eastAsia="MS Mincho" w:hAnsi="Calibri" w:cs="Calibri"/>
                <w:b/>
              </w:rPr>
            </w:pPr>
            <w:r w:rsidRPr="00576F36">
              <w:rPr>
                <w:rFonts w:ascii="Calibri" w:eastAsia="MS Mincho" w:hAnsi="Calibri" w:cs="Calibri"/>
                <w:b/>
              </w:rPr>
              <w:t>48</w:t>
            </w:r>
            <w:r w:rsidR="00E87297" w:rsidRPr="00576F36">
              <w:rPr>
                <w:rFonts w:ascii="Calibri" w:eastAsia="MS Mincho" w:hAnsi="Calibri" w:cs="Calibri"/>
                <w:b/>
              </w:rPr>
              <w:t xml:space="preserve"> miesięcy</w:t>
            </w:r>
            <w:r w:rsidR="007E2C29" w:rsidRPr="00576F36">
              <w:rPr>
                <w:rFonts w:ascii="Calibri" w:eastAsia="MS Mincho" w:hAnsi="Calibri" w:cs="Calibri"/>
                <w:b/>
              </w:rPr>
              <w:t xml:space="preserve"> </w:t>
            </w:r>
          </w:p>
        </w:tc>
        <w:tc>
          <w:tcPr>
            <w:tcW w:w="5592" w:type="dxa"/>
            <w:vAlign w:val="center"/>
          </w:tcPr>
          <w:p w14:paraId="56420A82" w14:textId="7DF84985" w:rsidR="007E2C29" w:rsidRPr="00576F36" w:rsidRDefault="00F52C86" w:rsidP="00BA43AF">
            <w:pPr>
              <w:spacing w:line="276" w:lineRule="auto"/>
              <w:ind w:left="1134"/>
              <w:jc w:val="center"/>
              <w:rPr>
                <w:rFonts w:ascii="Calibri" w:eastAsia="MS Mincho" w:hAnsi="Calibri" w:cs="Calibri"/>
                <w:b/>
              </w:rPr>
            </w:pPr>
            <w:r w:rsidRPr="00576F36">
              <w:rPr>
                <w:rFonts w:ascii="Calibri" w:eastAsia="MS Mincho" w:hAnsi="Calibri" w:cs="Calibri"/>
                <w:b/>
              </w:rPr>
              <w:t>10</w:t>
            </w:r>
            <w:r w:rsidR="007E2C29" w:rsidRPr="00576F36">
              <w:rPr>
                <w:rFonts w:ascii="Calibri" w:eastAsia="MS Mincho" w:hAnsi="Calibri" w:cs="Calibri"/>
                <w:b/>
              </w:rPr>
              <w:t xml:space="preserve"> punktów</w:t>
            </w:r>
          </w:p>
        </w:tc>
      </w:tr>
      <w:tr w:rsidR="007E2C29" w:rsidRPr="00576F36" w14:paraId="771928D4" w14:textId="77777777" w:rsidTr="00BA43AF">
        <w:trPr>
          <w:trHeight w:val="47"/>
        </w:trPr>
        <w:tc>
          <w:tcPr>
            <w:tcW w:w="3901" w:type="dxa"/>
            <w:vAlign w:val="center"/>
          </w:tcPr>
          <w:p w14:paraId="374E4ED1" w14:textId="3821DF8B" w:rsidR="007E2C29" w:rsidRPr="00576F36" w:rsidRDefault="0029011A" w:rsidP="00BA43AF">
            <w:pPr>
              <w:spacing w:line="276" w:lineRule="auto"/>
              <w:ind w:left="1134"/>
              <w:jc w:val="center"/>
              <w:rPr>
                <w:rFonts w:ascii="Calibri" w:eastAsia="MS Mincho" w:hAnsi="Calibri" w:cs="Calibri"/>
                <w:b/>
              </w:rPr>
            </w:pPr>
            <w:r w:rsidRPr="00576F36">
              <w:rPr>
                <w:rFonts w:ascii="Calibri" w:eastAsia="MS Mincho" w:hAnsi="Calibri" w:cs="Calibri"/>
                <w:b/>
              </w:rPr>
              <w:t>60</w:t>
            </w:r>
            <w:r w:rsidR="007E2C29" w:rsidRPr="00576F36">
              <w:rPr>
                <w:rFonts w:ascii="Calibri" w:eastAsia="MS Mincho" w:hAnsi="Calibri" w:cs="Calibri"/>
                <w:b/>
              </w:rPr>
              <w:t xml:space="preserve"> miesiące</w:t>
            </w:r>
          </w:p>
        </w:tc>
        <w:tc>
          <w:tcPr>
            <w:tcW w:w="5592" w:type="dxa"/>
            <w:vAlign w:val="center"/>
          </w:tcPr>
          <w:p w14:paraId="523284B0" w14:textId="05898F58" w:rsidR="007E2C29" w:rsidRPr="00576F36" w:rsidRDefault="00F52C86" w:rsidP="00BA43AF">
            <w:pPr>
              <w:spacing w:line="276" w:lineRule="auto"/>
              <w:ind w:left="1134"/>
              <w:jc w:val="center"/>
              <w:rPr>
                <w:rFonts w:ascii="Calibri" w:eastAsia="MS Mincho" w:hAnsi="Calibri" w:cs="Calibri"/>
                <w:b/>
              </w:rPr>
            </w:pPr>
            <w:r w:rsidRPr="00576F36">
              <w:rPr>
                <w:rFonts w:ascii="Calibri" w:eastAsia="MS Mincho" w:hAnsi="Calibri" w:cs="Calibri"/>
                <w:b/>
              </w:rPr>
              <w:t>2</w:t>
            </w:r>
            <w:r w:rsidR="0029011A" w:rsidRPr="00576F36">
              <w:rPr>
                <w:rFonts w:ascii="Calibri" w:eastAsia="MS Mincho" w:hAnsi="Calibri" w:cs="Calibri"/>
                <w:b/>
              </w:rPr>
              <w:t>0</w:t>
            </w:r>
            <w:r w:rsidR="007E2C29" w:rsidRPr="00576F36">
              <w:rPr>
                <w:rFonts w:ascii="Calibri" w:eastAsia="MS Mincho" w:hAnsi="Calibri" w:cs="Calibri"/>
                <w:b/>
              </w:rPr>
              <w:t xml:space="preserve"> punktów</w:t>
            </w:r>
          </w:p>
        </w:tc>
      </w:tr>
      <w:tr w:rsidR="006635B1" w:rsidRPr="00576F36" w14:paraId="3DF2812F" w14:textId="77777777" w:rsidTr="00BA43AF">
        <w:trPr>
          <w:trHeight w:val="47"/>
        </w:trPr>
        <w:tc>
          <w:tcPr>
            <w:tcW w:w="3901" w:type="dxa"/>
            <w:vAlign w:val="center"/>
          </w:tcPr>
          <w:p w14:paraId="5AA09238" w14:textId="6C7A8D24" w:rsidR="006635B1" w:rsidRPr="00576F36" w:rsidRDefault="00C640AA" w:rsidP="00BA43AF">
            <w:pPr>
              <w:spacing w:line="276" w:lineRule="auto"/>
              <w:ind w:left="1134"/>
              <w:jc w:val="center"/>
              <w:rPr>
                <w:rFonts w:ascii="Calibri" w:eastAsia="MS Mincho" w:hAnsi="Calibri" w:cs="Calibri"/>
                <w:b/>
              </w:rPr>
            </w:pPr>
            <w:r w:rsidRPr="00576F36">
              <w:rPr>
                <w:rFonts w:ascii="Calibri" w:eastAsia="MS Mincho" w:hAnsi="Calibri" w:cs="Calibri"/>
                <w:b/>
              </w:rPr>
              <w:t>72 miesiące</w:t>
            </w:r>
          </w:p>
        </w:tc>
        <w:tc>
          <w:tcPr>
            <w:tcW w:w="5592" w:type="dxa"/>
            <w:vAlign w:val="center"/>
          </w:tcPr>
          <w:p w14:paraId="5D165CC9" w14:textId="7007B07D" w:rsidR="006635B1" w:rsidRPr="00576F36" w:rsidRDefault="00F52C86" w:rsidP="00BA43AF">
            <w:pPr>
              <w:spacing w:line="276" w:lineRule="auto"/>
              <w:ind w:left="1134"/>
              <w:jc w:val="center"/>
              <w:rPr>
                <w:rFonts w:ascii="Calibri" w:eastAsia="MS Mincho" w:hAnsi="Calibri" w:cs="Calibri"/>
                <w:b/>
              </w:rPr>
            </w:pPr>
            <w:r w:rsidRPr="00576F36">
              <w:rPr>
                <w:rFonts w:ascii="Calibri" w:eastAsia="MS Mincho" w:hAnsi="Calibri" w:cs="Calibri"/>
                <w:b/>
              </w:rPr>
              <w:t>30</w:t>
            </w:r>
            <w:r w:rsidR="00C640AA" w:rsidRPr="00576F36">
              <w:rPr>
                <w:rFonts w:ascii="Calibri" w:eastAsia="MS Mincho" w:hAnsi="Calibri" w:cs="Calibri"/>
                <w:b/>
              </w:rPr>
              <w:t xml:space="preserve"> </w:t>
            </w:r>
            <w:r w:rsidR="00603C0A" w:rsidRPr="00576F36">
              <w:rPr>
                <w:rFonts w:ascii="Calibri" w:eastAsia="MS Mincho" w:hAnsi="Calibri" w:cs="Calibri"/>
                <w:b/>
              </w:rPr>
              <w:t>punktów</w:t>
            </w:r>
          </w:p>
        </w:tc>
      </w:tr>
      <w:tr w:rsidR="006635B1" w:rsidRPr="00576F36" w14:paraId="095BAF51" w14:textId="77777777" w:rsidTr="00BA43AF">
        <w:trPr>
          <w:trHeight w:val="47"/>
        </w:trPr>
        <w:tc>
          <w:tcPr>
            <w:tcW w:w="3901" w:type="dxa"/>
            <w:vAlign w:val="center"/>
          </w:tcPr>
          <w:p w14:paraId="3AB7808B" w14:textId="15BC0995" w:rsidR="006635B1" w:rsidRPr="00576F36" w:rsidRDefault="00C640AA" w:rsidP="00BA43AF">
            <w:pPr>
              <w:spacing w:line="276" w:lineRule="auto"/>
              <w:ind w:left="1134"/>
              <w:jc w:val="center"/>
              <w:rPr>
                <w:rFonts w:ascii="Calibri" w:eastAsia="MS Mincho" w:hAnsi="Calibri" w:cs="Calibri"/>
                <w:b/>
              </w:rPr>
            </w:pPr>
            <w:r w:rsidRPr="00576F36">
              <w:rPr>
                <w:rFonts w:ascii="Calibri" w:eastAsia="MS Mincho" w:hAnsi="Calibri" w:cs="Calibri"/>
                <w:b/>
              </w:rPr>
              <w:t>84 miesiące</w:t>
            </w:r>
          </w:p>
        </w:tc>
        <w:tc>
          <w:tcPr>
            <w:tcW w:w="5592" w:type="dxa"/>
            <w:vAlign w:val="center"/>
          </w:tcPr>
          <w:p w14:paraId="2CCB2BCA" w14:textId="1BA91757" w:rsidR="006635B1" w:rsidRPr="00576F36" w:rsidRDefault="00F52C86" w:rsidP="00BA43AF">
            <w:pPr>
              <w:spacing w:line="276" w:lineRule="auto"/>
              <w:ind w:left="1134"/>
              <w:jc w:val="center"/>
              <w:rPr>
                <w:rFonts w:ascii="Calibri" w:eastAsia="MS Mincho" w:hAnsi="Calibri" w:cs="Calibri"/>
                <w:b/>
              </w:rPr>
            </w:pPr>
            <w:r w:rsidRPr="00576F36">
              <w:rPr>
                <w:rFonts w:ascii="Calibri" w:eastAsia="MS Mincho" w:hAnsi="Calibri" w:cs="Calibri"/>
                <w:b/>
              </w:rPr>
              <w:t>4</w:t>
            </w:r>
            <w:r w:rsidR="00C640AA" w:rsidRPr="00576F36">
              <w:rPr>
                <w:rFonts w:ascii="Calibri" w:eastAsia="MS Mincho" w:hAnsi="Calibri" w:cs="Calibri"/>
                <w:b/>
              </w:rPr>
              <w:t>0</w:t>
            </w:r>
            <w:r w:rsidR="00603C0A" w:rsidRPr="00576F36">
              <w:t xml:space="preserve"> </w:t>
            </w:r>
            <w:r w:rsidR="00603C0A" w:rsidRPr="00576F36">
              <w:rPr>
                <w:rFonts w:ascii="Calibri" w:eastAsia="MS Mincho" w:hAnsi="Calibri" w:cs="Calibri"/>
                <w:b/>
              </w:rPr>
              <w:t>punktów</w:t>
            </w:r>
          </w:p>
        </w:tc>
      </w:tr>
    </w:tbl>
    <w:p w14:paraId="1B404581" w14:textId="77777777" w:rsidR="007E2C29" w:rsidRPr="00576F36" w:rsidRDefault="007E2C29" w:rsidP="00CB4B2F">
      <w:pPr>
        <w:ind w:left="1134" w:right="-108"/>
        <w:jc w:val="both"/>
        <w:rPr>
          <w:rFonts w:ascii="Calibri" w:hAnsi="Calibri" w:cs="Calibri"/>
          <w:b/>
        </w:rPr>
      </w:pPr>
    </w:p>
    <w:p w14:paraId="1EB738A0" w14:textId="17392407" w:rsidR="007E76B6" w:rsidRPr="00641136" w:rsidRDefault="007E2C29" w:rsidP="00641136">
      <w:pPr>
        <w:pStyle w:val="Akapitzlist"/>
        <w:widowControl w:val="0"/>
        <w:tabs>
          <w:tab w:val="left" w:pos="6300"/>
        </w:tabs>
        <w:adjustRightInd w:val="0"/>
        <w:spacing w:after="240"/>
        <w:ind w:left="709" w:right="-108"/>
        <w:contextualSpacing w:val="0"/>
        <w:jc w:val="both"/>
        <w:textAlignment w:val="baseline"/>
        <w:rPr>
          <w:rFonts w:asciiTheme="minorHAnsi" w:hAnsiTheme="minorHAnsi" w:cstheme="minorHAnsi"/>
          <w:bCs/>
          <w:sz w:val="24"/>
          <w:szCs w:val="24"/>
        </w:rPr>
      </w:pPr>
      <w:r w:rsidRPr="00576F36">
        <w:rPr>
          <w:bCs/>
          <w:sz w:val="24"/>
          <w:szCs w:val="24"/>
        </w:rPr>
        <w:t xml:space="preserve">Zaoferowanie terminu </w:t>
      </w:r>
      <w:r w:rsidR="00812783" w:rsidRPr="00576F36">
        <w:rPr>
          <w:bCs/>
          <w:sz w:val="24"/>
          <w:szCs w:val="24"/>
        </w:rPr>
        <w:t xml:space="preserve">gwarancji </w:t>
      </w:r>
      <w:r w:rsidR="00E87297" w:rsidRPr="00576F36">
        <w:rPr>
          <w:bCs/>
          <w:sz w:val="24"/>
          <w:szCs w:val="24"/>
        </w:rPr>
        <w:t xml:space="preserve">dłuższego niż </w:t>
      </w:r>
      <w:r w:rsidR="00F52C86" w:rsidRPr="00576F36">
        <w:rPr>
          <w:bCs/>
          <w:sz w:val="24"/>
          <w:szCs w:val="24"/>
        </w:rPr>
        <w:t>84</w:t>
      </w:r>
      <w:r w:rsidR="00E87297" w:rsidRPr="00576F36">
        <w:rPr>
          <w:bCs/>
          <w:sz w:val="24"/>
          <w:szCs w:val="24"/>
        </w:rPr>
        <w:t xml:space="preserve"> </w:t>
      </w:r>
      <w:r w:rsidR="00375C09" w:rsidRPr="00576F36">
        <w:rPr>
          <w:bCs/>
          <w:sz w:val="24"/>
          <w:szCs w:val="24"/>
        </w:rPr>
        <w:t>miesięcy</w:t>
      </w:r>
      <w:r w:rsidRPr="00576F36">
        <w:rPr>
          <w:bCs/>
          <w:sz w:val="24"/>
          <w:szCs w:val="24"/>
        </w:rPr>
        <w:t xml:space="preserve"> przy wyliczeniu punktów </w:t>
      </w:r>
      <w:r w:rsidR="00812783" w:rsidRPr="00576F36">
        <w:rPr>
          <w:bCs/>
          <w:sz w:val="24"/>
          <w:szCs w:val="24"/>
        </w:rPr>
        <w:br/>
      </w:r>
      <w:r w:rsidRPr="00576F36">
        <w:rPr>
          <w:bCs/>
          <w:sz w:val="24"/>
          <w:szCs w:val="24"/>
        </w:rPr>
        <w:t>w kryte</w:t>
      </w:r>
      <w:r w:rsidR="00E87297" w:rsidRPr="00576F36">
        <w:rPr>
          <w:bCs/>
          <w:sz w:val="24"/>
          <w:szCs w:val="24"/>
        </w:rPr>
        <w:t xml:space="preserve">rium zostanie uznane </w:t>
      </w:r>
      <w:r w:rsidR="00E87297" w:rsidRPr="00576F36">
        <w:rPr>
          <w:rFonts w:asciiTheme="minorHAnsi" w:hAnsiTheme="minorHAnsi" w:cstheme="minorHAnsi"/>
          <w:bCs/>
          <w:sz w:val="24"/>
          <w:szCs w:val="24"/>
        </w:rPr>
        <w:t xml:space="preserve">jako </w:t>
      </w:r>
      <w:r w:rsidR="00F52C86" w:rsidRPr="00576F36">
        <w:rPr>
          <w:rFonts w:asciiTheme="minorHAnsi" w:hAnsiTheme="minorHAnsi" w:cstheme="minorHAnsi"/>
          <w:bCs/>
          <w:sz w:val="24"/>
          <w:szCs w:val="24"/>
        </w:rPr>
        <w:t>84</w:t>
      </w:r>
      <w:r w:rsidR="00E87297" w:rsidRPr="00576F36">
        <w:rPr>
          <w:rFonts w:asciiTheme="minorHAnsi" w:hAnsiTheme="minorHAnsi" w:cstheme="minorHAnsi"/>
          <w:bCs/>
          <w:sz w:val="24"/>
          <w:szCs w:val="24"/>
        </w:rPr>
        <w:t xml:space="preserve"> </w:t>
      </w:r>
      <w:r w:rsidR="00DF64B8" w:rsidRPr="00576F36">
        <w:rPr>
          <w:rFonts w:asciiTheme="minorHAnsi" w:hAnsiTheme="minorHAnsi" w:cstheme="minorHAnsi"/>
          <w:bCs/>
          <w:sz w:val="24"/>
          <w:szCs w:val="24"/>
        </w:rPr>
        <w:t>miesięcy</w:t>
      </w:r>
      <w:r w:rsidRPr="00576F36">
        <w:rPr>
          <w:rFonts w:asciiTheme="minorHAnsi" w:hAnsiTheme="minorHAnsi" w:cstheme="minorHAnsi"/>
          <w:bCs/>
          <w:sz w:val="24"/>
          <w:szCs w:val="24"/>
        </w:rPr>
        <w:t>, natomiast do umowy zostanie przyjęty okres rzeczywiście zaoferowany przez Wykonawcę.</w:t>
      </w:r>
      <w:r w:rsidR="00FF2934" w:rsidRPr="00576F36">
        <w:rPr>
          <w:rFonts w:asciiTheme="minorHAnsi" w:hAnsiTheme="minorHAnsi" w:cstheme="minorHAnsi"/>
          <w:b/>
          <w:sz w:val="24"/>
          <w:szCs w:val="24"/>
        </w:rPr>
        <w:t xml:space="preserve"> </w:t>
      </w:r>
      <w:r w:rsidR="00FF2934" w:rsidRPr="00576F36">
        <w:rPr>
          <w:rFonts w:asciiTheme="minorHAnsi" w:hAnsiTheme="minorHAnsi" w:cstheme="minorHAnsi"/>
          <w:bCs/>
          <w:sz w:val="24"/>
          <w:szCs w:val="24"/>
        </w:rPr>
        <w:t xml:space="preserve">W przypadku braku wskazania przez Wykonawcę oferowanego okresu gwarancji Zamawiający przyjmie, że Wykonawca oferuje minimalny </w:t>
      </w:r>
      <w:r w:rsidR="00FF2934" w:rsidRPr="00576F36">
        <w:rPr>
          <w:rFonts w:asciiTheme="minorHAnsi" w:hAnsiTheme="minorHAnsi" w:cstheme="minorHAnsi"/>
          <w:bCs/>
          <w:sz w:val="24"/>
          <w:szCs w:val="24"/>
        </w:rPr>
        <w:lastRenderedPageBreak/>
        <w:t xml:space="preserve">wymagany okres gwarancji wynoszący </w:t>
      </w:r>
      <w:r w:rsidR="00812783" w:rsidRPr="00576F36">
        <w:rPr>
          <w:rFonts w:asciiTheme="minorHAnsi" w:hAnsiTheme="minorHAnsi" w:cstheme="minorHAnsi"/>
          <w:bCs/>
          <w:sz w:val="24"/>
          <w:szCs w:val="24"/>
        </w:rPr>
        <w:t>36</w:t>
      </w:r>
      <w:r w:rsidR="00FF2934" w:rsidRPr="00576F36">
        <w:rPr>
          <w:rFonts w:asciiTheme="minorHAnsi" w:hAnsiTheme="minorHAnsi" w:cstheme="minorHAnsi"/>
          <w:bCs/>
          <w:sz w:val="24"/>
          <w:szCs w:val="24"/>
        </w:rPr>
        <w:t xml:space="preserve"> miesięcy</w:t>
      </w:r>
      <w:r w:rsidR="007F6654" w:rsidRPr="00576F36">
        <w:rPr>
          <w:rFonts w:asciiTheme="minorHAnsi" w:hAnsiTheme="minorHAnsi" w:cstheme="minorHAnsi"/>
          <w:bCs/>
          <w:sz w:val="24"/>
          <w:szCs w:val="24"/>
        </w:rPr>
        <w:t>.</w:t>
      </w:r>
    </w:p>
    <w:p w14:paraId="1FADB8DC" w14:textId="77777777" w:rsidR="007F6654" w:rsidRPr="00D7417B" w:rsidRDefault="00CB730D" w:rsidP="002B146A">
      <w:pPr>
        <w:pStyle w:val="Akapitzlist"/>
        <w:numPr>
          <w:ilvl w:val="0"/>
          <w:numId w:val="38"/>
        </w:numPr>
        <w:jc w:val="both"/>
        <w:rPr>
          <w:color w:val="000000"/>
          <w:sz w:val="24"/>
          <w:szCs w:val="24"/>
        </w:rPr>
      </w:pPr>
      <w:r w:rsidRPr="00D7417B">
        <w:rPr>
          <w:color w:val="000000"/>
          <w:sz w:val="24"/>
          <w:szCs w:val="24"/>
        </w:rPr>
        <w:t xml:space="preserve">Punktacja końcowa oferty </w:t>
      </w:r>
      <w:r w:rsidR="007F6654" w:rsidRPr="00D7417B">
        <w:rPr>
          <w:color w:val="000000"/>
          <w:sz w:val="24"/>
          <w:szCs w:val="24"/>
        </w:rPr>
        <w:t xml:space="preserve">w danym Zadaniu </w:t>
      </w:r>
      <w:r w:rsidRPr="00D7417B">
        <w:rPr>
          <w:color w:val="000000"/>
          <w:sz w:val="24"/>
          <w:szCs w:val="24"/>
        </w:rPr>
        <w:t>będzie liczona według następującego wzoru:</w:t>
      </w:r>
    </w:p>
    <w:p w14:paraId="58042F7B" w14:textId="2A63B30A" w:rsidR="00CB730D" w:rsidRPr="00676583" w:rsidRDefault="007E2C29" w:rsidP="007F6654">
      <w:pPr>
        <w:pStyle w:val="Akapitzlist"/>
        <w:jc w:val="both"/>
        <w:rPr>
          <w:color w:val="000000"/>
          <w:sz w:val="24"/>
          <w:szCs w:val="24"/>
        </w:rPr>
      </w:pPr>
      <w:r w:rsidRPr="00D7417B">
        <w:rPr>
          <w:b/>
          <w:color w:val="000000"/>
          <w:sz w:val="24"/>
          <w:szCs w:val="24"/>
        </w:rPr>
        <w:t>Pi</w:t>
      </w:r>
      <w:r w:rsidR="00375C09" w:rsidRPr="00D7417B">
        <w:rPr>
          <w:b/>
          <w:color w:val="000000"/>
          <w:sz w:val="24"/>
          <w:szCs w:val="24"/>
        </w:rPr>
        <w:t xml:space="preserve"> </w:t>
      </w:r>
      <w:r w:rsidRPr="00D7417B">
        <w:rPr>
          <w:b/>
          <w:color w:val="000000"/>
          <w:sz w:val="24"/>
          <w:szCs w:val="24"/>
        </w:rPr>
        <w:t>= Pc + P</w:t>
      </w:r>
      <w:r w:rsidR="0032222B" w:rsidRPr="00D7417B">
        <w:rPr>
          <w:b/>
          <w:color w:val="000000"/>
          <w:sz w:val="24"/>
          <w:szCs w:val="24"/>
        </w:rPr>
        <w:t>g</w:t>
      </w:r>
      <w:r w:rsidRPr="00D7417B">
        <w:rPr>
          <w:b/>
          <w:color w:val="000000"/>
          <w:sz w:val="24"/>
          <w:szCs w:val="24"/>
        </w:rPr>
        <w:t xml:space="preserve"> </w:t>
      </w:r>
      <w:r w:rsidRPr="00676583">
        <w:rPr>
          <w:b/>
          <w:color w:val="000000"/>
        </w:rPr>
        <w:tab/>
      </w:r>
    </w:p>
    <w:tbl>
      <w:tblPr>
        <w:tblpPr w:leftFromText="141" w:rightFromText="141" w:vertAnchor="text" w:horzAnchor="margin" w:tblpXSpec="center" w:tblpY="21"/>
        <w:tblW w:w="8709" w:type="dxa"/>
        <w:tblBorders>
          <w:insideH w:val="single" w:sz="18" w:space="0" w:color="FFFFFF"/>
          <w:insideV w:val="single" w:sz="18" w:space="0" w:color="FFFFFF"/>
        </w:tblBorders>
        <w:tblLayout w:type="fixed"/>
        <w:tblLook w:val="0000" w:firstRow="0" w:lastRow="0" w:firstColumn="0" w:lastColumn="0" w:noHBand="0" w:noVBand="0"/>
      </w:tblPr>
      <w:tblGrid>
        <w:gridCol w:w="1384"/>
        <w:gridCol w:w="7325"/>
      </w:tblGrid>
      <w:tr w:rsidR="007F6654" w:rsidRPr="00676583" w14:paraId="57AF17B0" w14:textId="77777777" w:rsidTr="007F6654">
        <w:trPr>
          <w:trHeight w:val="375"/>
        </w:trPr>
        <w:tc>
          <w:tcPr>
            <w:tcW w:w="1384" w:type="dxa"/>
            <w:tcBorders>
              <w:top w:val="single" w:sz="4" w:space="0" w:color="auto"/>
              <w:left w:val="single" w:sz="4" w:space="0" w:color="auto"/>
              <w:bottom w:val="single" w:sz="4" w:space="0" w:color="auto"/>
              <w:right w:val="single" w:sz="4" w:space="0" w:color="auto"/>
            </w:tcBorders>
            <w:shd w:val="pct5" w:color="000000" w:fill="FFFFFF"/>
          </w:tcPr>
          <w:p w14:paraId="2AC5AEFC" w14:textId="77777777" w:rsidR="007F6654" w:rsidRPr="00676583" w:rsidRDefault="007F6654" w:rsidP="007F6654">
            <w:pPr>
              <w:spacing w:after="60" w:line="276" w:lineRule="auto"/>
              <w:jc w:val="center"/>
              <w:rPr>
                <w:rFonts w:ascii="Calibri" w:hAnsi="Calibri" w:cs="Calibri"/>
                <w:b/>
                <w:color w:val="000000"/>
              </w:rPr>
            </w:pPr>
            <w:r w:rsidRPr="00676583">
              <w:rPr>
                <w:rFonts w:ascii="Calibri" w:hAnsi="Calibri" w:cs="Calibri"/>
                <w:b/>
                <w:color w:val="000000"/>
              </w:rPr>
              <w:t>Pi</w:t>
            </w:r>
          </w:p>
        </w:tc>
        <w:tc>
          <w:tcPr>
            <w:tcW w:w="7325" w:type="dxa"/>
            <w:tcBorders>
              <w:top w:val="single" w:sz="4" w:space="0" w:color="auto"/>
              <w:left w:val="single" w:sz="4" w:space="0" w:color="auto"/>
              <w:bottom w:val="single" w:sz="4" w:space="0" w:color="auto"/>
              <w:right w:val="single" w:sz="4" w:space="0" w:color="auto"/>
            </w:tcBorders>
            <w:shd w:val="pct5" w:color="000000" w:fill="FFFFFF"/>
          </w:tcPr>
          <w:p w14:paraId="7CD6CE23" w14:textId="77777777" w:rsidR="007F6654" w:rsidRPr="00676583" w:rsidRDefault="007F6654" w:rsidP="007F6654">
            <w:pPr>
              <w:spacing w:after="60" w:line="276" w:lineRule="auto"/>
              <w:jc w:val="center"/>
              <w:rPr>
                <w:rFonts w:ascii="Calibri" w:hAnsi="Calibri" w:cs="Calibri"/>
                <w:color w:val="000000"/>
              </w:rPr>
            </w:pPr>
            <w:r w:rsidRPr="00676583">
              <w:rPr>
                <w:rFonts w:ascii="Calibri" w:hAnsi="Calibri" w:cs="Calibri"/>
                <w:color w:val="000000"/>
              </w:rPr>
              <w:t>Końcowa ilość pkt. jakie otrzyma oferta „i”</w:t>
            </w:r>
          </w:p>
        </w:tc>
      </w:tr>
      <w:tr w:rsidR="007F6654" w:rsidRPr="00676583" w14:paraId="10A8D3B2" w14:textId="77777777" w:rsidTr="007F6654">
        <w:trPr>
          <w:trHeight w:val="84"/>
        </w:trPr>
        <w:tc>
          <w:tcPr>
            <w:tcW w:w="1384" w:type="dxa"/>
            <w:tcBorders>
              <w:top w:val="single" w:sz="4" w:space="0" w:color="auto"/>
              <w:left w:val="single" w:sz="4" w:space="0" w:color="auto"/>
              <w:bottom w:val="single" w:sz="4" w:space="0" w:color="auto"/>
              <w:right w:val="single" w:sz="4" w:space="0" w:color="auto"/>
            </w:tcBorders>
            <w:shd w:val="clear" w:color="000000" w:fill="auto"/>
            <w:vAlign w:val="center"/>
          </w:tcPr>
          <w:p w14:paraId="732CA841" w14:textId="77777777" w:rsidR="007F6654" w:rsidRPr="00676583" w:rsidRDefault="007F6654" w:rsidP="007F6654">
            <w:pPr>
              <w:spacing w:after="60" w:line="276" w:lineRule="auto"/>
              <w:jc w:val="center"/>
              <w:rPr>
                <w:rFonts w:ascii="Calibri" w:hAnsi="Calibri" w:cs="Calibri"/>
                <w:b/>
                <w:color w:val="000000"/>
              </w:rPr>
            </w:pPr>
            <w:r>
              <w:rPr>
                <w:rFonts w:ascii="Calibri" w:hAnsi="Calibri" w:cs="Calibri"/>
                <w:b/>
                <w:color w:val="000000"/>
              </w:rPr>
              <w:t>P</w:t>
            </w:r>
            <w:r w:rsidRPr="00676583">
              <w:rPr>
                <w:rFonts w:ascii="Calibri" w:hAnsi="Calibri" w:cs="Calibri"/>
                <w:b/>
                <w:color w:val="000000"/>
              </w:rPr>
              <w:t>c</w:t>
            </w:r>
          </w:p>
        </w:tc>
        <w:tc>
          <w:tcPr>
            <w:tcW w:w="7325" w:type="dxa"/>
            <w:tcBorders>
              <w:top w:val="single" w:sz="4" w:space="0" w:color="auto"/>
              <w:left w:val="single" w:sz="4" w:space="0" w:color="auto"/>
              <w:bottom w:val="single" w:sz="4" w:space="0" w:color="auto"/>
              <w:right w:val="single" w:sz="4" w:space="0" w:color="auto"/>
            </w:tcBorders>
            <w:shd w:val="clear" w:color="000000" w:fill="auto"/>
            <w:vAlign w:val="center"/>
          </w:tcPr>
          <w:p w14:paraId="133FC658" w14:textId="77777777" w:rsidR="007F6654" w:rsidRPr="00676583" w:rsidRDefault="007F6654" w:rsidP="007F6654">
            <w:pPr>
              <w:spacing w:after="60" w:line="276" w:lineRule="auto"/>
              <w:rPr>
                <w:rFonts w:ascii="Calibri" w:hAnsi="Calibri" w:cs="Calibri"/>
                <w:color w:val="000000"/>
              </w:rPr>
            </w:pPr>
            <w:r w:rsidRPr="00676583">
              <w:rPr>
                <w:rFonts w:ascii="Calibri" w:hAnsi="Calibri" w:cs="Calibri"/>
                <w:color w:val="000000"/>
              </w:rPr>
              <w:t>Ilość pkt. jakie otrzyma oferta za kryterium „cena”</w:t>
            </w:r>
          </w:p>
        </w:tc>
      </w:tr>
      <w:tr w:rsidR="007F6654" w:rsidRPr="00960F2E" w14:paraId="0B24A104" w14:textId="77777777" w:rsidTr="007F6654">
        <w:trPr>
          <w:trHeight w:val="237"/>
        </w:trPr>
        <w:tc>
          <w:tcPr>
            <w:tcW w:w="1384" w:type="dxa"/>
            <w:tcBorders>
              <w:top w:val="single" w:sz="4" w:space="0" w:color="auto"/>
              <w:left w:val="single" w:sz="4" w:space="0" w:color="auto"/>
              <w:bottom w:val="single" w:sz="4" w:space="0" w:color="auto"/>
              <w:right w:val="single" w:sz="4" w:space="0" w:color="auto"/>
            </w:tcBorders>
            <w:shd w:val="clear" w:color="000000" w:fill="auto"/>
            <w:vAlign w:val="center"/>
          </w:tcPr>
          <w:p w14:paraId="048567D8" w14:textId="3F9F96B0" w:rsidR="007F6654" w:rsidRPr="00676583" w:rsidRDefault="007F6654" w:rsidP="007F6654">
            <w:pPr>
              <w:spacing w:after="60" w:line="276" w:lineRule="auto"/>
              <w:jc w:val="center"/>
              <w:rPr>
                <w:rFonts w:ascii="Calibri" w:hAnsi="Calibri" w:cs="Calibri"/>
                <w:b/>
                <w:color w:val="000000"/>
              </w:rPr>
            </w:pPr>
            <w:r w:rsidRPr="00676583">
              <w:rPr>
                <w:rFonts w:ascii="Calibri" w:hAnsi="Calibri" w:cs="Calibri"/>
                <w:b/>
                <w:color w:val="000000"/>
              </w:rPr>
              <w:t>Pg</w:t>
            </w:r>
          </w:p>
        </w:tc>
        <w:tc>
          <w:tcPr>
            <w:tcW w:w="7325" w:type="dxa"/>
            <w:tcBorders>
              <w:top w:val="single" w:sz="4" w:space="0" w:color="auto"/>
              <w:left w:val="single" w:sz="4" w:space="0" w:color="auto"/>
              <w:bottom w:val="single" w:sz="4" w:space="0" w:color="auto"/>
              <w:right w:val="single" w:sz="4" w:space="0" w:color="auto"/>
            </w:tcBorders>
            <w:shd w:val="clear" w:color="000000" w:fill="auto"/>
            <w:vAlign w:val="center"/>
          </w:tcPr>
          <w:p w14:paraId="0CED6ABE" w14:textId="77777777" w:rsidR="007F6654" w:rsidRPr="00676583" w:rsidRDefault="007F6654" w:rsidP="007F6654">
            <w:pPr>
              <w:spacing w:after="60" w:line="276" w:lineRule="auto"/>
              <w:jc w:val="both"/>
              <w:rPr>
                <w:rFonts w:ascii="Calibri" w:hAnsi="Calibri" w:cs="Calibri"/>
                <w:color w:val="000000"/>
              </w:rPr>
            </w:pPr>
            <w:r w:rsidRPr="00676583">
              <w:rPr>
                <w:rFonts w:ascii="Calibri" w:hAnsi="Calibri" w:cs="Calibri"/>
                <w:color w:val="000000"/>
              </w:rPr>
              <w:t>Ilość pkt.  jakie otrzyma oferta za kryterium „okres gwarancji ”</w:t>
            </w:r>
          </w:p>
        </w:tc>
      </w:tr>
    </w:tbl>
    <w:p w14:paraId="2E18F6F2" w14:textId="1DB1E1B8" w:rsidR="007F6654" w:rsidRDefault="00CB730D" w:rsidP="00641136">
      <w:pPr>
        <w:spacing w:line="276" w:lineRule="auto"/>
        <w:ind w:left="3261" w:firstLine="3"/>
        <w:jc w:val="both"/>
        <w:rPr>
          <w:rFonts w:ascii="Calibri" w:hAnsi="Calibri" w:cs="Calibri"/>
          <w:b/>
          <w:color w:val="000000"/>
          <w:highlight w:val="yellow"/>
        </w:rPr>
      </w:pPr>
      <w:r w:rsidRPr="00960F2E">
        <w:rPr>
          <w:rFonts w:ascii="Calibri" w:hAnsi="Calibri" w:cs="Calibri"/>
          <w:b/>
        </w:rPr>
        <w:br/>
      </w:r>
    </w:p>
    <w:p w14:paraId="6C86EF50" w14:textId="78521686" w:rsidR="007F6654" w:rsidRPr="007F6654" w:rsidRDefault="007F6654" w:rsidP="002B146A">
      <w:pPr>
        <w:pStyle w:val="Akapitzlist"/>
        <w:numPr>
          <w:ilvl w:val="0"/>
          <w:numId w:val="38"/>
        </w:numPr>
        <w:spacing w:before="120"/>
        <w:ind w:left="714" w:hanging="357"/>
        <w:jc w:val="both"/>
        <w:rPr>
          <w:bCs/>
          <w:color w:val="000000"/>
          <w:sz w:val="24"/>
          <w:szCs w:val="24"/>
        </w:rPr>
      </w:pPr>
      <w:r w:rsidRPr="007F6654">
        <w:rPr>
          <w:bCs/>
          <w:color w:val="000000"/>
          <w:sz w:val="24"/>
          <w:szCs w:val="24"/>
        </w:rPr>
        <w:t>Jako najkorzystniejsza w danym Zadaniu zostanie wybrana oferta Wykonawcy, który uzyska największą łączną liczbę punktó</w:t>
      </w:r>
      <w:r>
        <w:rPr>
          <w:bCs/>
          <w:color w:val="000000"/>
          <w:sz w:val="24"/>
          <w:szCs w:val="24"/>
        </w:rPr>
        <w:t xml:space="preserve">w, na zasadach określonych w ust. </w:t>
      </w:r>
      <w:r w:rsidR="00641136">
        <w:rPr>
          <w:bCs/>
          <w:color w:val="000000"/>
          <w:sz w:val="24"/>
          <w:szCs w:val="24"/>
        </w:rPr>
        <w:t>3</w:t>
      </w:r>
      <w:r>
        <w:rPr>
          <w:bCs/>
          <w:color w:val="000000"/>
          <w:sz w:val="24"/>
          <w:szCs w:val="24"/>
        </w:rPr>
        <w:t>.</w:t>
      </w:r>
    </w:p>
    <w:p w14:paraId="095C2536" w14:textId="77777777" w:rsidR="00CB730D" w:rsidRPr="00064F60"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21" w:name="_Toc273433698"/>
      <w:r w:rsidRPr="00064F60">
        <w:rPr>
          <w:rFonts w:ascii="Calibri" w:hAnsi="Calibri" w:cs="Calibri"/>
          <w:b/>
        </w:rPr>
        <w:t>INFORMACJE O FORMALNOŚCIACH, JAKIE POWINNY ZOSTAĆ DOPEŁNIONE PO WYBORZE OFERTY W CELU ZAWARCIA UMOWY W SPRAWIE ZAMÓWIENIA PUBLICZNEGO</w:t>
      </w:r>
      <w:bookmarkEnd w:id="21"/>
    </w:p>
    <w:p w14:paraId="2F0C4DED" w14:textId="29C96023"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 xml:space="preserve">Zamawiający poinformuje wykonawcę, któremu zostanie udzielone zamówienie, o miejscu </w:t>
      </w:r>
      <w:r w:rsidR="0046125D">
        <w:rPr>
          <w:sz w:val="24"/>
          <w:szCs w:val="24"/>
        </w:rPr>
        <w:br/>
      </w:r>
      <w:r w:rsidRPr="00960F2E">
        <w:rPr>
          <w:sz w:val="24"/>
          <w:szCs w:val="24"/>
        </w:rPr>
        <w:t>i terminie zawarcia umowy.</w:t>
      </w:r>
      <w:bookmarkStart w:id="22" w:name="_Toc42045493"/>
    </w:p>
    <w:p w14:paraId="0616579D" w14:textId="77777777"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Wykonawca przed zawarciem umowy:</w:t>
      </w:r>
    </w:p>
    <w:p w14:paraId="222BE5B3" w14:textId="1EA2F69A" w:rsidR="00CB730D" w:rsidRPr="00960F2E" w:rsidRDefault="00CB730D" w:rsidP="002B146A">
      <w:pPr>
        <w:pStyle w:val="Akapitzlist"/>
        <w:numPr>
          <w:ilvl w:val="0"/>
          <w:numId w:val="39"/>
        </w:numPr>
        <w:ind w:left="709" w:right="-108" w:hanging="283"/>
        <w:jc w:val="both"/>
        <w:rPr>
          <w:sz w:val="24"/>
          <w:szCs w:val="24"/>
        </w:rPr>
      </w:pPr>
      <w:r w:rsidRPr="00960F2E">
        <w:rPr>
          <w:sz w:val="24"/>
          <w:szCs w:val="24"/>
        </w:rPr>
        <w:t>poda wszelkie informacje niezbędne do wypełnienia treści umowy na wezwanie zamawiającego,</w:t>
      </w:r>
    </w:p>
    <w:p w14:paraId="0917B855" w14:textId="77777777" w:rsidR="00CB730D" w:rsidRPr="00676583" w:rsidRDefault="00CB730D" w:rsidP="002B146A">
      <w:pPr>
        <w:pStyle w:val="Akapitzlist"/>
        <w:numPr>
          <w:ilvl w:val="0"/>
          <w:numId w:val="39"/>
        </w:numPr>
        <w:tabs>
          <w:tab w:val="left" w:pos="709"/>
        </w:tabs>
        <w:ind w:left="993" w:right="-108" w:hanging="567"/>
        <w:jc w:val="both"/>
        <w:rPr>
          <w:sz w:val="24"/>
          <w:szCs w:val="24"/>
        </w:rPr>
      </w:pPr>
      <w:r w:rsidRPr="00676583">
        <w:rPr>
          <w:sz w:val="24"/>
          <w:szCs w:val="24"/>
        </w:rPr>
        <w:t>wniesie zabezpieczenie należytego wykonania umowy.</w:t>
      </w:r>
    </w:p>
    <w:p w14:paraId="6E07401C" w14:textId="0A9E840D"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bookmarkEnd w:id="22"/>
    </w:p>
    <w:p w14:paraId="27336AF5" w14:textId="77777777"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14:paraId="7A9B0B59" w14:textId="2D79F3AF"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 xml:space="preserve">Zamawiający zawiera umowę w sprawie zamówienia publicznego, z uwzględnieniem art. 577, </w:t>
      </w:r>
      <w:r w:rsidR="0046125D">
        <w:rPr>
          <w:sz w:val="24"/>
          <w:szCs w:val="24"/>
        </w:rPr>
        <w:br/>
      </w:r>
      <w:r w:rsidRPr="00960F2E">
        <w:rPr>
          <w:sz w:val="24"/>
          <w:szCs w:val="24"/>
        </w:rPr>
        <w:t>w terminie nie krótszym niż 5 dni od dnia przesłania zawiadomienia o wyborze najkorzystniejszej oferty, jeżeli zawiadomienie to zostało przesłane przy użyciu środków komunikacji elektronicznej, albo 10 dni, jeżeli zostało przesłane w inny sposób.</w:t>
      </w:r>
    </w:p>
    <w:p w14:paraId="290F4713" w14:textId="6B375D90" w:rsidR="00CB730D" w:rsidRPr="00960F2E" w:rsidRDefault="00CB730D" w:rsidP="002B146A">
      <w:pPr>
        <w:pStyle w:val="Akapitzlist"/>
        <w:numPr>
          <w:ilvl w:val="0"/>
          <w:numId w:val="8"/>
        </w:numPr>
        <w:ind w:left="431" w:right="-108" w:hanging="357"/>
        <w:jc w:val="both"/>
        <w:rPr>
          <w:sz w:val="24"/>
          <w:szCs w:val="24"/>
        </w:rPr>
      </w:pPr>
      <w:r w:rsidRPr="00960F2E">
        <w:rPr>
          <w:sz w:val="24"/>
          <w:szCs w:val="24"/>
        </w:rPr>
        <w:t>Zamawiający może zawrzeć umowę w sprawie zamówienia publicznego przed upływem terminu, o którym mowa w ust. 5, jeżeli w postępowaniu złożono tylko jedną ofertę</w:t>
      </w:r>
      <w:r w:rsidR="005D27B2">
        <w:rPr>
          <w:sz w:val="24"/>
          <w:szCs w:val="24"/>
        </w:rPr>
        <w:t>.</w:t>
      </w:r>
    </w:p>
    <w:p w14:paraId="4A26738D"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r w:rsidRPr="00960F2E">
        <w:rPr>
          <w:rFonts w:ascii="Calibri" w:hAnsi="Calibri" w:cs="Calibri"/>
          <w:b/>
        </w:rPr>
        <w:t>INFORMACJA O PROJEKTOWANYCH POSTANOWIENIACH UMOWY W SPRAWIE ZAMÓWIENIA PUBLICZNEGO, KTÓRE ZOSTANĄ WPROWADZONE DO TREŚCI UMOWY</w:t>
      </w:r>
    </w:p>
    <w:p w14:paraId="402BC549" w14:textId="1F555A96" w:rsidR="00CB730D" w:rsidRPr="00960F2E" w:rsidRDefault="00CB730D" w:rsidP="002B146A">
      <w:pPr>
        <w:pStyle w:val="Akapitzlist"/>
        <w:numPr>
          <w:ilvl w:val="6"/>
          <w:numId w:val="40"/>
        </w:numPr>
        <w:shd w:val="clear" w:color="auto" w:fill="FFFFFF"/>
        <w:ind w:left="431" w:hanging="357"/>
        <w:jc w:val="both"/>
        <w:rPr>
          <w:rFonts w:eastAsiaTheme="majorEastAsia"/>
          <w:color w:val="000000" w:themeColor="text1"/>
          <w:sz w:val="24"/>
          <w:szCs w:val="24"/>
        </w:rPr>
      </w:pPr>
      <w:r w:rsidRPr="00960F2E">
        <w:rPr>
          <w:rFonts w:eastAsiaTheme="majorEastAsia"/>
          <w:color w:val="000000" w:themeColor="text1"/>
          <w:sz w:val="24"/>
          <w:szCs w:val="24"/>
        </w:rPr>
        <w:t>Projektowane postanowienia umowy, które zostaną wprowadzone do tr</w:t>
      </w:r>
      <w:r w:rsidR="007212A8">
        <w:rPr>
          <w:rFonts w:eastAsiaTheme="majorEastAsia"/>
          <w:color w:val="000000" w:themeColor="text1"/>
          <w:sz w:val="24"/>
          <w:szCs w:val="24"/>
        </w:rPr>
        <w:t>e</w:t>
      </w:r>
      <w:r w:rsidR="008617CA">
        <w:rPr>
          <w:rFonts w:eastAsiaTheme="majorEastAsia"/>
          <w:color w:val="000000" w:themeColor="text1"/>
          <w:sz w:val="24"/>
          <w:szCs w:val="24"/>
        </w:rPr>
        <w:t>ści umowy okr</w:t>
      </w:r>
      <w:r w:rsidR="00AF1D0F">
        <w:rPr>
          <w:rFonts w:eastAsiaTheme="majorEastAsia"/>
          <w:color w:val="000000" w:themeColor="text1"/>
          <w:sz w:val="24"/>
          <w:szCs w:val="24"/>
        </w:rPr>
        <w:t xml:space="preserve">eśla </w:t>
      </w:r>
      <w:r w:rsidR="00AF1D0F" w:rsidRPr="00FB3A53">
        <w:rPr>
          <w:rFonts w:eastAsiaTheme="majorEastAsia"/>
          <w:color w:val="000000" w:themeColor="text1"/>
          <w:sz w:val="24"/>
          <w:szCs w:val="24"/>
        </w:rPr>
        <w:t xml:space="preserve">załącznik nr </w:t>
      </w:r>
      <w:r w:rsidR="009C2D48" w:rsidRPr="00FB3A53">
        <w:rPr>
          <w:rFonts w:eastAsiaTheme="majorEastAsia"/>
          <w:color w:val="000000" w:themeColor="text1"/>
          <w:sz w:val="24"/>
          <w:szCs w:val="24"/>
        </w:rPr>
        <w:t>3</w:t>
      </w:r>
      <w:r w:rsidR="007212A8" w:rsidRPr="00FB3A53">
        <w:rPr>
          <w:rFonts w:eastAsiaTheme="majorEastAsia"/>
          <w:color w:val="000000" w:themeColor="text1"/>
          <w:sz w:val="24"/>
          <w:szCs w:val="24"/>
        </w:rPr>
        <w:t xml:space="preserve"> </w:t>
      </w:r>
      <w:r w:rsidRPr="00FB3A53">
        <w:rPr>
          <w:rFonts w:eastAsiaTheme="majorEastAsia"/>
          <w:color w:val="000000" w:themeColor="text1"/>
          <w:sz w:val="24"/>
          <w:szCs w:val="24"/>
        </w:rPr>
        <w:t>do SWZ</w:t>
      </w:r>
      <w:r w:rsidRPr="00960F2E">
        <w:rPr>
          <w:rFonts w:eastAsiaTheme="majorEastAsia"/>
          <w:color w:val="000000" w:themeColor="text1"/>
          <w:sz w:val="24"/>
          <w:szCs w:val="24"/>
        </w:rPr>
        <w:t xml:space="preserve"> stanowiący wzór umowy.</w:t>
      </w:r>
    </w:p>
    <w:p w14:paraId="6A3C4BEC" w14:textId="72340AB7" w:rsidR="00CB730D" w:rsidRPr="00960F2E" w:rsidRDefault="00CB730D" w:rsidP="002B146A">
      <w:pPr>
        <w:pStyle w:val="Akapitzlist"/>
        <w:numPr>
          <w:ilvl w:val="6"/>
          <w:numId w:val="40"/>
        </w:numPr>
        <w:shd w:val="clear" w:color="auto" w:fill="FFFFFF"/>
        <w:ind w:left="431" w:hanging="357"/>
        <w:jc w:val="both"/>
        <w:rPr>
          <w:rFonts w:eastAsiaTheme="majorEastAsia"/>
          <w:color w:val="000000" w:themeColor="text1"/>
          <w:sz w:val="24"/>
          <w:szCs w:val="24"/>
        </w:rPr>
      </w:pPr>
      <w:r w:rsidRPr="00960F2E">
        <w:rPr>
          <w:kern w:val="144"/>
          <w:sz w:val="24"/>
          <w:szCs w:val="24"/>
        </w:rPr>
        <w:lastRenderedPageBreak/>
        <w:t>Zamawiający przewiduje dokonanie</w:t>
      </w:r>
      <w:r w:rsidR="007F6654">
        <w:rPr>
          <w:kern w:val="144"/>
          <w:sz w:val="24"/>
          <w:szCs w:val="24"/>
        </w:rPr>
        <w:t xml:space="preserve"> </w:t>
      </w:r>
      <w:r w:rsidRPr="00960F2E">
        <w:rPr>
          <w:kern w:val="144"/>
          <w:sz w:val="24"/>
          <w:szCs w:val="24"/>
        </w:rPr>
        <w:t>zmian postanowień treści zawartej umowy w przypadku zaistnienia okoliczności</w:t>
      </w:r>
      <w:r w:rsidR="00C84A83" w:rsidRPr="00960F2E">
        <w:rPr>
          <w:kern w:val="144"/>
          <w:sz w:val="24"/>
          <w:szCs w:val="24"/>
        </w:rPr>
        <w:t xml:space="preserve"> wskazanych we wzorze umowy</w:t>
      </w:r>
      <w:r w:rsidR="00B078FF">
        <w:rPr>
          <w:kern w:val="144"/>
          <w:sz w:val="24"/>
          <w:szCs w:val="24"/>
        </w:rPr>
        <w:t xml:space="preserve"> określonym w ust. 1</w:t>
      </w:r>
      <w:r w:rsidR="00C84A83" w:rsidRPr="00960F2E">
        <w:rPr>
          <w:kern w:val="144"/>
          <w:sz w:val="24"/>
          <w:szCs w:val="24"/>
        </w:rPr>
        <w:t>.</w:t>
      </w:r>
    </w:p>
    <w:p w14:paraId="07A5FEA3" w14:textId="7BD2E31D" w:rsidR="00CB730D" w:rsidRPr="00676583" w:rsidRDefault="00CB730D" w:rsidP="002B146A">
      <w:pPr>
        <w:pStyle w:val="Akapitzlist"/>
        <w:numPr>
          <w:ilvl w:val="6"/>
          <w:numId w:val="40"/>
        </w:numPr>
        <w:spacing w:line="252" w:lineRule="auto"/>
        <w:ind w:left="431" w:hanging="357"/>
        <w:jc w:val="both"/>
        <w:rPr>
          <w:rFonts w:eastAsiaTheme="majorEastAsia"/>
          <w:sz w:val="24"/>
          <w:szCs w:val="24"/>
        </w:rPr>
      </w:pPr>
      <w:r w:rsidRPr="00960F2E">
        <w:rPr>
          <w:rFonts w:eastAsiaTheme="majorEastAsia"/>
          <w:sz w:val="24"/>
          <w:szCs w:val="24"/>
        </w:rPr>
        <w:t xml:space="preserve">Zamawiający </w:t>
      </w:r>
      <w:r w:rsidRPr="00960F2E">
        <w:rPr>
          <w:rFonts w:eastAsiaTheme="majorEastAsia"/>
          <w:color w:val="000000" w:themeColor="text1"/>
          <w:sz w:val="24"/>
          <w:szCs w:val="24"/>
        </w:rPr>
        <w:t xml:space="preserve">nie przewiduje </w:t>
      </w:r>
      <w:r w:rsidRPr="00960F2E">
        <w:rPr>
          <w:rFonts w:eastAsiaTheme="majorEastAsia"/>
          <w:sz w:val="24"/>
          <w:szCs w:val="24"/>
        </w:rPr>
        <w:t>udzielenia zaliczek na poczet wykonania zamówienia.</w:t>
      </w:r>
    </w:p>
    <w:p w14:paraId="06265AA2"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23" w:name="_Toc115022014"/>
      <w:bookmarkStart w:id="24" w:name="_Toc273433699"/>
      <w:r w:rsidRPr="00960F2E">
        <w:rPr>
          <w:rFonts w:ascii="Calibri" w:hAnsi="Calibri" w:cs="Calibri"/>
          <w:b/>
        </w:rPr>
        <w:t>WYMAGANIA DOTYCZĄCE ZABEZPIECZENIA NALEŻYTEGO WYKONANIA UMOWY</w:t>
      </w:r>
      <w:bookmarkEnd w:id="23"/>
      <w:bookmarkEnd w:id="24"/>
    </w:p>
    <w:p w14:paraId="42EB0067" w14:textId="2A09AE15" w:rsidR="00676583" w:rsidRPr="007F6654" w:rsidRDefault="00CB730D" w:rsidP="00FB3A53">
      <w:pPr>
        <w:pStyle w:val="Akapitzlist"/>
        <w:numPr>
          <w:ilvl w:val="0"/>
          <w:numId w:val="9"/>
        </w:numPr>
        <w:spacing w:after="0" w:line="252" w:lineRule="auto"/>
        <w:ind w:left="431" w:hanging="357"/>
        <w:jc w:val="both"/>
        <w:rPr>
          <w:sz w:val="24"/>
          <w:szCs w:val="24"/>
        </w:rPr>
      </w:pPr>
      <w:r w:rsidRPr="007F6654">
        <w:rPr>
          <w:sz w:val="24"/>
          <w:szCs w:val="24"/>
        </w:rPr>
        <w:t>W celu zawarcia umowy w</w:t>
      </w:r>
      <w:r w:rsidR="00676583" w:rsidRPr="007F6654">
        <w:rPr>
          <w:sz w:val="24"/>
          <w:szCs w:val="24"/>
        </w:rPr>
        <w:t xml:space="preserve"> sprawie zamówienia publicznego należy  wnieść  zabezpieczenie należytego wykonania umowy w wysokości </w:t>
      </w:r>
      <w:r w:rsidR="008617CA" w:rsidRPr="007F6654">
        <w:rPr>
          <w:b/>
          <w:sz w:val="24"/>
          <w:szCs w:val="24"/>
        </w:rPr>
        <w:t>5</w:t>
      </w:r>
      <w:r w:rsidR="00676583" w:rsidRPr="007F6654">
        <w:rPr>
          <w:b/>
          <w:sz w:val="24"/>
          <w:szCs w:val="24"/>
        </w:rPr>
        <w:t xml:space="preserve"> </w:t>
      </w:r>
      <w:r w:rsidR="00676583" w:rsidRPr="007F6654">
        <w:rPr>
          <w:b/>
          <w:kern w:val="144"/>
          <w:sz w:val="24"/>
          <w:szCs w:val="24"/>
        </w:rPr>
        <w:t>% ceny całkowitej podanej w ofercie</w:t>
      </w:r>
      <w:r w:rsidR="00676583" w:rsidRPr="007F6654">
        <w:rPr>
          <w:b/>
          <w:sz w:val="24"/>
          <w:szCs w:val="24"/>
        </w:rPr>
        <w:t>.</w:t>
      </w:r>
    </w:p>
    <w:p w14:paraId="0E2A3376" w14:textId="4C7B34F3" w:rsidR="00676583" w:rsidRPr="007F6654" w:rsidRDefault="00676583" w:rsidP="00FB3A53">
      <w:pPr>
        <w:pStyle w:val="Akapitzlist"/>
        <w:numPr>
          <w:ilvl w:val="0"/>
          <w:numId w:val="9"/>
        </w:numPr>
        <w:spacing w:after="0" w:line="252" w:lineRule="auto"/>
        <w:ind w:left="431" w:hanging="357"/>
        <w:jc w:val="both"/>
        <w:rPr>
          <w:sz w:val="24"/>
          <w:szCs w:val="24"/>
        </w:rPr>
      </w:pPr>
      <w:r w:rsidRPr="007F6654">
        <w:rPr>
          <w:sz w:val="24"/>
          <w:szCs w:val="24"/>
        </w:rPr>
        <w:t>Zabezpieczenie może być wnoszone, według wyboru wykonawcy, w jednej lub w kilku następujących formach:</w:t>
      </w:r>
    </w:p>
    <w:p w14:paraId="0404DC76" w14:textId="77777777" w:rsidR="00676583" w:rsidRPr="00676583" w:rsidRDefault="00676583" w:rsidP="00FB3A53">
      <w:pPr>
        <w:pStyle w:val="Akapitzlist"/>
        <w:numPr>
          <w:ilvl w:val="0"/>
          <w:numId w:val="53"/>
        </w:numPr>
        <w:spacing w:after="0" w:line="252" w:lineRule="auto"/>
        <w:ind w:left="709" w:hanging="360"/>
        <w:jc w:val="both"/>
        <w:rPr>
          <w:sz w:val="24"/>
          <w:szCs w:val="24"/>
        </w:rPr>
      </w:pPr>
      <w:r w:rsidRPr="00676583">
        <w:rPr>
          <w:rStyle w:val="alb"/>
          <w:sz w:val="24"/>
          <w:szCs w:val="24"/>
        </w:rPr>
        <w:t xml:space="preserve">1) </w:t>
      </w:r>
      <w:r w:rsidRPr="00676583">
        <w:rPr>
          <w:sz w:val="24"/>
          <w:szCs w:val="24"/>
        </w:rPr>
        <w:t>pieniądzu;</w:t>
      </w:r>
    </w:p>
    <w:p w14:paraId="498A3CE2" w14:textId="7436B217" w:rsidR="00676583" w:rsidRPr="00676583" w:rsidRDefault="00676583" w:rsidP="00FB3A53">
      <w:pPr>
        <w:pStyle w:val="Akapitzlist"/>
        <w:numPr>
          <w:ilvl w:val="0"/>
          <w:numId w:val="53"/>
        </w:numPr>
        <w:spacing w:after="0" w:line="252" w:lineRule="auto"/>
        <w:ind w:left="709" w:hanging="360"/>
        <w:jc w:val="both"/>
        <w:rPr>
          <w:sz w:val="24"/>
          <w:szCs w:val="24"/>
        </w:rPr>
      </w:pPr>
      <w:r w:rsidRPr="00676583">
        <w:rPr>
          <w:rStyle w:val="alb"/>
          <w:sz w:val="24"/>
          <w:szCs w:val="24"/>
        </w:rPr>
        <w:t>2)</w:t>
      </w:r>
      <w:r w:rsidR="009C2D48">
        <w:rPr>
          <w:rStyle w:val="alb"/>
          <w:sz w:val="24"/>
          <w:szCs w:val="24"/>
        </w:rPr>
        <w:t xml:space="preserve"> </w:t>
      </w:r>
      <w:r w:rsidRPr="00676583">
        <w:rPr>
          <w:sz w:val="24"/>
          <w:szCs w:val="24"/>
        </w:rPr>
        <w:t>poręczeniach bankowych lub poręczeniach spółdzielczej kasy oszczędnościowo-kredytowej, z tym że zobowiązanie kasy jest zawsze zobowiązaniem pieniężnym;</w:t>
      </w:r>
    </w:p>
    <w:p w14:paraId="574E95C6" w14:textId="77777777" w:rsidR="00676583" w:rsidRPr="00676583" w:rsidRDefault="00676583" w:rsidP="00FB3A53">
      <w:pPr>
        <w:pStyle w:val="Akapitzlist"/>
        <w:numPr>
          <w:ilvl w:val="0"/>
          <w:numId w:val="53"/>
        </w:numPr>
        <w:spacing w:after="0" w:line="252" w:lineRule="auto"/>
        <w:ind w:left="709" w:hanging="360"/>
        <w:jc w:val="both"/>
        <w:rPr>
          <w:sz w:val="24"/>
          <w:szCs w:val="24"/>
        </w:rPr>
      </w:pPr>
      <w:r w:rsidRPr="00676583">
        <w:rPr>
          <w:rStyle w:val="alb"/>
          <w:sz w:val="24"/>
          <w:szCs w:val="24"/>
        </w:rPr>
        <w:t xml:space="preserve">3) </w:t>
      </w:r>
      <w:r w:rsidRPr="00676583">
        <w:rPr>
          <w:sz w:val="24"/>
          <w:szCs w:val="24"/>
        </w:rPr>
        <w:t>gwarancjach bankowych;</w:t>
      </w:r>
    </w:p>
    <w:p w14:paraId="7CD4A771" w14:textId="77777777" w:rsidR="00676583" w:rsidRPr="00676583" w:rsidRDefault="00676583" w:rsidP="00FB3A53">
      <w:pPr>
        <w:pStyle w:val="Akapitzlist"/>
        <w:numPr>
          <w:ilvl w:val="0"/>
          <w:numId w:val="53"/>
        </w:numPr>
        <w:spacing w:after="0" w:line="252" w:lineRule="auto"/>
        <w:ind w:left="709" w:hanging="360"/>
        <w:jc w:val="both"/>
        <w:rPr>
          <w:sz w:val="24"/>
          <w:szCs w:val="24"/>
        </w:rPr>
      </w:pPr>
      <w:r w:rsidRPr="00676583">
        <w:rPr>
          <w:rStyle w:val="alb"/>
          <w:sz w:val="24"/>
          <w:szCs w:val="24"/>
        </w:rPr>
        <w:t xml:space="preserve">4) </w:t>
      </w:r>
      <w:r w:rsidRPr="00676583">
        <w:rPr>
          <w:sz w:val="24"/>
          <w:szCs w:val="24"/>
        </w:rPr>
        <w:t>gwarancjach ubezpieczeniowych;</w:t>
      </w:r>
    </w:p>
    <w:p w14:paraId="05288414" w14:textId="253960B8" w:rsidR="00676583" w:rsidRPr="00676583" w:rsidRDefault="00676583" w:rsidP="00FB3A53">
      <w:pPr>
        <w:pStyle w:val="Akapitzlist"/>
        <w:numPr>
          <w:ilvl w:val="0"/>
          <w:numId w:val="53"/>
        </w:numPr>
        <w:spacing w:after="0" w:line="252" w:lineRule="auto"/>
        <w:ind w:left="709" w:hanging="360"/>
        <w:jc w:val="both"/>
        <w:rPr>
          <w:sz w:val="24"/>
          <w:szCs w:val="24"/>
        </w:rPr>
      </w:pPr>
      <w:r w:rsidRPr="00676583">
        <w:rPr>
          <w:rStyle w:val="alb"/>
          <w:sz w:val="24"/>
          <w:szCs w:val="24"/>
        </w:rPr>
        <w:t xml:space="preserve">5) </w:t>
      </w:r>
      <w:r w:rsidRPr="00676583">
        <w:rPr>
          <w:sz w:val="24"/>
          <w:szCs w:val="24"/>
        </w:rPr>
        <w:t xml:space="preserve">poręczeniach udzielanych przez podmioty, o których mowa w art. 6b ust. 5 pkt 2 ustawy </w:t>
      </w:r>
      <w:r w:rsidR="009C2D48">
        <w:rPr>
          <w:sz w:val="24"/>
          <w:szCs w:val="24"/>
        </w:rPr>
        <w:br/>
      </w:r>
      <w:r w:rsidRPr="00676583">
        <w:rPr>
          <w:sz w:val="24"/>
          <w:szCs w:val="24"/>
        </w:rPr>
        <w:t>z dnia 9 listopada 2000 r. o utworzeniu Polskiej Agencji Rozwoju Przedsiębiorczości.</w:t>
      </w:r>
    </w:p>
    <w:p w14:paraId="7E5FA7A3" w14:textId="2BB565D6" w:rsidR="00676583" w:rsidRPr="00EC72FB" w:rsidRDefault="00676583" w:rsidP="00FB3A53">
      <w:pPr>
        <w:pStyle w:val="ust"/>
        <w:numPr>
          <w:ilvl w:val="0"/>
          <w:numId w:val="9"/>
        </w:numPr>
        <w:tabs>
          <w:tab w:val="left" w:pos="360"/>
        </w:tabs>
        <w:spacing w:before="0" w:after="0" w:line="252" w:lineRule="auto"/>
        <w:ind w:left="714" w:hanging="357"/>
        <w:rPr>
          <w:rFonts w:ascii="Calibri" w:hAnsi="Calibri" w:cs="Calibri"/>
          <w:szCs w:val="24"/>
        </w:rPr>
      </w:pPr>
      <w:r w:rsidRPr="00EC72FB">
        <w:rPr>
          <w:rFonts w:ascii="Calibri" w:hAnsi="Calibri" w:cs="Calibri"/>
          <w:kern w:val="144"/>
          <w:szCs w:val="24"/>
        </w:rPr>
        <w:t>Zamawiający nie dopuszcza innych form zabezpieczenia należytego wykonania umowy.</w:t>
      </w:r>
    </w:p>
    <w:p w14:paraId="7B58CE2C" w14:textId="691F8C2A" w:rsidR="00676583" w:rsidRPr="00EC72FB" w:rsidRDefault="00676583" w:rsidP="00FB3A53">
      <w:pPr>
        <w:pStyle w:val="Akapitzlist"/>
        <w:numPr>
          <w:ilvl w:val="0"/>
          <w:numId w:val="9"/>
        </w:numPr>
        <w:spacing w:after="0" w:line="252" w:lineRule="auto"/>
        <w:ind w:left="714" w:hanging="357"/>
        <w:jc w:val="both"/>
        <w:rPr>
          <w:rFonts w:eastAsia="Times New Roman"/>
          <w:bCs/>
          <w:kern w:val="144"/>
          <w:sz w:val="24"/>
          <w:szCs w:val="24"/>
          <w:lang w:eastAsia="pl-PL"/>
        </w:rPr>
      </w:pPr>
      <w:r w:rsidRPr="00EC72FB">
        <w:rPr>
          <w:bCs/>
          <w:kern w:val="144"/>
          <w:sz w:val="24"/>
          <w:szCs w:val="24"/>
        </w:rPr>
        <w:t>Zabezpieczenie należytego wykonania umowy wnoszone w pieniądzu należy wpłacić przelewem na rach</w:t>
      </w:r>
      <w:r w:rsidR="008617CA" w:rsidRPr="00EC72FB">
        <w:rPr>
          <w:bCs/>
          <w:kern w:val="144"/>
          <w:sz w:val="24"/>
          <w:szCs w:val="24"/>
        </w:rPr>
        <w:t xml:space="preserve">unek bankowy Zamawiającego: </w:t>
      </w:r>
      <w:r w:rsidR="001A47B1" w:rsidRPr="00EC72FB">
        <w:rPr>
          <w:rFonts w:eastAsia="Times New Roman"/>
          <w:bCs/>
          <w:kern w:val="144"/>
          <w:sz w:val="24"/>
          <w:szCs w:val="24"/>
          <w:lang w:eastAsia="pl-PL"/>
        </w:rPr>
        <w:t>Bank Gospodarstwa Krajowego o numerze:  63 1130 1017 0020 1461 1920 0013</w:t>
      </w:r>
      <w:r w:rsidR="00EC72FB">
        <w:rPr>
          <w:rFonts w:eastAsia="Times New Roman"/>
          <w:bCs/>
          <w:kern w:val="144"/>
          <w:sz w:val="24"/>
          <w:szCs w:val="24"/>
          <w:lang w:eastAsia="pl-PL"/>
        </w:rPr>
        <w:t>.</w:t>
      </w:r>
    </w:p>
    <w:p w14:paraId="25647E08" w14:textId="51DC2A08" w:rsidR="00676583" w:rsidRPr="00676583" w:rsidRDefault="00676583" w:rsidP="00FB3A53">
      <w:pPr>
        <w:pStyle w:val="Blockquote"/>
        <w:numPr>
          <w:ilvl w:val="0"/>
          <w:numId w:val="9"/>
        </w:numPr>
        <w:tabs>
          <w:tab w:val="left" w:pos="360"/>
        </w:tabs>
        <w:spacing w:before="0" w:after="0" w:line="252" w:lineRule="auto"/>
        <w:ind w:right="0"/>
        <w:jc w:val="both"/>
        <w:rPr>
          <w:rFonts w:ascii="Calibri" w:hAnsi="Calibri" w:cs="Calibri"/>
        </w:rPr>
      </w:pPr>
      <w:r w:rsidRPr="00676583">
        <w:rPr>
          <w:rFonts w:ascii="Calibri" w:hAnsi="Calibri" w:cs="Calibri"/>
          <w:bCs/>
          <w:kern w:val="144"/>
          <w:szCs w:val="24"/>
        </w:rPr>
        <w:t xml:space="preserve">Zabezpieczenie należytego wykonania umowy </w:t>
      </w:r>
      <w:r w:rsidRPr="00676583">
        <w:rPr>
          <w:rFonts w:ascii="Calibri" w:hAnsi="Calibri" w:cs="Calibri"/>
          <w:kern w:val="144"/>
          <w:szCs w:val="24"/>
        </w:rPr>
        <w:t xml:space="preserve">w innej formie niż pieniądz (oryginał dokumentu) należy </w:t>
      </w:r>
      <w:r>
        <w:rPr>
          <w:rFonts w:ascii="Calibri" w:hAnsi="Calibri" w:cs="Calibri"/>
          <w:kern w:val="144"/>
          <w:szCs w:val="24"/>
        </w:rPr>
        <w:t>zde</w:t>
      </w:r>
      <w:r w:rsidR="00F80C24">
        <w:rPr>
          <w:rFonts w:ascii="Calibri" w:hAnsi="Calibri" w:cs="Calibri"/>
          <w:kern w:val="144"/>
          <w:szCs w:val="24"/>
        </w:rPr>
        <w:t>ponować w Sekretariacie Zamawiającego</w:t>
      </w:r>
      <w:r w:rsidR="00DE33CC">
        <w:rPr>
          <w:rFonts w:ascii="Calibri" w:hAnsi="Calibri" w:cs="Calibri"/>
          <w:kern w:val="144"/>
          <w:szCs w:val="24"/>
        </w:rPr>
        <w:t xml:space="preserve"> lub przesłać podpisane kwalifikowanym podpisem elektronicznym przez osoby umocowane do działania w imieniu gwaranta na adres mailowy Zamawiającego wskazany do kontaktu</w:t>
      </w:r>
      <w:r w:rsidR="00F80C24">
        <w:rPr>
          <w:rFonts w:ascii="Calibri" w:hAnsi="Calibri" w:cs="Calibri"/>
          <w:kern w:val="144"/>
          <w:szCs w:val="24"/>
        </w:rPr>
        <w:t>.</w:t>
      </w:r>
    </w:p>
    <w:p w14:paraId="1B43BA79" w14:textId="4F43389E" w:rsidR="00676583" w:rsidRPr="00676583" w:rsidRDefault="00676583" w:rsidP="00FB3A53">
      <w:pPr>
        <w:pStyle w:val="Blockquote"/>
        <w:numPr>
          <w:ilvl w:val="0"/>
          <w:numId w:val="9"/>
        </w:numPr>
        <w:tabs>
          <w:tab w:val="left" w:pos="360"/>
        </w:tabs>
        <w:spacing w:before="0" w:after="0" w:line="252" w:lineRule="auto"/>
        <w:ind w:right="0"/>
        <w:jc w:val="both"/>
        <w:rPr>
          <w:rFonts w:ascii="Calibri" w:hAnsi="Calibri" w:cs="Calibri"/>
          <w:kern w:val="144"/>
          <w:szCs w:val="24"/>
        </w:rPr>
      </w:pPr>
      <w:r w:rsidRPr="00676583">
        <w:rPr>
          <w:rFonts w:ascii="Calibri" w:hAnsi="Calibri" w:cs="Calibri"/>
          <w:kern w:val="144"/>
          <w:szCs w:val="24"/>
        </w:rPr>
        <w:t xml:space="preserve">Zabezpieczenie należytego wykonania umowy należy wnieść przed zawarciem umowy </w:t>
      </w:r>
      <w:r w:rsidR="00A64229">
        <w:rPr>
          <w:rFonts w:ascii="Calibri" w:hAnsi="Calibri" w:cs="Calibri"/>
          <w:kern w:val="144"/>
          <w:szCs w:val="24"/>
        </w:rPr>
        <w:br/>
      </w:r>
      <w:r w:rsidRPr="00676583">
        <w:rPr>
          <w:rFonts w:ascii="Calibri" w:hAnsi="Calibri" w:cs="Calibri"/>
          <w:kern w:val="144"/>
          <w:szCs w:val="24"/>
        </w:rPr>
        <w:t>w sprawie zamówienia publicznego.</w:t>
      </w:r>
    </w:p>
    <w:p w14:paraId="105564F7" w14:textId="77777777" w:rsidR="00676583" w:rsidRPr="00676583" w:rsidRDefault="00676583" w:rsidP="00FB3A53">
      <w:pPr>
        <w:pStyle w:val="Blockquote"/>
        <w:numPr>
          <w:ilvl w:val="0"/>
          <w:numId w:val="9"/>
        </w:numPr>
        <w:tabs>
          <w:tab w:val="left" w:pos="360"/>
        </w:tabs>
        <w:spacing w:before="0" w:after="0" w:line="252" w:lineRule="auto"/>
        <w:ind w:right="0"/>
        <w:jc w:val="both"/>
        <w:rPr>
          <w:rFonts w:ascii="Calibri" w:hAnsi="Calibri" w:cs="Calibri"/>
          <w:kern w:val="144"/>
          <w:szCs w:val="24"/>
        </w:rPr>
      </w:pPr>
      <w:r w:rsidRPr="00676583">
        <w:rPr>
          <w:rFonts w:ascii="Calibri" w:hAnsi="Calibri" w:cs="Calibri"/>
          <w:szCs w:val="24"/>
        </w:rPr>
        <w:t>Zabezpieczenie służy pokryciu roszczeń z tytułu niewykonania lub nienależytego wykonania umowy.</w:t>
      </w:r>
    </w:p>
    <w:p w14:paraId="55FD0FA2" w14:textId="77777777" w:rsidR="00676583" w:rsidRPr="00676583" w:rsidRDefault="00676583" w:rsidP="00FB3A53">
      <w:pPr>
        <w:pStyle w:val="Blockquote"/>
        <w:numPr>
          <w:ilvl w:val="0"/>
          <w:numId w:val="9"/>
        </w:numPr>
        <w:tabs>
          <w:tab w:val="left" w:pos="360"/>
        </w:tabs>
        <w:spacing w:before="0" w:after="0" w:line="252" w:lineRule="auto"/>
        <w:ind w:right="0"/>
        <w:jc w:val="both"/>
        <w:rPr>
          <w:rFonts w:ascii="Calibri" w:hAnsi="Calibri" w:cs="Calibri"/>
          <w:kern w:val="144"/>
          <w:szCs w:val="24"/>
        </w:rPr>
      </w:pPr>
      <w:r w:rsidRPr="00676583">
        <w:rPr>
          <w:rFonts w:ascii="Calibri" w:hAnsi="Calibri" w:cs="Calibri"/>
          <w:szCs w:val="24"/>
        </w:rPr>
        <w:t>Do zmiany formy zabezpieczenia w trakcie realizacji umowy stosuje się art. 451 ustawy Pzp.</w:t>
      </w:r>
    </w:p>
    <w:p w14:paraId="684DA213" w14:textId="77777777" w:rsidR="00676583" w:rsidRPr="00676583" w:rsidRDefault="00676583" w:rsidP="00FB3A53">
      <w:pPr>
        <w:pStyle w:val="Blockquote"/>
        <w:numPr>
          <w:ilvl w:val="0"/>
          <w:numId w:val="9"/>
        </w:numPr>
        <w:tabs>
          <w:tab w:val="left" w:pos="360"/>
        </w:tabs>
        <w:spacing w:before="0" w:after="0" w:line="252" w:lineRule="auto"/>
        <w:ind w:right="0"/>
        <w:jc w:val="both"/>
        <w:rPr>
          <w:rFonts w:ascii="Calibri" w:hAnsi="Calibri" w:cs="Calibri"/>
          <w:kern w:val="144"/>
          <w:szCs w:val="24"/>
        </w:rPr>
      </w:pPr>
      <w:r w:rsidRPr="00676583">
        <w:rPr>
          <w:rFonts w:ascii="Calibri" w:hAnsi="Calibri" w:cs="Calibri"/>
          <w:szCs w:val="24"/>
        </w:rPr>
        <w:t>Zamawiający zwróci zabezpieczenie w następujących terminach:</w:t>
      </w:r>
    </w:p>
    <w:p w14:paraId="054FA625" w14:textId="3FED90FB" w:rsidR="00676583" w:rsidRPr="00676583" w:rsidRDefault="00676583" w:rsidP="00FB3A53">
      <w:pPr>
        <w:pStyle w:val="Akapitzlist"/>
        <w:numPr>
          <w:ilvl w:val="1"/>
          <w:numId w:val="54"/>
        </w:numPr>
        <w:spacing w:after="0" w:line="252" w:lineRule="auto"/>
        <w:ind w:left="1134" w:right="-108"/>
        <w:jc w:val="both"/>
        <w:rPr>
          <w:sz w:val="24"/>
          <w:szCs w:val="24"/>
        </w:rPr>
      </w:pPr>
      <w:r w:rsidRPr="00676583">
        <w:rPr>
          <w:sz w:val="24"/>
          <w:szCs w:val="24"/>
        </w:rPr>
        <w:t>70% wysokości zabezpieczenia w terminie 30 dni od dnia wykonania zamówienia i uznania przez zamawiającego za należycie wykonane;</w:t>
      </w:r>
    </w:p>
    <w:p w14:paraId="79EE420E" w14:textId="220AE75F" w:rsidR="00676583" w:rsidRPr="00A64229" w:rsidRDefault="00676583" w:rsidP="00FB3A53">
      <w:pPr>
        <w:numPr>
          <w:ilvl w:val="1"/>
          <w:numId w:val="54"/>
        </w:numPr>
        <w:spacing w:line="252" w:lineRule="auto"/>
        <w:ind w:left="1134" w:right="-108"/>
        <w:jc w:val="both"/>
        <w:rPr>
          <w:rFonts w:ascii="Calibri" w:hAnsi="Calibri" w:cs="Calibri"/>
        </w:rPr>
      </w:pPr>
      <w:r w:rsidRPr="00676583">
        <w:rPr>
          <w:rFonts w:ascii="Calibri" w:hAnsi="Calibri" w:cs="Calibri"/>
        </w:rPr>
        <w:t>30% wysokości zabezpieczenia w terminie 15 dni od dnia, w którym upływa okres gwarancji i rękojmi liczony zgodnie z postanowieniami zawartej umowy.</w:t>
      </w:r>
    </w:p>
    <w:p w14:paraId="664426A3" w14:textId="77777777" w:rsidR="00676583" w:rsidRDefault="00676583" w:rsidP="00FB3A53">
      <w:pPr>
        <w:pStyle w:val="Akapitzlist"/>
        <w:numPr>
          <w:ilvl w:val="0"/>
          <w:numId w:val="9"/>
        </w:numPr>
        <w:spacing w:after="0" w:line="252" w:lineRule="auto"/>
        <w:ind w:right="-108"/>
        <w:jc w:val="both"/>
        <w:rPr>
          <w:sz w:val="24"/>
          <w:szCs w:val="24"/>
        </w:rPr>
      </w:pPr>
      <w:r w:rsidRPr="00676583">
        <w:rPr>
          <w:sz w:val="24"/>
          <w:szCs w:val="24"/>
        </w:rPr>
        <w:t>Treść oświadczenia zawartego w gwarancji lub w poręczeniu musi zostać zaakceptowana przez zamawiającego przed podpisaniem umowy.</w:t>
      </w:r>
    </w:p>
    <w:p w14:paraId="570C4C34" w14:textId="5F8B33C6" w:rsidR="00676583" w:rsidRPr="007B249D" w:rsidRDefault="00676583" w:rsidP="00FB3A53">
      <w:pPr>
        <w:pStyle w:val="Akapitzlist"/>
        <w:numPr>
          <w:ilvl w:val="0"/>
          <w:numId w:val="9"/>
        </w:numPr>
        <w:spacing w:after="0" w:line="252" w:lineRule="auto"/>
        <w:ind w:right="-108"/>
        <w:jc w:val="both"/>
        <w:rPr>
          <w:sz w:val="24"/>
          <w:szCs w:val="24"/>
        </w:rPr>
      </w:pPr>
      <w:r w:rsidRPr="007B249D">
        <w:rPr>
          <w:sz w:val="24"/>
          <w:szCs w:val="24"/>
        </w:rPr>
        <w:t>Z treści gwarancji lub poręczenia musi jednocześnie wynikać:</w:t>
      </w:r>
    </w:p>
    <w:p w14:paraId="0DD457A9" w14:textId="77777777" w:rsidR="00676583" w:rsidRPr="007B249D" w:rsidRDefault="00676583" w:rsidP="00FB3A53">
      <w:pPr>
        <w:numPr>
          <w:ilvl w:val="1"/>
          <w:numId w:val="55"/>
        </w:numPr>
        <w:spacing w:line="252" w:lineRule="auto"/>
        <w:ind w:left="851" w:right="-108"/>
        <w:jc w:val="both"/>
        <w:rPr>
          <w:rFonts w:ascii="Calibri" w:hAnsi="Calibri" w:cs="Calibri"/>
        </w:rPr>
      </w:pPr>
      <w:r w:rsidRPr="007B249D">
        <w:rPr>
          <w:rFonts w:ascii="Calibri" w:hAnsi="Calibri" w:cs="Calibri"/>
        </w:rPr>
        <w:t xml:space="preserve">nazwa zleceniodawcy (wykonawcy), beneficjenta gwarancji lub poręczenia (zamawiającego), gwaranta lub poręczyciela (podmiotu udzielającego gwarancji lub poręczenia) oraz adresy ich siedzib, </w:t>
      </w:r>
    </w:p>
    <w:p w14:paraId="2633B009" w14:textId="77777777" w:rsidR="00676583" w:rsidRPr="00676583" w:rsidRDefault="00676583" w:rsidP="00FB3A53">
      <w:pPr>
        <w:numPr>
          <w:ilvl w:val="1"/>
          <w:numId w:val="55"/>
        </w:numPr>
        <w:spacing w:line="252" w:lineRule="auto"/>
        <w:ind w:left="851" w:right="-108"/>
        <w:jc w:val="both"/>
        <w:rPr>
          <w:rFonts w:ascii="Calibri" w:hAnsi="Calibri" w:cs="Calibri"/>
        </w:rPr>
      </w:pPr>
      <w:r w:rsidRPr="007B249D">
        <w:rPr>
          <w:rFonts w:ascii="Calibri" w:hAnsi="Calibri" w:cs="Calibri"/>
        </w:rPr>
        <w:t>określenie wierzytelności, która ma być zabezpieczona</w:t>
      </w:r>
      <w:r w:rsidRPr="00676583">
        <w:rPr>
          <w:rFonts w:ascii="Calibri" w:hAnsi="Calibri" w:cs="Calibri"/>
        </w:rPr>
        <w:t xml:space="preserve"> gwarancją lub poręczeniem,</w:t>
      </w:r>
    </w:p>
    <w:p w14:paraId="27F5013E" w14:textId="77777777" w:rsidR="00676583" w:rsidRPr="00676583" w:rsidRDefault="00676583" w:rsidP="00FB3A53">
      <w:pPr>
        <w:numPr>
          <w:ilvl w:val="1"/>
          <w:numId w:val="55"/>
        </w:numPr>
        <w:spacing w:line="252" w:lineRule="auto"/>
        <w:ind w:left="851" w:right="-108"/>
        <w:jc w:val="both"/>
        <w:rPr>
          <w:rFonts w:ascii="Calibri" w:hAnsi="Calibri" w:cs="Calibri"/>
        </w:rPr>
      </w:pPr>
      <w:r w:rsidRPr="00676583">
        <w:rPr>
          <w:rFonts w:ascii="Calibri" w:hAnsi="Calibri" w:cs="Calibri"/>
        </w:rPr>
        <w:t>kwota gwarancji lub poręczenia,</w:t>
      </w:r>
    </w:p>
    <w:p w14:paraId="7D3D754C" w14:textId="1728A496" w:rsidR="00676583" w:rsidRPr="00676583" w:rsidRDefault="00676583" w:rsidP="00FB3A53">
      <w:pPr>
        <w:numPr>
          <w:ilvl w:val="1"/>
          <w:numId w:val="55"/>
        </w:numPr>
        <w:spacing w:line="252" w:lineRule="auto"/>
        <w:ind w:left="851" w:right="-108"/>
        <w:jc w:val="both"/>
        <w:rPr>
          <w:rFonts w:ascii="Calibri" w:hAnsi="Calibri" w:cs="Calibri"/>
        </w:rPr>
      </w:pPr>
      <w:r w:rsidRPr="00676583">
        <w:rPr>
          <w:rFonts w:ascii="Calibri" w:hAnsi="Calibri" w:cs="Calibri"/>
        </w:rPr>
        <w:t xml:space="preserve">termin ważności gwarancji lub poręczenia, obejmujący cały okres wykonania zamówienia, począwszy co najmniej od dnia wyznaczonego na dzień zawarcia umowy, </w:t>
      </w:r>
    </w:p>
    <w:p w14:paraId="70C04821" w14:textId="79748CB2" w:rsidR="00FB3A53" w:rsidRPr="0014275F" w:rsidRDefault="00676583" w:rsidP="0014275F">
      <w:pPr>
        <w:numPr>
          <w:ilvl w:val="1"/>
          <w:numId w:val="55"/>
        </w:numPr>
        <w:spacing w:after="120" w:line="252" w:lineRule="auto"/>
        <w:ind w:left="851" w:right="-108" w:hanging="431"/>
        <w:jc w:val="both"/>
        <w:rPr>
          <w:rFonts w:ascii="Calibri" w:hAnsi="Calibri" w:cs="Calibri"/>
        </w:rPr>
      </w:pPr>
      <w:r w:rsidRPr="00676583">
        <w:rPr>
          <w:rFonts w:ascii="Calibri" w:hAnsi="Calibri" w:cs="Calibri"/>
        </w:rPr>
        <w:lastRenderedPageBreak/>
        <w:t xml:space="preserve">bezwarunkowe, nieodwołalne, płatne na pierwsze żądanie, zobowiązanie gwaranta do wypłaty zamawiającemu pełnej kwoty zabezpieczenia lub do wypłat łącznie do pełnej kwoty zabezpieczenia w przypadku realizacji zamówienia w sposób niezgodny </w:t>
      </w:r>
      <w:r>
        <w:rPr>
          <w:rFonts w:ascii="Calibri" w:hAnsi="Calibri" w:cs="Calibri"/>
        </w:rPr>
        <w:t>z umową.</w:t>
      </w:r>
    </w:p>
    <w:p w14:paraId="7750EEEE" w14:textId="51955FAA" w:rsidR="00CB730D" w:rsidRPr="00931171"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spacing w:after="0" w:line="264" w:lineRule="auto"/>
        <w:jc w:val="both"/>
        <w:rPr>
          <w:rFonts w:ascii="Calibri" w:hAnsi="Calibri" w:cs="Calibri"/>
          <w:b/>
        </w:rPr>
      </w:pPr>
      <w:bookmarkStart w:id="25" w:name="_Toc273433700"/>
      <w:r w:rsidRPr="00960F2E">
        <w:rPr>
          <w:rFonts w:ascii="Calibri" w:hAnsi="Calibri" w:cs="Calibri"/>
          <w:b/>
        </w:rPr>
        <w:t>WYJAŚNIENIA I ZMIANY W TREŚCI SWZ</w:t>
      </w:r>
      <w:bookmarkEnd w:id="25"/>
    </w:p>
    <w:p w14:paraId="76EB06A9" w14:textId="77777777" w:rsidR="00CB730D" w:rsidRPr="00960F2E" w:rsidRDefault="00CB730D" w:rsidP="0014275F">
      <w:pPr>
        <w:pStyle w:val="Akapitzlist"/>
        <w:numPr>
          <w:ilvl w:val="6"/>
          <w:numId w:val="10"/>
        </w:numPr>
        <w:autoSpaceDE w:val="0"/>
        <w:autoSpaceDN w:val="0"/>
        <w:adjustRightInd w:val="0"/>
        <w:spacing w:before="120" w:after="0" w:line="252" w:lineRule="auto"/>
        <w:ind w:left="431" w:hanging="357"/>
        <w:jc w:val="both"/>
        <w:rPr>
          <w:sz w:val="24"/>
          <w:szCs w:val="24"/>
        </w:rPr>
      </w:pPr>
      <w:r w:rsidRPr="00960F2E">
        <w:rPr>
          <w:sz w:val="24"/>
          <w:szCs w:val="24"/>
        </w:rPr>
        <w:t>Wykonawca może zwrócić się do zamawiającego o wyjaśnienie treści specyfikacji warunków zamówienia.</w:t>
      </w:r>
    </w:p>
    <w:p w14:paraId="316B784F" w14:textId="77777777" w:rsidR="00CB730D" w:rsidRPr="00960F2E" w:rsidRDefault="00CB730D" w:rsidP="0014275F">
      <w:pPr>
        <w:pStyle w:val="Akapitzlist"/>
        <w:numPr>
          <w:ilvl w:val="6"/>
          <w:numId w:val="10"/>
        </w:numPr>
        <w:autoSpaceDE w:val="0"/>
        <w:autoSpaceDN w:val="0"/>
        <w:adjustRightInd w:val="0"/>
        <w:spacing w:after="0" w:line="252" w:lineRule="auto"/>
        <w:ind w:left="431" w:hanging="357"/>
        <w:jc w:val="both"/>
        <w:rPr>
          <w:sz w:val="24"/>
          <w:szCs w:val="24"/>
        </w:rPr>
      </w:pPr>
      <w:r w:rsidRPr="00960F2E">
        <w:rPr>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2F32C5F" w14:textId="3A52DCF6" w:rsidR="00CB730D" w:rsidRPr="00960F2E" w:rsidRDefault="00CB730D" w:rsidP="0014275F">
      <w:pPr>
        <w:pStyle w:val="Akapitzlist"/>
        <w:numPr>
          <w:ilvl w:val="6"/>
          <w:numId w:val="10"/>
        </w:numPr>
        <w:autoSpaceDE w:val="0"/>
        <w:autoSpaceDN w:val="0"/>
        <w:adjustRightInd w:val="0"/>
        <w:spacing w:after="0" w:line="252" w:lineRule="auto"/>
        <w:ind w:left="431" w:hanging="357"/>
        <w:jc w:val="both"/>
        <w:rPr>
          <w:sz w:val="24"/>
          <w:szCs w:val="24"/>
        </w:rPr>
      </w:pPr>
      <w:r w:rsidRPr="00960F2E">
        <w:rPr>
          <w:sz w:val="24"/>
          <w:szCs w:val="24"/>
        </w:rPr>
        <w:t xml:space="preserve">W przypadku gdy wniosek o wyjaśnienie treści SWZ nie wpłynął w terminie, o którym mowa </w:t>
      </w:r>
      <w:r w:rsidR="00EF015B">
        <w:rPr>
          <w:sz w:val="24"/>
          <w:szCs w:val="24"/>
        </w:rPr>
        <w:br/>
      </w:r>
      <w:r w:rsidRPr="00960F2E">
        <w:rPr>
          <w:sz w:val="24"/>
          <w:szCs w:val="24"/>
        </w:rPr>
        <w:t>w ust. 2, zamawiający nie ma obowiązku udzielania wyjaśnień SWZ oraz obowiązku przedłużenia terminu składania ofert.</w:t>
      </w:r>
    </w:p>
    <w:p w14:paraId="45F9D86E" w14:textId="17F38BAF" w:rsidR="00CB730D" w:rsidRPr="00960F2E" w:rsidRDefault="00CB730D" w:rsidP="0014275F">
      <w:pPr>
        <w:pStyle w:val="Akapitzlist"/>
        <w:numPr>
          <w:ilvl w:val="6"/>
          <w:numId w:val="10"/>
        </w:numPr>
        <w:autoSpaceDE w:val="0"/>
        <w:autoSpaceDN w:val="0"/>
        <w:adjustRightInd w:val="0"/>
        <w:spacing w:after="0" w:line="252" w:lineRule="auto"/>
        <w:ind w:left="431" w:hanging="357"/>
        <w:jc w:val="both"/>
        <w:rPr>
          <w:sz w:val="24"/>
          <w:szCs w:val="24"/>
        </w:rPr>
      </w:pPr>
      <w:r w:rsidRPr="00960F2E">
        <w:rPr>
          <w:sz w:val="24"/>
          <w:szCs w:val="24"/>
        </w:rPr>
        <w:t xml:space="preserve">Przedłużenie terminu składania ofert nie wpływa na bieg terminu składania wniosku </w:t>
      </w:r>
      <w:r w:rsidR="00EF015B">
        <w:rPr>
          <w:sz w:val="24"/>
          <w:szCs w:val="24"/>
        </w:rPr>
        <w:br/>
      </w:r>
      <w:r w:rsidRPr="00960F2E">
        <w:rPr>
          <w:sz w:val="24"/>
          <w:szCs w:val="24"/>
        </w:rPr>
        <w:t>o wyjaśnienie treści SWZ.</w:t>
      </w:r>
    </w:p>
    <w:p w14:paraId="1CF0DC57" w14:textId="77777777" w:rsidR="00CB730D" w:rsidRPr="00960F2E" w:rsidRDefault="00CB730D" w:rsidP="0014275F">
      <w:pPr>
        <w:pStyle w:val="Akapitzlist"/>
        <w:numPr>
          <w:ilvl w:val="6"/>
          <w:numId w:val="10"/>
        </w:numPr>
        <w:autoSpaceDE w:val="0"/>
        <w:autoSpaceDN w:val="0"/>
        <w:adjustRightInd w:val="0"/>
        <w:spacing w:after="0" w:line="252" w:lineRule="auto"/>
        <w:ind w:left="431" w:hanging="357"/>
        <w:jc w:val="both"/>
        <w:rPr>
          <w:sz w:val="24"/>
          <w:szCs w:val="24"/>
        </w:rPr>
      </w:pPr>
      <w:r w:rsidRPr="00960F2E">
        <w:rPr>
          <w:sz w:val="24"/>
          <w:szCs w:val="24"/>
        </w:rPr>
        <w:t>Treść zapytań wraz z wyjaśnieniami zamawiający udostępnia, bez ujawniania źródła zapytania, na stronie internetowej prowadzonego postępowania.</w:t>
      </w:r>
    </w:p>
    <w:p w14:paraId="789832EA" w14:textId="33B454C3" w:rsidR="00CB730D" w:rsidRPr="00DE33CC" w:rsidRDefault="00CB730D" w:rsidP="0014275F">
      <w:pPr>
        <w:pStyle w:val="Akapitzlist"/>
        <w:numPr>
          <w:ilvl w:val="6"/>
          <w:numId w:val="10"/>
        </w:numPr>
        <w:autoSpaceDE w:val="0"/>
        <w:autoSpaceDN w:val="0"/>
        <w:adjustRightInd w:val="0"/>
        <w:spacing w:after="120" w:line="252" w:lineRule="auto"/>
        <w:ind w:left="431" w:hanging="357"/>
        <w:jc w:val="both"/>
        <w:rPr>
          <w:sz w:val="24"/>
          <w:szCs w:val="24"/>
        </w:rPr>
      </w:pPr>
      <w:r w:rsidRPr="00960F2E">
        <w:rPr>
          <w:sz w:val="24"/>
          <w:szCs w:val="24"/>
        </w:rPr>
        <w:t>W uzasadnionych przypadkach zamawiający może przed upływem terminu składania ofert zmienić treść SWZ.</w:t>
      </w:r>
    </w:p>
    <w:p w14:paraId="01E62C61"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bookmarkStart w:id="26" w:name="_Toc273433702"/>
      <w:r w:rsidRPr="00960F2E">
        <w:rPr>
          <w:rFonts w:ascii="Calibri" w:hAnsi="Calibri" w:cs="Calibri"/>
          <w:b/>
        </w:rPr>
        <w:t xml:space="preserve">POUCZENIE O ŚRODKACH OCHRONY PRAWNEJ PRZYSŁUGUJĄCYCH WYKONAWCY </w:t>
      </w:r>
      <w:bookmarkEnd w:id="26"/>
    </w:p>
    <w:p w14:paraId="29F1A509" w14:textId="725EA226" w:rsidR="00147213" w:rsidRPr="00505830" w:rsidRDefault="00CB730D" w:rsidP="0014275F">
      <w:pPr>
        <w:pStyle w:val="Akapitzlist"/>
        <w:spacing w:line="252" w:lineRule="auto"/>
        <w:ind w:left="74"/>
        <w:jc w:val="both"/>
        <w:rPr>
          <w:rFonts w:eastAsiaTheme="majorEastAsia"/>
          <w:sz w:val="24"/>
          <w:szCs w:val="24"/>
        </w:rPr>
      </w:pPr>
      <w:r w:rsidRPr="00960F2E">
        <w:rPr>
          <w:rFonts w:eastAsiaTheme="majorEastAsia"/>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w:t>
      </w:r>
      <w:r w:rsidR="00931171">
        <w:rPr>
          <w:rFonts w:eastAsiaTheme="majorEastAsia"/>
          <w:sz w:val="24"/>
          <w:szCs w:val="24"/>
        </w:rPr>
        <w:t xml:space="preserve">e IX ustawy Pzp </w:t>
      </w:r>
      <w:r w:rsidR="009003A3">
        <w:rPr>
          <w:rFonts w:eastAsiaTheme="majorEastAsia"/>
          <w:sz w:val="24"/>
          <w:szCs w:val="24"/>
        </w:rPr>
        <w:br/>
      </w:r>
      <w:r w:rsidR="00931171">
        <w:rPr>
          <w:rFonts w:eastAsiaTheme="majorEastAsia"/>
          <w:sz w:val="24"/>
          <w:szCs w:val="24"/>
        </w:rPr>
        <w:t>(art. 505–590).</w:t>
      </w:r>
    </w:p>
    <w:p w14:paraId="74B10C79" w14:textId="77777777" w:rsidR="00CB730D" w:rsidRPr="00960F2E" w:rsidRDefault="00CB730D" w:rsidP="002B146A">
      <w:pPr>
        <w:pStyle w:val="Tekstpodstawowy"/>
        <w:numPr>
          <w:ilvl w:val="0"/>
          <w:numId w:val="13"/>
        </w:numPr>
        <w:pBdr>
          <w:top w:val="single" w:sz="4" w:space="1" w:color="auto" w:shadow="1"/>
          <w:left w:val="single" w:sz="4" w:space="4" w:color="auto" w:shadow="1"/>
          <w:bottom w:val="single" w:sz="4" w:space="1" w:color="auto" w:shadow="1"/>
          <w:right w:val="single" w:sz="4" w:space="4" w:color="auto" w:shadow="1"/>
        </w:pBdr>
        <w:jc w:val="both"/>
        <w:rPr>
          <w:rFonts w:ascii="Calibri" w:hAnsi="Calibri" w:cs="Calibri"/>
          <w:b/>
        </w:rPr>
      </w:pPr>
      <w:r w:rsidRPr="00960F2E">
        <w:rPr>
          <w:rFonts w:ascii="Calibri" w:hAnsi="Calibri" w:cs="Calibri"/>
          <w:b/>
        </w:rPr>
        <w:t xml:space="preserve">POZOSTAŁE INFORMACJE </w:t>
      </w:r>
    </w:p>
    <w:p w14:paraId="47387518" w14:textId="77777777" w:rsidR="00CB730D" w:rsidRPr="00960F2E" w:rsidRDefault="00CB730D" w:rsidP="00CB730D">
      <w:pPr>
        <w:pStyle w:val="Akapitzlist"/>
        <w:numPr>
          <w:ilvl w:val="3"/>
          <w:numId w:val="1"/>
        </w:numPr>
        <w:shd w:val="clear" w:color="auto" w:fill="FFFFFF"/>
        <w:ind w:left="431" w:hanging="357"/>
        <w:jc w:val="both"/>
        <w:rPr>
          <w:rFonts w:eastAsiaTheme="majorEastAsia"/>
          <w:sz w:val="24"/>
          <w:szCs w:val="24"/>
        </w:rPr>
      </w:pPr>
      <w:r w:rsidRPr="00960F2E">
        <w:rPr>
          <w:rFonts w:eastAsiaTheme="majorEastAsia"/>
          <w:sz w:val="24"/>
          <w:szCs w:val="24"/>
        </w:rPr>
        <w:t>Zamawiający nie przewiduje aukcji elektronicznej.</w:t>
      </w:r>
    </w:p>
    <w:p w14:paraId="5BF0EC5D" w14:textId="77777777" w:rsidR="00CB730D" w:rsidRPr="00960F2E" w:rsidRDefault="00CB730D" w:rsidP="00CB730D">
      <w:pPr>
        <w:pStyle w:val="Akapitzlist"/>
        <w:numPr>
          <w:ilvl w:val="3"/>
          <w:numId w:val="1"/>
        </w:numPr>
        <w:shd w:val="clear" w:color="auto" w:fill="FFFFFF"/>
        <w:ind w:left="431" w:hanging="357"/>
        <w:jc w:val="both"/>
        <w:rPr>
          <w:rFonts w:eastAsiaTheme="majorEastAsia"/>
          <w:sz w:val="24"/>
          <w:szCs w:val="24"/>
        </w:rPr>
      </w:pPr>
      <w:r w:rsidRPr="00960F2E">
        <w:rPr>
          <w:rFonts w:eastAsiaTheme="majorEastAsia"/>
          <w:sz w:val="24"/>
          <w:szCs w:val="24"/>
        </w:rPr>
        <w:t>Zamawiający nie wymaga złożenia ofert w postaci katalogów elektronicznych.</w:t>
      </w:r>
    </w:p>
    <w:p w14:paraId="502C80A7" w14:textId="679A3B76" w:rsidR="004E64E5" w:rsidRPr="009105D5" w:rsidRDefault="00CB730D" w:rsidP="009105D5">
      <w:pPr>
        <w:pStyle w:val="Akapitzlist"/>
        <w:numPr>
          <w:ilvl w:val="3"/>
          <w:numId w:val="1"/>
        </w:numPr>
        <w:shd w:val="clear" w:color="auto" w:fill="FFFFFF"/>
        <w:spacing w:after="240"/>
        <w:ind w:left="431" w:hanging="357"/>
        <w:jc w:val="both"/>
        <w:rPr>
          <w:rFonts w:eastAsiaTheme="majorEastAsia"/>
          <w:sz w:val="24"/>
          <w:szCs w:val="24"/>
        </w:rPr>
      </w:pPr>
      <w:r w:rsidRPr="00960F2E">
        <w:rPr>
          <w:rFonts w:eastAsiaTheme="majorEastAsia"/>
          <w:sz w:val="24"/>
          <w:szCs w:val="24"/>
        </w:rPr>
        <w:t>Zamawiający nie przewiduje zwrotu kosztów udziału w postępowaniu.</w:t>
      </w:r>
    </w:p>
    <w:p w14:paraId="03CEB6F7" w14:textId="77777777" w:rsidR="0014275F" w:rsidRDefault="0014275F" w:rsidP="007C3479">
      <w:pPr>
        <w:pStyle w:val="ust"/>
        <w:spacing w:before="0" w:after="120" w:line="252" w:lineRule="auto"/>
        <w:ind w:left="62" w:firstLine="0"/>
        <w:rPr>
          <w:rFonts w:ascii="Calibri" w:hAnsi="Calibri" w:cs="Calibri"/>
          <w:b/>
          <w:bCs/>
          <w:szCs w:val="24"/>
        </w:rPr>
      </w:pPr>
    </w:p>
    <w:p w14:paraId="1C803590" w14:textId="7D28082E" w:rsidR="00CB730D" w:rsidRPr="00421800" w:rsidRDefault="00DE33CC" w:rsidP="007C3479">
      <w:pPr>
        <w:pStyle w:val="ust"/>
        <w:spacing w:before="0" w:after="120" w:line="252" w:lineRule="auto"/>
        <w:ind w:left="62" w:firstLine="0"/>
        <w:rPr>
          <w:rFonts w:ascii="Calibri" w:hAnsi="Calibri" w:cs="Calibri"/>
          <w:b/>
          <w:bCs/>
          <w:szCs w:val="24"/>
        </w:rPr>
      </w:pPr>
      <w:r w:rsidRPr="00421800">
        <w:rPr>
          <w:rFonts w:ascii="Calibri" w:hAnsi="Calibri" w:cs="Calibri"/>
          <w:b/>
          <w:bCs/>
          <w:szCs w:val="24"/>
        </w:rPr>
        <w:t>Załączniki</w:t>
      </w:r>
      <w:r w:rsidR="00421800" w:rsidRPr="00421800">
        <w:rPr>
          <w:rFonts w:ascii="Calibri" w:hAnsi="Calibri" w:cs="Calibri"/>
          <w:b/>
          <w:bCs/>
          <w:szCs w:val="24"/>
        </w:rPr>
        <w:t xml:space="preserve"> do SWZ</w:t>
      </w:r>
      <w:r w:rsidRPr="00421800">
        <w:rPr>
          <w:rFonts w:ascii="Calibri" w:hAnsi="Calibri" w:cs="Calibri"/>
          <w:b/>
          <w:bCs/>
          <w:szCs w:val="24"/>
        </w:rPr>
        <w:t>:</w:t>
      </w:r>
      <w:r w:rsidR="00CB730D" w:rsidRPr="00421800">
        <w:rPr>
          <w:rFonts w:ascii="Calibri" w:hAnsi="Calibri" w:cs="Calibri"/>
          <w:b/>
          <w:bCs/>
          <w:szCs w:val="24"/>
        </w:rPr>
        <w:t xml:space="preserve"> </w:t>
      </w:r>
    </w:p>
    <w:p w14:paraId="20A9262E" w14:textId="0D0AC40C" w:rsidR="00377292" w:rsidRPr="00377292" w:rsidRDefault="00CB730D" w:rsidP="002B146A">
      <w:pPr>
        <w:pStyle w:val="Akapitzlist"/>
        <w:numPr>
          <w:ilvl w:val="0"/>
          <w:numId w:val="12"/>
        </w:numPr>
        <w:tabs>
          <w:tab w:val="right" w:leader="underscore" w:pos="9072"/>
        </w:tabs>
        <w:spacing w:after="0" w:line="240" w:lineRule="auto"/>
        <w:ind w:left="431" w:hanging="357"/>
        <w:jc w:val="both"/>
        <w:rPr>
          <w:color w:val="000000" w:themeColor="text1"/>
          <w:sz w:val="24"/>
          <w:szCs w:val="24"/>
        </w:rPr>
      </w:pPr>
      <w:r w:rsidRPr="00DF5AA9">
        <w:rPr>
          <w:color w:val="000000" w:themeColor="text1"/>
          <w:sz w:val="24"/>
          <w:szCs w:val="24"/>
        </w:rPr>
        <w:t xml:space="preserve">Wzór </w:t>
      </w:r>
      <w:r w:rsidRPr="00376C22">
        <w:rPr>
          <w:color w:val="000000" w:themeColor="text1"/>
          <w:sz w:val="24"/>
          <w:szCs w:val="24"/>
        </w:rPr>
        <w:t>formularza ofertowego,</w:t>
      </w:r>
    </w:p>
    <w:p w14:paraId="11197818" w14:textId="77777777" w:rsidR="00CB730D" w:rsidRPr="00376C22" w:rsidRDefault="00CB730D" w:rsidP="002B146A">
      <w:pPr>
        <w:pStyle w:val="Akapitzlist"/>
        <w:numPr>
          <w:ilvl w:val="0"/>
          <w:numId w:val="12"/>
        </w:numPr>
        <w:tabs>
          <w:tab w:val="right" w:leader="underscore" w:pos="9072"/>
        </w:tabs>
        <w:spacing w:after="0" w:line="240" w:lineRule="auto"/>
        <w:ind w:left="431" w:hanging="357"/>
        <w:jc w:val="both"/>
        <w:rPr>
          <w:color w:val="000000" w:themeColor="text1"/>
          <w:sz w:val="24"/>
          <w:szCs w:val="24"/>
        </w:rPr>
      </w:pPr>
      <w:r w:rsidRPr="00376C22">
        <w:rPr>
          <w:bCs/>
          <w:color w:val="000000" w:themeColor="text1"/>
          <w:sz w:val="24"/>
          <w:szCs w:val="24"/>
        </w:rPr>
        <w:t>Wzór oświadczenia o niepodleganiu wykluczeniu z postępowania,</w:t>
      </w:r>
    </w:p>
    <w:p w14:paraId="3A10F8B0" w14:textId="77777777" w:rsidR="00D15AB2" w:rsidRPr="00376C22" w:rsidRDefault="00AD52EF" w:rsidP="002B146A">
      <w:pPr>
        <w:pStyle w:val="Akapitzlist"/>
        <w:numPr>
          <w:ilvl w:val="0"/>
          <w:numId w:val="12"/>
        </w:numPr>
        <w:tabs>
          <w:tab w:val="right" w:leader="underscore" w:pos="9072"/>
        </w:tabs>
        <w:spacing w:after="0" w:line="240" w:lineRule="auto"/>
        <w:ind w:left="431" w:hanging="357"/>
        <w:jc w:val="both"/>
        <w:rPr>
          <w:color w:val="000000" w:themeColor="text1"/>
          <w:sz w:val="24"/>
          <w:szCs w:val="24"/>
        </w:rPr>
      </w:pPr>
      <w:r w:rsidRPr="00376C22">
        <w:rPr>
          <w:bCs/>
          <w:color w:val="000000" w:themeColor="text1"/>
          <w:sz w:val="24"/>
          <w:szCs w:val="24"/>
        </w:rPr>
        <w:t>Wzór umowy,</w:t>
      </w:r>
      <w:r w:rsidRPr="00376C22">
        <w:rPr>
          <w:sz w:val="24"/>
          <w:szCs w:val="24"/>
        </w:rPr>
        <w:t xml:space="preserve"> </w:t>
      </w:r>
    </w:p>
    <w:p w14:paraId="4DD833FD" w14:textId="117FECE3" w:rsidR="007C4C7D" w:rsidRPr="00376C22" w:rsidRDefault="007C4C7D" w:rsidP="002B146A">
      <w:pPr>
        <w:pStyle w:val="Akapitzlist"/>
        <w:numPr>
          <w:ilvl w:val="0"/>
          <w:numId w:val="12"/>
        </w:numPr>
        <w:tabs>
          <w:tab w:val="right" w:leader="underscore" w:pos="9072"/>
        </w:tabs>
        <w:spacing w:after="0" w:line="240" w:lineRule="auto"/>
        <w:ind w:left="426" w:hanging="357"/>
        <w:jc w:val="both"/>
        <w:rPr>
          <w:color w:val="000000" w:themeColor="text1"/>
          <w:sz w:val="24"/>
          <w:szCs w:val="24"/>
        </w:rPr>
      </w:pPr>
      <w:r w:rsidRPr="00376C22">
        <w:rPr>
          <w:color w:val="000000" w:themeColor="text1"/>
          <w:sz w:val="24"/>
          <w:szCs w:val="24"/>
        </w:rPr>
        <w:t>Szczegółowy opis przedmiotu zamówienia:</w:t>
      </w:r>
    </w:p>
    <w:p w14:paraId="2280BEB7" w14:textId="7279777E" w:rsidR="00377292" w:rsidRPr="00DE52DE" w:rsidRDefault="00DE52DE" w:rsidP="00377292">
      <w:pPr>
        <w:tabs>
          <w:tab w:val="right" w:leader="underscore" w:pos="9072"/>
        </w:tabs>
        <w:ind w:left="426"/>
        <w:jc w:val="both"/>
        <w:rPr>
          <w:rFonts w:ascii="Calibri" w:hAnsi="Calibri" w:cs="Calibri"/>
          <w:color w:val="000000" w:themeColor="text1"/>
        </w:rPr>
      </w:pPr>
      <w:r w:rsidRPr="00DE52DE">
        <w:rPr>
          <w:rFonts w:ascii="Calibri" w:hAnsi="Calibri" w:cs="Calibri"/>
          <w:color w:val="000000" w:themeColor="text1"/>
        </w:rPr>
        <w:t xml:space="preserve">4.1. </w:t>
      </w:r>
      <w:r w:rsidR="00377292" w:rsidRPr="00DE52DE">
        <w:rPr>
          <w:rFonts w:ascii="Calibri" w:hAnsi="Calibri" w:cs="Calibri"/>
          <w:color w:val="000000" w:themeColor="text1"/>
        </w:rPr>
        <w:t>przedmiar robót;</w:t>
      </w:r>
    </w:p>
    <w:p w14:paraId="40213D42" w14:textId="1C6A0267" w:rsidR="00377292" w:rsidRPr="00DE52DE" w:rsidRDefault="00DE52DE" w:rsidP="00377292">
      <w:pPr>
        <w:tabs>
          <w:tab w:val="right" w:leader="underscore" w:pos="9072"/>
        </w:tabs>
        <w:ind w:left="426"/>
        <w:jc w:val="both"/>
        <w:rPr>
          <w:rFonts w:ascii="Calibri" w:hAnsi="Calibri" w:cs="Calibri"/>
          <w:color w:val="000000" w:themeColor="text1"/>
        </w:rPr>
      </w:pPr>
      <w:r w:rsidRPr="00DE52DE">
        <w:rPr>
          <w:rFonts w:ascii="Calibri" w:hAnsi="Calibri" w:cs="Calibri"/>
          <w:color w:val="000000" w:themeColor="text1"/>
        </w:rPr>
        <w:t xml:space="preserve">4.2 </w:t>
      </w:r>
      <w:r w:rsidR="00377292" w:rsidRPr="00DE52DE">
        <w:rPr>
          <w:rFonts w:ascii="Calibri" w:hAnsi="Calibri" w:cs="Calibri"/>
          <w:color w:val="000000" w:themeColor="text1"/>
        </w:rPr>
        <w:t>dokumentacja projektowa („Projekt budowlany wykonanie nowej sieci lan w kategorii 6a budynek laboratorium”);</w:t>
      </w:r>
    </w:p>
    <w:p w14:paraId="5637F174" w14:textId="37362BDD" w:rsidR="00377292" w:rsidRPr="00DE52DE" w:rsidRDefault="00DE52DE" w:rsidP="00377292">
      <w:pPr>
        <w:tabs>
          <w:tab w:val="right" w:leader="underscore" w:pos="9072"/>
        </w:tabs>
        <w:ind w:left="426"/>
        <w:jc w:val="both"/>
        <w:rPr>
          <w:rFonts w:ascii="Calibri" w:hAnsi="Calibri" w:cs="Calibri"/>
          <w:color w:val="000000" w:themeColor="text1"/>
        </w:rPr>
      </w:pPr>
      <w:r w:rsidRPr="00DE52DE">
        <w:rPr>
          <w:rFonts w:ascii="Calibri" w:hAnsi="Calibri" w:cs="Calibri"/>
          <w:color w:val="000000" w:themeColor="text1"/>
        </w:rPr>
        <w:t xml:space="preserve">4.3 </w:t>
      </w:r>
      <w:r w:rsidR="00377292" w:rsidRPr="00DE52DE">
        <w:rPr>
          <w:rFonts w:ascii="Calibri" w:hAnsi="Calibri" w:cs="Calibri"/>
          <w:color w:val="000000" w:themeColor="text1"/>
        </w:rPr>
        <w:t>rysunki techniczne;</w:t>
      </w:r>
    </w:p>
    <w:p w14:paraId="43E5AAD0" w14:textId="77777777" w:rsidR="00DE52DE" w:rsidRPr="00DE52DE" w:rsidRDefault="00DE52DE" w:rsidP="00DE52DE">
      <w:pPr>
        <w:tabs>
          <w:tab w:val="right" w:leader="underscore" w:pos="9072"/>
        </w:tabs>
        <w:ind w:left="426"/>
        <w:jc w:val="both"/>
        <w:rPr>
          <w:rFonts w:ascii="Calibri" w:hAnsi="Calibri" w:cs="Calibri"/>
          <w:color w:val="000000" w:themeColor="text1"/>
        </w:rPr>
      </w:pPr>
      <w:r w:rsidRPr="00DE52DE">
        <w:rPr>
          <w:rFonts w:ascii="Calibri" w:hAnsi="Calibri" w:cs="Calibri"/>
          <w:color w:val="000000" w:themeColor="text1"/>
        </w:rPr>
        <w:t xml:space="preserve">4.4. </w:t>
      </w:r>
      <w:r w:rsidR="00377292" w:rsidRPr="00DE52DE">
        <w:rPr>
          <w:rFonts w:ascii="Calibri" w:hAnsi="Calibri" w:cs="Calibri"/>
          <w:color w:val="000000" w:themeColor="text1"/>
        </w:rPr>
        <w:t>specyfikacja techniczna wykonania i odbioru robót;</w:t>
      </w:r>
    </w:p>
    <w:p w14:paraId="5DFC09F3" w14:textId="3870E8F1" w:rsidR="004E64E5" w:rsidRPr="00DE52DE" w:rsidRDefault="00DE52DE" w:rsidP="0014275F">
      <w:pPr>
        <w:tabs>
          <w:tab w:val="right" w:leader="underscore" w:pos="9072"/>
        </w:tabs>
        <w:ind w:left="426"/>
        <w:jc w:val="both"/>
        <w:rPr>
          <w:rFonts w:ascii="Calibri" w:hAnsi="Calibri" w:cs="Calibri"/>
          <w:color w:val="000000" w:themeColor="text1"/>
        </w:rPr>
      </w:pPr>
      <w:r w:rsidRPr="00DE52DE">
        <w:rPr>
          <w:rFonts w:ascii="Calibri" w:hAnsi="Calibri" w:cs="Calibri"/>
          <w:color w:val="000000" w:themeColor="text1"/>
        </w:rPr>
        <w:t>4.5</w:t>
      </w:r>
      <w:r w:rsidR="00884A4B">
        <w:rPr>
          <w:rFonts w:ascii="Calibri" w:hAnsi="Calibri" w:cs="Calibri"/>
          <w:color w:val="000000" w:themeColor="text1"/>
        </w:rPr>
        <w:t>.</w:t>
      </w:r>
      <w:r w:rsidRPr="00DE52DE">
        <w:rPr>
          <w:rFonts w:ascii="Calibri" w:hAnsi="Calibri" w:cs="Calibri"/>
          <w:color w:val="000000" w:themeColor="text1"/>
        </w:rPr>
        <w:t xml:space="preserve"> </w:t>
      </w:r>
      <w:r w:rsidR="00377292" w:rsidRPr="00DE52DE">
        <w:rPr>
          <w:rFonts w:ascii="Calibri" w:hAnsi="Calibri" w:cs="Calibri"/>
          <w:color w:val="000000" w:themeColor="text1"/>
        </w:rPr>
        <w:t>opis przedmiotu zamówienia dotyczący urządzeń wchodzących w zakres przedmiotu zamówienia.</w:t>
      </w:r>
      <w:r w:rsidR="004E64E5">
        <w:rPr>
          <w:rFonts w:ascii="Calibri" w:hAnsi="Calibri" w:cs="Calibri"/>
          <w:color w:val="000000" w:themeColor="text1"/>
        </w:rPr>
        <w:t xml:space="preserve">                                                                                         </w:t>
      </w:r>
      <w:r w:rsidR="00FB3A53">
        <w:rPr>
          <w:rFonts w:ascii="Calibri" w:hAnsi="Calibri" w:cs="Calibri"/>
          <w:color w:val="000000" w:themeColor="text1"/>
        </w:rPr>
        <w:t xml:space="preserve">                                                               </w:t>
      </w:r>
    </w:p>
    <w:tbl>
      <w:tblPr>
        <w:tblW w:w="9961" w:type="dxa"/>
        <w:tblInd w:w="392" w:type="dxa"/>
        <w:tblLayout w:type="fixed"/>
        <w:tblLook w:val="01E0" w:firstRow="1" w:lastRow="1" w:firstColumn="1" w:lastColumn="1" w:noHBand="0" w:noVBand="0"/>
      </w:tblPr>
      <w:tblGrid>
        <w:gridCol w:w="9961"/>
      </w:tblGrid>
      <w:tr w:rsidR="00CB730D" w:rsidRPr="00960F2E" w14:paraId="466EB8C1" w14:textId="77777777" w:rsidTr="00B3534B">
        <w:trPr>
          <w:trHeight w:val="6580"/>
        </w:trPr>
        <w:tc>
          <w:tcPr>
            <w:tcW w:w="9961" w:type="dxa"/>
          </w:tcPr>
          <w:p w14:paraId="5AC34861" w14:textId="77777777" w:rsidR="006E4723" w:rsidRDefault="00CB730D" w:rsidP="00DE6633">
            <w:pPr>
              <w:jc w:val="both"/>
              <w:rPr>
                <w:rFonts w:ascii="Calibri" w:hAnsi="Calibri" w:cs="Calibri"/>
                <w:b/>
                <w:i/>
                <w:iCs/>
              </w:rPr>
            </w:pPr>
            <w:r w:rsidRPr="00960F2E">
              <w:rPr>
                <w:rFonts w:ascii="Calibri" w:hAnsi="Calibri" w:cs="Calibri"/>
                <w:b/>
                <w:i/>
                <w:iCs/>
                <w:u w:val="single"/>
              </w:rPr>
              <w:lastRenderedPageBreak/>
              <w:t>Załącznik nr 1 do SWZ  –  wzór formularza ofertowego</w:t>
            </w:r>
            <w:r w:rsidRPr="00960F2E">
              <w:rPr>
                <w:rFonts w:ascii="Calibri" w:hAnsi="Calibri" w:cs="Calibri"/>
                <w:b/>
                <w:i/>
                <w:iCs/>
              </w:rPr>
              <w:t xml:space="preserve">                  </w:t>
            </w:r>
          </w:p>
          <w:p w14:paraId="1F111E3E" w14:textId="0EA7E9DC" w:rsidR="00DE6633" w:rsidRPr="004164F3" w:rsidRDefault="00DE6633" w:rsidP="006E4723">
            <w:pPr>
              <w:jc w:val="right"/>
              <w:rPr>
                <w:rFonts w:ascii="Calibri" w:hAnsi="Calibri" w:cs="Calibri"/>
                <w:b/>
                <w:bCs/>
              </w:rPr>
            </w:pPr>
            <w:r w:rsidRPr="006E4723">
              <w:rPr>
                <w:rFonts w:ascii="Calibri" w:hAnsi="Calibri" w:cs="Calibri"/>
                <w:b/>
                <w:bCs/>
              </w:rPr>
              <w:t xml:space="preserve">Numer sprawy: </w:t>
            </w:r>
            <w:r w:rsidR="006E4723" w:rsidRPr="00257ED9">
              <w:rPr>
                <w:rFonts w:ascii="Calibri" w:hAnsi="Calibri" w:cs="Calibri"/>
                <w:b/>
                <w:bCs/>
              </w:rPr>
              <w:t>ZAMPUB/PZP/2025/0</w:t>
            </w:r>
            <w:r w:rsidR="006E4723">
              <w:rPr>
                <w:rFonts w:ascii="Calibri" w:hAnsi="Calibri" w:cs="Calibri"/>
                <w:b/>
                <w:bCs/>
              </w:rPr>
              <w:t>7</w:t>
            </w:r>
          </w:p>
          <w:p w14:paraId="4EE81886" w14:textId="77777777" w:rsidR="00CB730D" w:rsidRPr="00960F2E" w:rsidRDefault="00CB730D" w:rsidP="0063024C">
            <w:pPr>
              <w:spacing w:after="240"/>
              <w:jc w:val="center"/>
              <w:rPr>
                <w:rFonts w:ascii="Calibri" w:hAnsi="Calibri" w:cs="Calibri"/>
                <w:b/>
                <w:iCs/>
              </w:rPr>
            </w:pPr>
          </w:p>
          <w:p w14:paraId="3901A027" w14:textId="77777777" w:rsidR="00CB730D" w:rsidRPr="00960F2E" w:rsidRDefault="00CB730D" w:rsidP="007A6607">
            <w:pPr>
              <w:spacing w:before="120" w:after="240"/>
              <w:jc w:val="center"/>
              <w:rPr>
                <w:rFonts w:ascii="Calibri" w:hAnsi="Calibri" w:cs="Calibri"/>
                <w:b/>
                <w:iCs/>
              </w:rPr>
            </w:pPr>
            <w:r w:rsidRPr="00960F2E">
              <w:rPr>
                <w:rFonts w:ascii="Calibri" w:hAnsi="Calibri" w:cs="Calibri"/>
                <w:b/>
                <w:iCs/>
              </w:rPr>
              <w:t>FORMULARZ OFERTOWY</w:t>
            </w:r>
          </w:p>
          <w:tbl>
            <w:tblPr>
              <w:tblW w:w="9723" w:type="dxa"/>
              <w:tblLayout w:type="fixed"/>
              <w:tblCellMar>
                <w:left w:w="70" w:type="dxa"/>
                <w:right w:w="70" w:type="dxa"/>
              </w:tblCellMar>
              <w:tblLook w:val="0000" w:firstRow="0" w:lastRow="0" w:firstColumn="0" w:lastColumn="0" w:noHBand="0" w:noVBand="0"/>
            </w:tblPr>
            <w:tblGrid>
              <w:gridCol w:w="9505"/>
              <w:gridCol w:w="218"/>
            </w:tblGrid>
            <w:tr w:rsidR="00CB730D" w:rsidRPr="00960F2E" w14:paraId="3294339B" w14:textId="77777777" w:rsidTr="00EA3EA4">
              <w:trPr>
                <w:trHeight w:val="3438"/>
              </w:trPr>
              <w:tc>
                <w:tcPr>
                  <w:tcW w:w="9505" w:type="dxa"/>
                  <w:tcBorders>
                    <w:top w:val="single" w:sz="4" w:space="0" w:color="auto"/>
                    <w:left w:val="single" w:sz="4" w:space="0" w:color="auto"/>
                    <w:bottom w:val="single" w:sz="4" w:space="0" w:color="auto"/>
                    <w:right w:val="single" w:sz="4" w:space="0" w:color="auto"/>
                  </w:tcBorders>
                </w:tcPr>
                <w:p w14:paraId="0E69B8FC" w14:textId="24DB27A4" w:rsidR="00CB730D" w:rsidRPr="00960F2E" w:rsidRDefault="00CB730D" w:rsidP="00B3534B">
                  <w:pPr>
                    <w:keepNext/>
                    <w:tabs>
                      <w:tab w:val="num" w:pos="3487"/>
                    </w:tabs>
                    <w:spacing w:before="240"/>
                    <w:ind w:right="-731"/>
                    <w:outlineLvl w:val="1"/>
                    <w:rPr>
                      <w:rFonts w:ascii="Calibri" w:hAnsi="Calibri" w:cs="Calibri"/>
                      <w:i/>
                      <w:iCs/>
                    </w:rPr>
                  </w:pPr>
                  <w:r w:rsidRPr="00960F2E">
                    <w:rPr>
                      <w:rFonts w:ascii="Calibri" w:hAnsi="Calibri" w:cs="Calibri"/>
                      <w:i/>
                      <w:iCs/>
                    </w:rPr>
                    <w:t>Pełna nazwa Wykonawcy ......................................................................................................................................................................</w:t>
                  </w:r>
                </w:p>
                <w:p w14:paraId="08EA5399" w14:textId="119BE635" w:rsidR="00CB730D" w:rsidRPr="00960F2E" w:rsidRDefault="00CB730D" w:rsidP="00B3534B">
                  <w:pPr>
                    <w:keepNext/>
                    <w:tabs>
                      <w:tab w:val="num" w:pos="3487"/>
                    </w:tabs>
                    <w:spacing w:before="240"/>
                    <w:ind w:right="-731"/>
                    <w:outlineLvl w:val="1"/>
                    <w:rPr>
                      <w:rFonts w:ascii="Calibri" w:hAnsi="Calibri" w:cs="Calibri"/>
                      <w:i/>
                      <w:iCs/>
                    </w:rPr>
                  </w:pPr>
                  <w:r w:rsidRPr="00960F2E">
                    <w:rPr>
                      <w:rFonts w:ascii="Calibri" w:hAnsi="Calibri" w:cs="Calibri"/>
                      <w:i/>
                      <w:iCs/>
                    </w:rPr>
                    <w:t>Dokładny adres (siedziba Wykonawcy) .......................................................................................................................................</w:t>
                  </w:r>
                  <w:r w:rsidR="001D1FAA">
                    <w:rPr>
                      <w:rFonts w:ascii="Calibri" w:hAnsi="Calibri" w:cs="Calibri"/>
                      <w:i/>
                      <w:iCs/>
                    </w:rPr>
                    <w:t>...............................</w:t>
                  </w:r>
                </w:p>
                <w:p w14:paraId="1695C844" w14:textId="77777777" w:rsidR="00EA3EA4" w:rsidRDefault="00C84A83" w:rsidP="00B13BB9">
                  <w:pPr>
                    <w:keepNext/>
                    <w:tabs>
                      <w:tab w:val="num" w:pos="3487"/>
                    </w:tabs>
                    <w:spacing w:before="240"/>
                    <w:ind w:right="-731"/>
                    <w:outlineLvl w:val="1"/>
                    <w:rPr>
                      <w:rFonts w:ascii="Calibri" w:hAnsi="Calibri" w:cs="Calibri"/>
                      <w:i/>
                      <w:iCs/>
                    </w:rPr>
                  </w:pPr>
                  <w:r w:rsidRPr="00960F2E">
                    <w:rPr>
                      <w:rFonts w:ascii="Calibri" w:hAnsi="Calibri" w:cs="Calibri"/>
                      <w:i/>
                      <w:iCs/>
                    </w:rPr>
                    <w:t xml:space="preserve">Telefon  oraz </w:t>
                  </w:r>
                  <w:r w:rsidR="0038069E">
                    <w:rPr>
                      <w:rFonts w:ascii="Calibri" w:hAnsi="Calibri" w:cs="Calibri"/>
                      <w:i/>
                      <w:iCs/>
                    </w:rPr>
                    <w:t xml:space="preserve"> e-mail</w:t>
                  </w:r>
                  <w:r w:rsidR="00B13BB9" w:rsidRPr="00960F2E">
                    <w:rPr>
                      <w:rFonts w:ascii="Calibri" w:hAnsi="Calibri" w:cs="Calibri"/>
                      <w:i/>
                      <w:iCs/>
                    </w:rPr>
                    <w:t xml:space="preserve"> </w:t>
                  </w:r>
                  <w:r w:rsidR="00CB730D" w:rsidRPr="00960F2E">
                    <w:rPr>
                      <w:rFonts w:ascii="Calibri" w:hAnsi="Calibri" w:cs="Calibri"/>
                      <w:i/>
                      <w:iCs/>
                    </w:rPr>
                    <w:br/>
                    <w:t>.........................................................................................................................................</w:t>
                  </w:r>
                  <w:r w:rsidR="001D1FAA">
                    <w:rPr>
                      <w:rFonts w:ascii="Calibri" w:hAnsi="Calibri" w:cs="Calibri"/>
                      <w:i/>
                      <w:iCs/>
                    </w:rPr>
                    <w:t>..................</w:t>
                  </w:r>
                </w:p>
                <w:p w14:paraId="439E9316" w14:textId="3CDE8395" w:rsidR="00CB730D" w:rsidRPr="00960F2E" w:rsidRDefault="00EA3EA4" w:rsidP="00B13BB9">
                  <w:pPr>
                    <w:keepNext/>
                    <w:tabs>
                      <w:tab w:val="num" w:pos="3487"/>
                    </w:tabs>
                    <w:spacing w:before="240"/>
                    <w:ind w:right="-731"/>
                    <w:outlineLvl w:val="1"/>
                    <w:rPr>
                      <w:rFonts w:ascii="Calibri" w:hAnsi="Calibri" w:cs="Calibri"/>
                      <w:i/>
                      <w:iCs/>
                    </w:rPr>
                  </w:pPr>
                  <w:r>
                    <w:rPr>
                      <w:rFonts w:ascii="Calibri" w:hAnsi="Calibri" w:cs="Calibri"/>
                      <w:i/>
                      <w:iCs/>
                    </w:rPr>
                    <w:t>Numer NIP lub KRS</w:t>
                  </w:r>
                  <w:r w:rsidRPr="00960F2E">
                    <w:rPr>
                      <w:rFonts w:ascii="Calibri" w:hAnsi="Calibri" w:cs="Calibri"/>
                      <w:i/>
                      <w:iCs/>
                    </w:rPr>
                    <w:t xml:space="preserve"> </w:t>
                  </w:r>
                  <w:r w:rsidRPr="00960F2E">
                    <w:rPr>
                      <w:rFonts w:ascii="Calibri" w:hAnsi="Calibri" w:cs="Calibri"/>
                      <w:i/>
                      <w:iCs/>
                    </w:rPr>
                    <w:br/>
                    <w:t>.........................................................................................................................................</w:t>
                  </w:r>
                  <w:r>
                    <w:rPr>
                      <w:rFonts w:ascii="Calibri" w:hAnsi="Calibri" w:cs="Calibri"/>
                      <w:i/>
                      <w:iCs/>
                    </w:rPr>
                    <w:t>...........................</w:t>
                  </w:r>
                  <w:r w:rsidR="001D1FAA">
                    <w:rPr>
                      <w:rFonts w:ascii="Calibri" w:hAnsi="Calibri" w:cs="Calibri"/>
                      <w:i/>
                      <w:iCs/>
                    </w:rPr>
                    <w:t>..</w:t>
                  </w:r>
                </w:p>
              </w:tc>
              <w:tc>
                <w:tcPr>
                  <w:tcW w:w="218" w:type="dxa"/>
                  <w:tcBorders>
                    <w:left w:val="single" w:sz="4" w:space="0" w:color="auto"/>
                  </w:tcBorders>
                </w:tcPr>
                <w:p w14:paraId="357D8E1B" w14:textId="77777777" w:rsidR="00CB730D" w:rsidRPr="00960F2E" w:rsidRDefault="00CB730D" w:rsidP="00B3534B">
                  <w:pPr>
                    <w:rPr>
                      <w:rFonts w:ascii="Calibri" w:hAnsi="Calibri" w:cs="Calibri"/>
                      <w:b/>
                      <w:smallCaps/>
                    </w:rPr>
                  </w:pPr>
                  <w:r w:rsidRPr="00960F2E">
                    <w:rPr>
                      <w:rFonts w:ascii="Calibri" w:hAnsi="Calibri" w:cs="Calibri"/>
                      <w:b/>
                      <w:smallCaps/>
                    </w:rPr>
                    <w:br/>
                  </w:r>
                </w:p>
                <w:p w14:paraId="2CC176DB" w14:textId="77777777" w:rsidR="00CB730D" w:rsidRPr="00960F2E" w:rsidRDefault="00CB730D" w:rsidP="00B3534B">
                  <w:pPr>
                    <w:rPr>
                      <w:rFonts w:ascii="Calibri" w:hAnsi="Calibri" w:cs="Calibri"/>
                      <w:b/>
                      <w:smallCaps/>
                    </w:rPr>
                  </w:pPr>
                </w:p>
                <w:p w14:paraId="14F96942" w14:textId="77777777" w:rsidR="00CB730D" w:rsidRPr="00960F2E" w:rsidRDefault="00CB730D" w:rsidP="00B3534B">
                  <w:pPr>
                    <w:rPr>
                      <w:rFonts w:ascii="Calibri" w:hAnsi="Calibri" w:cs="Calibri"/>
                      <w:b/>
                      <w:smallCaps/>
                    </w:rPr>
                  </w:pPr>
                </w:p>
                <w:p w14:paraId="3F47B735" w14:textId="77777777" w:rsidR="00CB730D" w:rsidRPr="00960F2E" w:rsidRDefault="00CB730D" w:rsidP="00B3534B">
                  <w:pPr>
                    <w:rPr>
                      <w:rFonts w:ascii="Calibri" w:hAnsi="Calibri" w:cs="Calibri"/>
                      <w:b/>
                      <w:smallCaps/>
                    </w:rPr>
                  </w:pPr>
                </w:p>
                <w:p w14:paraId="3D4C48DE" w14:textId="77777777" w:rsidR="00CB730D" w:rsidRPr="00960F2E" w:rsidRDefault="00CB730D" w:rsidP="00B3534B">
                  <w:pPr>
                    <w:rPr>
                      <w:rFonts w:ascii="Calibri" w:hAnsi="Calibri" w:cs="Calibri"/>
                      <w:smallCaps/>
                    </w:rPr>
                  </w:pPr>
                </w:p>
              </w:tc>
            </w:tr>
          </w:tbl>
          <w:p w14:paraId="7A8C9BAB" w14:textId="77777777" w:rsidR="00CB730D" w:rsidRPr="00960F2E" w:rsidRDefault="00CB730D" w:rsidP="00B3534B">
            <w:pPr>
              <w:jc w:val="both"/>
              <w:rPr>
                <w:rFonts w:ascii="Calibri" w:hAnsi="Calibri" w:cs="Calibri"/>
              </w:rPr>
            </w:pPr>
          </w:p>
          <w:p w14:paraId="63FA7010" w14:textId="5EA52790" w:rsidR="00CB730D" w:rsidRPr="00190638" w:rsidRDefault="00CB730D" w:rsidP="00DE6633">
            <w:pPr>
              <w:spacing w:after="120"/>
              <w:ind w:right="187"/>
              <w:jc w:val="both"/>
              <w:rPr>
                <w:rFonts w:ascii="Calibri" w:hAnsi="Calibri" w:cs="Calibri"/>
                <w:bCs/>
              </w:rPr>
            </w:pPr>
            <w:r w:rsidRPr="00960F2E">
              <w:rPr>
                <w:rFonts w:ascii="Calibri" w:hAnsi="Calibri" w:cs="Calibri"/>
              </w:rPr>
              <w:t>Działając w imieniu wymienionego powyżej wykonawcy(ów) oferuję(emy) realizację na rzecz zamawiaj</w:t>
            </w:r>
            <w:r w:rsidR="00C84A83" w:rsidRPr="00960F2E">
              <w:rPr>
                <w:rFonts w:ascii="Calibri" w:hAnsi="Calibri" w:cs="Calibri"/>
              </w:rPr>
              <w:t>ące</w:t>
            </w:r>
            <w:r w:rsidR="00D84430">
              <w:rPr>
                <w:rFonts w:ascii="Calibri" w:hAnsi="Calibri" w:cs="Calibri"/>
              </w:rPr>
              <w:t xml:space="preserve">go </w:t>
            </w:r>
            <w:r w:rsidR="008522CE" w:rsidRPr="008522CE">
              <w:rPr>
                <w:rFonts w:ascii="Calibri" w:hAnsi="Calibri" w:cs="Calibri"/>
              </w:rPr>
              <w:t xml:space="preserve">Centrum Sztuki Współczesnej - Zamek Ujazdowski </w:t>
            </w:r>
            <w:r w:rsidR="00D84430">
              <w:rPr>
                <w:rFonts w:ascii="Calibri" w:hAnsi="Calibri" w:cs="Calibri"/>
              </w:rPr>
              <w:t xml:space="preserve">zamówienia publicznego </w:t>
            </w:r>
            <w:r w:rsidR="0014275F">
              <w:rPr>
                <w:rFonts w:ascii="Calibri" w:hAnsi="Calibri" w:cs="Calibri"/>
              </w:rPr>
              <w:br/>
            </w:r>
            <w:r w:rsidR="00D84430">
              <w:rPr>
                <w:rFonts w:ascii="Calibri" w:hAnsi="Calibri" w:cs="Calibri"/>
              </w:rPr>
              <w:t xml:space="preserve">pn.: </w:t>
            </w:r>
            <w:r w:rsidR="00854FB0" w:rsidRPr="00DE6633">
              <w:rPr>
                <w:rFonts w:ascii="Calibri" w:hAnsi="Calibri" w:cs="Calibri"/>
                <w:bCs/>
                <w:i/>
                <w:iCs/>
              </w:rPr>
              <w:t>„</w:t>
            </w:r>
            <w:r w:rsidR="00DE2A0F" w:rsidRPr="00DE2A0F">
              <w:rPr>
                <w:rFonts w:ascii="Calibri" w:hAnsi="Calibri" w:cs="Calibri"/>
                <w:bCs/>
                <w:i/>
                <w:iCs/>
              </w:rPr>
              <w:t>wykonanie nowej sieci lan w kategorii 6a budynek laboratorium</w:t>
            </w:r>
            <w:r w:rsidR="00854FB0" w:rsidRPr="00DE6633">
              <w:rPr>
                <w:rFonts w:ascii="Calibri" w:hAnsi="Calibri" w:cs="Calibri"/>
                <w:bCs/>
                <w:i/>
                <w:iCs/>
              </w:rPr>
              <w:t>”</w:t>
            </w:r>
          </w:p>
          <w:p w14:paraId="19AA0DA0" w14:textId="77777777" w:rsidR="00CB730D" w:rsidRPr="00960F2E" w:rsidRDefault="00CB730D" w:rsidP="0014275F">
            <w:pPr>
              <w:spacing w:after="120"/>
              <w:jc w:val="center"/>
              <w:rPr>
                <w:rFonts w:ascii="Calibri" w:hAnsi="Calibri" w:cs="Calibri"/>
                <w:b/>
                <w:smallCaps/>
              </w:rPr>
            </w:pPr>
            <w:r w:rsidRPr="00960F2E">
              <w:rPr>
                <w:rFonts w:ascii="Calibri" w:hAnsi="Calibri" w:cs="Calibri"/>
                <w:b/>
                <w:smallCaps/>
              </w:rPr>
              <w:t>Oświadczam(y), że:</w:t>
            </w:r>
          </w:p>
          <w:p w14:paraId="2BD9779C" w14:textId="3E393EFA" w:rsidR="00CB730D" w:rsidRPr="00854FB0" w:rsidRDefault="00AD52EF" w:rsidP="002B146A">
            <w:pPr>
              <w:pStyle w:val="Akapitzlist"/>
              <w:numPr>
                <w:ilvl w:val="1"/>
                <w:numId w:val="41"/>
              </w:numPr>
              <w:tabs>
                <w:tab w:val="num" w:pos="426"/>
              </w:tabs>
              <w:ind w:left="352"/>
              <w:jc w:val="both"/>
              <w:rPr>
                <w:sz w:val="24"/>
                <w:szCs w:val="24"/>
              </w:rPr>
            </w:pPr>
            <w:r w:rsidRPr="00854FB0">
              <w:rPr>
                <w:sz w:val="24"/>
                <w:szCs w:val="24"/>
              </w:rPr>
              <w:t>Z</w:t>
            </w:r>
            <w:r w:rsidR="00CB730D" w:rsidRPr="00854FB0">
              <w:rPr>
                <w:sz w:val="24"/>
                <w:szCs w:val="24"/>
              </w:rPr>
              <w:t>apoznałem się z treścią SWZ dla niniejszego zamówienia,</w:t>
            </w:r>
          </w:p>
          <w:p w14:paraId="50CE7642" w14:textId="031B0E78" w:rsidR="00CB730D" w:rsidRPr="00854FB0" w:rsidRDefault="001D1FAA" w:rsidP="002B146A">
            <w:pPr>
              <w:pStyle w:val="Akapitzlist"/>
              <w:numPr>
                <w:ilvl w:val="1"/>
                <w:numId w:val="41"/>
              </w:numPr>
              <w:tabs>
                <w:tab w:val="num" w:pos="426"/>
              </w:tabs>
              <w:ind w:left="352" w:right="188"/>
              <w:jc w:val="both"/>
              <w:rPr>
                <w:sz w:val="24"/>
                <w:szCs w:val="24"/>
              </w:rPr>
            </w:pPr>
            <w:r w:rsidRPr="00854FB0">
              <w:rPr>
                <w:sz w:val="24"/>
                <w:szCs w:val="24"/>
              </w:rPr>
              <w:t>A</w:t>
            </w:r>
            <w:r w:rsidR="00CB730D" w:rsidRPr="00854FB0">
              <w:rPr>
                <w:sz w:val="24"/>
                <w:szCs w:val="24"/>
              </w:rPr>
              <w:t xml:space="preserve">kceptuję w pełni i bez zastrzeżeń postanowienia: SWZ oraz wzoru umowy dla niniejszego zamówienia, wyjaśnień do SWZ oraz </w:t>
            </w:r>
            <w:r w:rsidR="00730A29" w:rsidRPr="00854FB0">
              <w:rPr>
                <w:sz w:val="24"/>
                <w:szCs w:val="24"/>
              </w:rPr>
              <w:t>jej zmian.</w:t>
            </w:r>
          </w:p>
          <w:p w14:paraId="26525D57" w14:textId="1E1BBC59" w:rsidR="00CB730D" w:rsidRDefault="00AD52EF" w:rsidP="002B146A">
            <w:pPr>
              <w:pStyle w:val="Akapitzlist"/>
              <w:numPr>
                <w:ilvl w:val="1"/>
                <w:numId w:val="41"/>
              </w:numPr>
              <w:tabs>
                <w:tab w:val="num" w:pos="426"/>
              </w:tabs>
              <w:spacing w:after="0"/>
              <w:ind w:left="351" w:hanging="357"/>
              <w:jc w:val="both"/>
              <w:rPr>
                <w:sz w:val="24"/>
                <w:szCs w:val="24"/>
              </w:rPr>
            </w:pPr>
            <w:r w:rsidRPr="00854FB0">
              <w:rPr>
                <w:sz w:val="24"/>
                <w:szCs w:val="24"/>
              </w:rPr>
              <w:t xml:space="preserve">W </w:t>
            </w:r>
            <w:r w:rsidR="00730A29" w:rsidRPr="00854FB0">
              <w:rPr>
                <w:sz w:val="24"/>
                <w:szCs w:val="24"/>
              </w:rPr>
              <w:t>zakre</w:t>
            </w:r>
            <w:r w:rsidR="00A015B3" w:rsidRPr="00854FB0">
              <w:rPr>
                <w:sz w:val="24"/>
                <w:szCs w:val="24"/>
              </w:rPr>
              <w:t>sie kryteriów oceny ofert, ofer</w:t>
            </w:r>
            <w:r w:rsidR="00730A29" w:rsidRPr="00854FB0">
              <w:rPr>
                <w:sz w:val="24"/>
                <w:szCs w:val="24"/>
              </w:rPr>
              <w:t>uję:</w:t>
            </w:r>
          </w:p>
          <w:p w14:paraId="4745952A" w14:textId="77777777" w:rsidR="00854FB0" w:rsidRPr="00854FB0" w:rsidRDefault="00854FB0" w:rsidP="00190638">
            <w:pPr>
              <w:jc w:val="both"/>
            </w:pPr>
          </w:p>
          <w:p w14:paraId="40D39059" w14:textId="38405E31" w:rsidR="00CB730D" w:rsidRPr="00854FB0" w:rsidRDefault="00CB730D" w:rsidP="002B146A">
            <w:pPr>
              <w:pStyle w:val="Akapitzlist"/>
              <w:numPr>
                <w:ilvl w:val="4"/>
                <w:numId w:val="41"/>
              </w:numPr>
              <w:ind w:left="631" w:hanging="283"/>
              <w:jc w:val="both"/>
              <w:rPr>
                <w:b/>
                <w:sz w:val="24"/>
                <w:szCs w:val="24"/>
              </w:rPr>
            </w:pPr>
            <w:r w:rsidRPr="00854FB0">
              <w:rPr>
                <w:b/>
                <w:sz w:val="24"/>
                <w:szCs w:val="24"/>
              </w:rPr>
              <w:t>Kryterium cena</w:t>
            </w:r>
            <w:r w:rsidR="00AD52EF" w:rsidRPr="00854FB0">
              <w:rPr>
                <w:b/>
                <w:sz w:val="24"/>
                <w:szCs w:val="24"/>
              </w:rPr>
              <w:t>:</w:t>
            </w:r>
          </w:p>
          <w:p w14:paraId="0F557396" w14:textId="467542CB" w:rsidR="00CB730D" w:rsidRDefault="007E2C29" w:rsidP="00190638">
            <w:pPr>
              <w:spacing w:after="120"/>
              <w:ind w:left="357" w:right="187"/>
              <w:contextualSpacing/>
              <w:jc w:val="both"/>
              <w:rPr>
                <w:rFonts w:ascii="Calibri" w:hAnsi="Calibri" w:cs="Calibri"/>
                <w:b/>
              </w:rPr>
            </w:pPr>
            <w:r w:rsidRPr="007E2C29">
              <w:rPr>
                <w:rFonts w:ascii="Calibri" w:hAnsi="Calibri" w:cs="Calibri"/>
                <w:b/>
              </w:rPr>
              <w:t>Ryczałtowa c</w:t>
            </w:r>
            <w:r w:rsidR="00CB730D" w:rsidRPr="007E2C29">
              <w:rPr>
                <w:rFonts w:ascii="Calibri" w:hAnsi="Calibri" w:cs="Calibri"/>
                <w:b/>
              </w:rPr>
              <w:t>ena mojej (naszej) oferty za realizację niniejszego zamówienia wynosi:</w:t>
            </w:r>
          </w:p>
          <w:p w14:paraId="57ED6759" w14:textId="77777777" w:rsidR="00190638" w:rsidRPr="007E2C29" w:rsidRDefault="00190638" w:rsidP="00190638">
            <w:pPr>
              <w:spacing w:after="120"/>
              <w:ind w:left="357" w:right="187"/>
              <w:contextualSpacing/>
              <w:jc w:val="both"/>
              <w:rPr>
                <w:rFonts w:ascii="Calibri" w:hAnsi="Calibri" w:cs="Calibri"/>
                <w:b/>
              </w:rPr>
            </w:pPr>
          </w:p>
          <w:tbl>
            <w:tblPr>
              <w:tblW w:w="928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2"/>
              <w:gridCol w:w="5030"/>
            </w:tblGrid>
            <w:tr w:rsidR="00CB730D" w:rsidRPr="007E2C29" w14:paraId="792A7A64" w14:textId="77777777" w:rsidTr="00921C97">
              <w:trPr>
                <w:trHeight w:val="624"/>
              </w:trPr>
              <w:tc>
                <w:tcPr>
                  <w:tcW w:w="4252" w:type="dxa"/>
                </w:tcPr>
                <w:p w14:paraId="5C3FFF62" w14:textId="77777777" w:rsidR="00CB730D" w:rsidRPr="007E2C29" w:rsidRDefault="00CB730D" w:rsidP="00B3534B">
                  <w:pPr>
                    <w:rPr>
                      <w:rFonts w:ascii="Calibri" w:hAnsi="Calibri" w:cs="Calibri"/>
                    </w:rPr>
                  </w:pPr>
                  <w:bookmarkStart w:id="27" w:name="_Hlk5204798"/>
                  <w:r w:rsidRPr="007E2C29">
                    <w:rPr>
                      <w:rFonts w:ascii="Calibri" w:hAnsi="Calibri" w:cs="Calibri"/>
                    </w:rPr>
                    <w:t xml:space="preserve">Cena netto PLN: </w:t>
                  </w:r>
                </w:p>
              </w:tc>
              <w:tc>
                <w:tcPr>
                  <w:tcW w:w="5030" w:type="dxa"/>
                </w:tcPr>
                <w:p w14:paraId="1E352DCB" w14:textId="77777777" w:rsidR="00CB730D" w:rsidRPr="007E2C29" w:rsidRDefault="00CB730D" w:rsidP="00B3534B">
                  <w:pPr>
                    <w:rPr>
                      <w:rFonts w:ascii="Calibri" w:hAnsi="Calibri" w:cs="Calibri"/>
                    </w:rPr>
                  </w:pPr>
                  <w:r w:rsidRPr="007E2C29">
                    <w:rPr>
                      <w:rFonts w:ascii="Calibri" w:hAnsi="Calibri" w:cs="Calibri"/>
                    </w:rPr>
                    <w:t>słownie:</w:t>
                  </w:r>
                </w:p>
              </w:tc>
            </w:tr>
            <w:tr w:rsidR="00CB730D" w:rsidRPr="00960F2E" w14:paraId="5F8B01DD" w14:textId="77777777" w:rsidTr="00921C97">
              <w:trPr>
                <w:trHeight w:val="624"/>
              </w:trPr>
              <w:tc>
                <w:tcPr>
                  <w:tcW w:w="4252" w:type="dxa"/>
                </w:tcPr>
                <w:p w14:paraId="4C8113B2" w14:textId="77777777" w:rsidR="00CB730D" w:rsidRPr="007E2C29" w:rsidRDefault="00CB730D" w:rsidP="00B3534B">
                  <w:pPr>
                    <w:rPr>
                      <w:rFonts w:ascii="Calibri" w:hAnsi="Calibri" w:cs="Calibri"/>
                    </w:rPr>
                  </w:pPr>
                  <w:r w:rsidRPr="007E2C29">
                    <w:rPr>
                      <w:rFonts w:ascii="Calibri" w:hAnsi="Calibri" w:cs="Calibri"/>
                    </w:rPr>
                    <w:t xml:space="preserve">Cena brutto PLN: </w:t>
                  </w:r>
                </w:p>
              </w:tc>
              <w:tc>
                <w:tcPr>
                  <w:tcW w:w="5030" w:type="dxa"/>
                </w:tcPr>
                <w:p w14:paraId="0EDD6C28" w14:textId="77777777" w:rsidR="00CB730D" w:rsidRPr="007E2C29" w:rsidRDefault="00CB730D" w:rsidP="00B3534B">
                  <w:pPr>
                    <w:rPr>
                      <w:rFonts w:ascii="Calibri" w:hAnsi="Calibri" w:cs="Calibri"/>
                    </w:rPr>
                  </w:pPr>
                  <w:r w:rsidRPr="007E2C29">
                    <w:rPr>
                      <w:rFonts w:ascii="Calibri" w:hAnsi="Calibri" w:cs="Calibri"/>
                    </w:rPr>
                    <w:t>słownie:</w:t>
                  </w:r>
                </w:p>
              </w:tc>
            </w:tr>
            <w:bookmarkEnd w:id="27"/>
          </w:tbl>
          <w:p w14:paraId="57CCA061" w14:textId="77777777" w:rsidR="00822D50" w:rsidRPr="000A4158" w:rsidRDefault="00822D50" w:rsidP="000A4158">
            <w:pPr>
              <w:jc w:val="both"/>
              <w:rPr>
                <w:b/>
              </w:rPr>
            </w:pPr>
          </w:p>
          <w:p w14:paraId="017CC48B" w14:textId="0A4E316F" w:rsidR="00AD52EF" w:rsidRPr="00FA744B" w:rsidRDefault="00AD52EF" w:rsidP="002B146A">
            <w:pPr>
              <w:pStyle w:val="Akapitzlist"/>
              <w:numPr>
                <w:ilvl w:val="4"/>
                <w:numId w:val="41"/>
              </w:numPr>
              <w:ind w:left="631" w:hanging="283"/>
              <w:jc w:val="both"/>
              <w:rPr>
                <w:b/>
                <w:sz w:val="24"/>
                <w:szCs w:val="24"/>
              </w:rPr>
            </w:pPr>
            <w:r w:rsidRPr="00FA744B">
              <w:rPr>
                <w:b/>
                <w:sz w:val="24"/>
                <w:szCs w:val="24"/>
              </w:rPr>
              <w:t xml:space="preserve">Kryterium okres gwarancji: </w:t>
            </w:r>
          </w:p>
          <w:p w14:paraId="77DEB9FC" w14:textId="7D25D8DD" w:rsidR="00AD52EF" w:rsidRPr="00C27701" w:rsidRDefault="00AD52EF" w:rsidP="00C27701">
            <w:pPr>
              <w:pStyle w:val="Akapitzlist"/>
              <w:ind w:left="348" w:right="188"/>
              <w:jc w:val="both"/>
              <w:rPr>
                <w:color w:val="000000" w:themeColor="text1"/>
                <w:sz w:val="24"/>
                <w:szCs w:val="24"/>
              </w:rPr>
            </w:pPr>
            <w:r w:rsidRPr="00FA744B">
              <w:rPr>
                <w:sz w:val="24"/>
                <w:szCs w:val="24"/>
              </w:rPr>
              <w:t xml:space="preserve">Oferuję następujący okres gwarancji na </w:t>
            </w:r>
            <w:r w:rsidR="00772167">
              <w:rPr>
                <w:sz w:val="24"/>
                <w:szCs w:val="24"/>
              </w:rPr>
              <w:t xml:space="preserve">wykonane </w:t>
            </w:r>
            <w:r w:rsidRPr="00FA744B">
              <w:rPr>
                <w:sz w:val="24"/>
                <w:szCs w:val="24"/>
              </w:rPr>
              <w:t>roboty budowlane</w:t>
            </w:r>
            <w:r w:rsidR="008D2890">
              <w:rPr>
                <w:sz w:val="24"/>
                <w:szCs w:val="24"/>
              </w:rPr>
              <w:t xml:space="preserve">, </w:t>
            </w:r>
            <w:r w:rsidR="00C27701" w:rsidRPr="00C27701">
              <w:rPr>
                <w:sz w:val="24"/>
                <w:szCs w:val="24"/>
              </w:rPr>
              <w:t>materiały</w:t>
            </w:r>
            <w:r w:rsidR="008D2890">
              <w:rPr>
                <w:sz w:val="24"/>
                <w:szCs w:val="24"/>
              </w:rPr>
              <w:t xml:space="preserve"> i</w:t>
            </w:r>
            <w:r w:rsidR="00C27701" w:rsidRPr="00C27701">
              <w:rPr>
                <w:sz w:val="24"/>
                <w:szCs w:val="24"/>
              </w:rPr>
              <w:t xml:space="preserve"> instalacje </w:t>
            </w:r>
            <w:r w:rsidR="00C27701">
              <w:rPr>
                <w:sz w:val="24"/>
                <w:szCs w:val="24"/>
              </w:rPr>
              <w:br/>
            </w:r>
            <w:r w:rsidR="00772167" w:rsidRPr="001B1075">
              <w:rPr>
                <w:sz w:val="24"/>
                <w:szCs w:val="24"/>
              </w:rPr>
              <w:t xml:space="preserve">(z wyłączeniem urządzeń </w:t>
            </w:r>
            <w:r w:rsidR="0063024C" w:rsidRPr="001B1075">
              <w:rPr>
                <w:sz w:val="24"/>
                <w:szCs w:val="24"/>
              </w:rPr>
              <w:t>określonych w</w:t>
            </w:r>
            <w:r w:rsidR="008D2890" w:rsidRPr="001B1075">
              <w:rPr>
                <w:sz w:val="24"/>
                <w:szCs w:val="24"/>
              </w:rPr>
              <w:t xml:space="preserve"> </w:t>
            </w:r>
            <w:r w:rsidR="00DE0CD0" w:rsidRPr="001B1075">
              <w:rPr>
                <w:sz w:val="24"/>
                <w:szCs w:val="24"/>
              </w:rPr>
              <w:t>opis</w:t>
            </w:r>
            <w:r w:rsidR="001B1075" w:rsidRPr="001B1075">
              <w:rPr>
                <w:sz w:val="24"/>
                <w:szCs w:val="24"/>
              </w:rPr>
              <w:t>ie</w:t>
            </w:r>
            <w:r w:rsidR="00DE0CD0" w:rsidRPr="001B1075">
              <w:rPr>
                <w:sz w:val="24"/>
                <w:szCs w:val="24"/>
              </w:rPr>
              <w:t xml:space="preserve"> przedmiotu zamówienia – załącznik nr </w:t>
            </w:r>
            <w:r w:rsidR="007E532C" w:rsidRPr="001B1075">
              <w:rPr>
                <w:sz w:val="24"/>
                <w:szCs w:val="24"/>
              </w:rPr>
              <w:t>4.5</w:t>
            </w:r>
            <w:r w:rsidR="00DE0CD0" w:rsidRPr="001B1075">
              <w:rPr>
                <w:sz w:val="24"/>
                <w:szCs w:val="24"/>
              </w:rPr>
              <w:t xml:space="preserve"> do SWZ</w:t>
            </w:r>
            <w:r w:rsidR="00F611BF" w:rsidRPr="001B1075">
              <w:rPr>
                <w:sz w:val="24"/>
                <w:szCs w:val="24"/>
              </w:rPr>
              <w:t xml:space="preserve">, </w:t>
            </w:r>
            <w:r w:rsidR="0028569E" w:rsidRPr="001B1075">
              <w:rPr>
                <w:sz w:val="24"/>
                <w:szCs w:val="24"/>
              </w:rPr>
              <w:t>na które oferuję</w:t>
            </w:r>
            <w:r w:rsidR="007E532C">
              <w:rPr>
                <w:sz w:val="24"/>
                <w:szCs w:val="24"/>
              </w:rPr>
              <w:t xml:space="preserve"> okres gwarancji zgodny z wymogami </w:t>
            </w:r>
            <w:r w:rsidR="00FD1A48">
              <w:rPr>
                <w:sz w:val="24"/>
                <w:szCs w:val="24"/>
              </w:rPr>
              <w:t>opisu przedmiotu zamówienia</w:t>
            </w:r>
            <w:r w:rsidR="00772167">
              <w:rPr>
                <w:sz w:val="24"/>
                <w:szCs w:val="24"/>
              </w:rPr>
              <w:t xml:space="preserve">) </w:t>
            </w:r>
            <w:r w:rsidR="001D1FAA" w:rsidRPr="00FA744B">
              <w:rPr>
                <w:color w:val="000000" w:themeColor="text1"/>
                <w:sz w:val="24"/>
                <w:szCs w:val="24"/>
              </w:rPr>
              <w:t xml:space="preserve">licząc od daty dokonania odbioru końcowego robót, a w przypadku stwierdzenia </w:t>
            </w:r>
            <w:r w:rsidR="001D1FAA" w:rsidRPr="00C27701">
              <w:rPr>
                <w:color w:val="000000" w:themeColor="text1"/>
                <w:sz w:val="24"/>
                <w:szCs w:val="24"/>
              </w:rPr>
              <w:t>w trakcie odbioru usterek - od daty podpisania protokołu usunięcia usterek:</w:t>
            </w:r>
          </w:p>
          <w:p w14:paraId="4D7EBA5A" w14:textId="77777777" w:rsidR="0093164F" w:rsidRDefault="0093164F" w:rsidP="000A4158">
            <w:pPr>
              <w:pStyle w:val="Akapitzlist"/>
              <w:ind w:left="348" w:right="188"/>
              <w:jc w:val="both"/>
              <w:rPr>
                <w:sz w:val="24"/>
                <w:szCs w:val="24"/>
              </w:rPr>
            </w:pPr>
          </w:p>
          <w:p w14:paraId="79EFDAD8" w14:textId="77777777" w:rsidR="00626230" w:rsidRPr="0014275F" w:rsidRDefault="00626230" w:rsidP="0014275F">
            <w:pPr>
              <w:ind w:right="188"/>
              <w:jc w:val="both"/>
            </w:pPr>
          </w:p>
          <w:tbl>
            <w:tblPr>
              <w:tblW w:w="4697" w:type="pct"/>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4250"/>
              <w:gridCol w:w="4889"/>
            </w:tblGrid>
            <w:tr w:rsidR="00AD52EF" w:rsidRPr="001B1075" w14:paraId="173DB70B" w14:textId="77777777" w:rsidTr="00921C97">
              <w:trPr>
                <w:trHeight w:val="360"/>
              </w:trPr>
              <w:tc>
                <w:tcPr>
                  <w:tcW w:w="2325" w:type="pct"/>
                  <w:shd w:val="clear" w:color="auto" w:fill="F2F2F2"/>
                  <w:vAlign w:val="center"/>
                </w:tcPr>
                <w:p w14:paraId="2A8CC783" w14:textId="362C4589" w:rsidR="00AD52EF" w:rsidRPr="001B1075" w:rsidRDefault="00AD52EF" w:rsidP="00AD52EF">
                  <w:pPr>
                    <w:jc w:val="center"/>
                    <w:rPr>
                      <w:rFonts w:ascii="Calibri" w:hAnsi="Calibri" w:cs="Calibri"/>
                      <w:b/>
                    </w:rPr>
                  </w:pPr>
                  <w:r w:rsidRPr="001B1075">
                    <w:rPr>
                      <w:rFonts w:ascii="Calibri" w:hAnsi="Calibri" w:cs="Calibri"/>
                      <w:b/>
                    </w:rPr>
                    <w:lastRenderedPageBreak/>
                    <w:t>Okres gwarancji:</w:t>
                  </w:r>
                </w:p>
              </w:tc>
              <w:tc>
                <w:tcPr>
                  <w:tcW w:w="2675" w:type="pct"/>
                  <w:shd w:val="clear" w:color="auto" w:fill="F2F2F2"/>
                  <w:vAlign w:val="center"/>
                </w:tcPr>
                <w:p w14:paraId="75CEBD36" w14:textId="1E888EE5" w:rsidR="00AD52EF" w:rsidRPr="001B1075" w:rsidRDefault="00AD52EF" w:rsidP="00AD52EF">
                  <w:pPr>
                    <w:jc w:val="center"/>
                    <w:rPr>
                      <w:rFonts w:ascii="Calibri" w:hAnsi="Calibri" w:cs="Calibri"/>
                      <w:b/>
                    </w:rPr>
                  </w:pPr>
                  <w:r w:rsidRPr="001B1075">
                    <w:rPr>
                      <w:rFonts w:ascii="Calibri" w:hAnsi="Calibri" w:cs="Calibri"/>
                      <w:b/>
                    </w:rPr>
                    <w:t>Zaznaczyć znakiem „X” deklarowany okres gwarancji</w:t>
                  </w:r>
                </w:p>
              </w:tc>
            </w:tr>
            <w:tr w:rsidR="00AD52EF" w:rsidRPr="001B1075" w14:paraId="051ECC15" w14:textId="77777777" w:rsidTr="00921C97">
              <w:trPr>
                <w:trHeight w:val="397"/>
              </w:trPr>
              <w:tc>
                <w:tcPr>
                  <w:tcW w:w="2325" w:type="pct"/>
                  <w:vAlign w:val="center"/>
                </w:tcPr>
                <w:p w14:paraId="35A3EAF4" w14:textId="2AFBB54E" w:rsidR="00AD52EF" w:rsidRPr="001B1075" w:rsidRDefault="00A241EF" w:rsidP="001D1FAA">
                  <w:pPr>
                    <w:jc w:val="center"/>
                    <w:rPr>
                      <w:rFonts w:ascii="Calibri" w:hAnsi="Calibri" w:cs="Calibri"/>
                      <w:b/>
                    </w:rPr>
                  </w:pPr>
                  <w:r w:rsidRPr="001B1075">
                    <w:rPr>
                      <w:rFonts w:ascii="Calibri" w:hAnsi="Calibri" w:cs="Calibri"/>
                      <w:b/>
                    </w:rPr>
                    <w:t>36</w:t>
                  </w:r>
                  <w:r w:rsidR="001D1FAA" w:rsidRPr="001B1075">
                    <w:rPr>
                      <w:rFonts w:ascii="Calibri" w:hAnsi="Calibri" w:cs="Calibri"/>
                      <w:b/>
                    </w:rPr>
                    <w:t xml:space="preserve"> miesięcy</w:t>
                  </w:r>
                </w:p>
              </w:tc>
              <w:tc>
                <w:tcPr>
                  <w:tcW w:w="2675" w:type="pct"/>
                  <w:vAlign w:val="center"/>
                </w:tcPr>
                <w:p w14:paraId="6C7950D4" w14:textId="77777777" w:rsidR="00AD52EF" w:rsidRPr="001B1075" w:rsidRDefault="00AD52EF" w:rsidP="00AD52EF">
                  <w:pPr>
                    <w:jc w:val="center"/>
                    <w:rPr>
                      <w:rFonts w:ascii="Calibri" w:hAnsi="Calibri" w:cs="Calibri"/>
                      <w:b/>
                    </w:rPr>
                  </w:pPr>
                  <w:r w:rsidRPr="001B1075">
                    <w:rPr>
                      <w:rFonts w:ascii="Calibri" w:hAnsi="Calibri" w:cs="Calibri"/>
                      <w:b/>
                    </w:rPr>
                    <w:fldChar w:fldCharType="begin">
                      <w:ffData>
                        <w:name w:val=""/>
                        <w:enabled/>
                        <w:calcOnExit w:val="0"/>
                        <w:checkBox>
                          <w:sizeAuto/>
                          <w:default w:val="0"/>
                        </w:checkBox>
                      </w:ffData>
                    </w:fldChar>
                  </w:r>
                  <w:r w:rsidRPr="001B1075">
                    <w:rPr>
                      <w:rFonts w:ascii="Calibri" w:hAnsi="Calibri" w:cs="Calibri"/>
                      <w:b/>
                    </w:rPr>
                    <w:instrText xml:space="preserve"> FORMCHECKBOX </w:instrText>
                  </w:r>
                  <w:r w:rsidRPr="001B1075">
                    <w:rPr>
                      <w:rFonts w:ascii="Calibri" w:hAnsi="Calibri" w:cs="Calibri"/>
                      <w:b/>
                    </w:rPr>
                  </w:r>
                  <w:r w:rsidRPr="001B1075">
                    <w:rPr>
                      <w:rFonts w:ascii="Calibri" w:hAnsi="Calibri" w:cs="Calibri"/>
                      <w:b/>
                    </w:rPr>
                    <w:fldChar w:fldCharType="separate"/>
                  </w:r>
                  <w:r w:rsidRPr="001B1075">
                    <w:rPr>
                      <w:rFonts w:ascii="Calibri" w:hAnsi="Calibri" w:cs="Calibri"/>
                      <w:b/>
                    </w:rPr>
                    <w:fldChar w:fldCharType="end"/>
                  </w:r>
                </w:p>
              </w:tc>
            </w:tr>
            <w:tr w:rsidR="00AD52EF" w:rsidRPr="001B1075" w14:paraId="3F6B56D9" w14:textId="77777777" w:rsidTr="00921C97">
              <w:trPr>
                <w:trHeight w:val="397"/>
              </w:trPr>
              <w:tc>
                <w:tcPr>
                  <w:tcW w:w="2325" w:type="pct"/>
                  <w:tcBorders>
                    <w:bottom w:val="single" w:sz="4" w:space="0" w:color="auto"/>
                  </w:tcBorders>
                  <w:vAlign w:val="center"/>
                </w:tcPr>
                <w:p w14:paraId="0987E6DF" w14:textId="54B6611A" w:rsidR="00AD52EF" w:rsidRPr="001B1075" w:rsidRDefault="00A241EF" w:rsidP="001D1FAA">
                  <w:pPr>
                    <w:jc w:val="center"/>
                    <w:rPr>
                      <w:rFonts w:ascii="Calibri" w:hAnsi="Calibri" w:cs="Calibri"/>
                      <w:b/>
                    </w:rPr>
                  </w:pPr>
                  <w:r w:rsidRPr="001B1075">
                    <w:rPr>
                      <w:rFonts w:ascii="Calibri" w:hAnsi="Calibri" w:cs="Calibri"/>
                      <w:b/>
                    </w:rPr>
                    <w:t>48</w:t>
                  </w:r>
                  <w:r w:rsidR="00D84430" w:rsidRPr="001B1075">
                    <w:rPr>
                      <w:rFonts w:ascii="Calibri" w:hAnsi="Calibri" w:cs="Calibri"/>
                      <w:b/>
                    </w:rPr>
                    <w:t xml:space="preserve"> miesięcy</w:t>
                  </w:r>
                </w:p>
              </w:tc>
              <w:tc>
                <w:tcPr>
                  <w:tcW w:w="2675" w:type="pct"/>
                  <w:tcBorders>
                    <w:bottom w:val="single" w:sz="4" w:space="0" w:color="auto"/>
                  </w:tcBorders>
                  <w:vAlign w:val="center"/>
                </w:tcPr>
                <w:p w14:paraId="3DB0B70E" w14:textId="77777777" w:rsidR="00AD52EF" w:rsidRPr="001B1075" w:rsidRDefault="00AD52EF" w:rsidP="00AD52EF">
                  <w:pPr>
                    <w:jc w:val="center"/>
                    <w:rPr>
                      <w:rFonts w:ascii="Calibri" w:hAnsi="Calibri" w:cs="Calibri"/>
                      <w:b/>
                    </w:rPr>
                  </w:pPr>
                  <w:r w:rsidRPr="001B1075">
                    <w:rPr>
                      <w:rFonts w:ascii="Calibri" w:hAnsi="Calibri" w:cs="Calibri"/>
                      <w:b/>
                    </w:rPr>
                    <w:fldChar w:fldCharType="begin">
                      <w:ffData>
                        <w:name w:val=""/>
                        <w:enabled/>
                        <w:calcOnExit w:val="0"/>
                        <w:checkBox>
                          <w:sizeAuto/>
                          <w:default w:val="0"/>
                        </w:checkBox>
                      </w:ffData>
                    </w:fldChar>
                  </w:r>
                  <w:r w:rsidRPr="001B1075">
                    <w:rPr>
                      <w:rFonts w:ascii="Calibri" w:hAnsi="Calibri" w:cs="Calibri"/>
                      <w:b/>
                    </w:rPr>
                    <w:instrText xml:space="preserve"> FORMCHECKBOX </w:instrText>
                  </w:r>
                  <w:r w:rsidRPr="001B1075">
                    <w:rPr>
                      <w:rFonts w:ascii="Calibri" w:hAnsi="Calibri" w:cs="Calibri"/>
                      <w:b/>
                    </w:rPr>
                  </w:r>
                  <w:r w:rsidRPr="001B1075">
                    <w:rPr>
                      <w:rFonts w:ascii="Calibri" w:hAnsi="Calibri" w:cs="Calibri"/>
                      <w:b/>
                    </w:rPr>
                    <w:fldChar w:fldCharType="separate"/>
                  </w:r>
                  <w:r w:rsidRPr="001B1075">
                    <w:rPr>
                      <w:rFonts w:ascii="Calibri" w:hAnsi="Calibri" w:cs="Calibri"/>
                      <w:b/>
                    </w:rPr>
                    <w:fldChar w:fldCharType="end"/>
                  </w:r>
                </w:p>
              </w:tc>
            </w:tr>
            <w:tr w:rsidR="00AD52EF" w:rsidRPr="001B1075" w14:paraId="3FAE0AC7" w14:textId="77777777" w:rsidTr="00921C97">
              <w:trPr>
                <w:trHeight w:val="397"/>
              </w:trPr>
              <w:tc>
                <w:tcPr>
                  <w:tcW w:w="2325" w:type="pct"/>
                  <w:tcBorders>
                    <w:top w:val="single" w:sz="4" w:space="0" w:color="auto"/>
                    <w:bottom w:val="single" w:sz="4" w:space="0" w:color="auto"/>
                  </w:tcBorders>
                  <w:vAlign w:val="center"/>
                </w:tcPr>
                <w:p w14:paraId="13EF969B" w14:textId="7F52EE1C" w:rsidR="00AD52EF" w:rsidRPr="001B1075" w:rsidRDefault="00A241EF" w:rsidP="001D1FAA">
                  <w:pPr>
                    <w:jc w:val="center"/>
                    <w:rPr>
                      <w:rFonts w:ascii="Calibri" w:hAnsi="Calibri" w:cs="Calibri"/>
                      <w:b/>
                    </w:rPr>
                  </w:pPr>
                  <w:r w:rsidRPr="001B1075">
                    <w:rPr>
                      <w:rFonts w:ascii="Calibri" w:hAnsi="Calibri" w:cs="Calibri"/>
                      <w:b/>
                    </w:rPr>
                    <w:t>60</w:t>
                  </w:r>
                  <w:r w:rsidR="001D1FAA" w:rsidRPr="001B1075">
                    <w:rPr>
                      <w:rFonts w:ascii="Calibri" w:hAnsi="Calibri" w:cs="Calibri"/>
                      <w:b/>
                    </w:rPr>
                    <w:t xml:space="preserve"> miesiące</w:t>
                  </w:r>
                </w:p>
              </w:tc>
              <w:tc>
                <w:tcPr>
                  <w:tcW w:w="2675" w:type="pct"/>
                  <w:tcBorders>
                    <w:top w:val="single" w:sz="4" w:space="0" w:color="auto"/>
                    <w:bottom w:val="single" w:sz="4" w:space="0" w:color="auto"/>
                  </w:tcBorders>
                  <w:vAlign w:val="center"/>
                </w:tcPr>
                <w:p w14:paraId="69716EA1" w14:textId="77777777" w:rsidR="00AD52EF" w:rsidRPr="001B1075" w:rsidRDefault="00AD52EF" w:rsidP="00AD52EF">
                  <w:pPr>
                    <w:jc w:val="center"/>
                    <w:rPr>
                      <w:rFonts w:ascii="Calibri" w:hAnsi="Calibri" w:cs="Calibri"/>
                      <w:b/>
                    </w:rPr>
                  </w:pPr>
                  <w:r w:rsidRPr="001B1075">
                    <w:rPr>
                      <w:rFonts w:ascii="Calibri" w:hAnsi="Calibri" w:cs="Calibri"/>
                      <w:b/>
                    </w:rPr>
                    <w:fldChar w:fldCharType="begin">
                      <w:ffData>
                        <w:name w:val=""/>
                        <w:enabled/>
                        <w:calcOnExit w:val="0"/>
                        <w:checkBox>
                          <w:sizeAuto/>
                          <w:default w:val="0"/>
                        </w:checkBox>
                      </w:ffData>
                    </w:fldChar>
                  </w:r>
                  <w:r w:rsidRPr="001B1075">
                    <w:rPr>
                      <w:rFonts w:ascii="Calibri" w:hAnsi="Calibri" w:cs="Calibri"/>
                      <w:b/>
                    </w:rPr>
                    <w:instrText xml:space="preserve"> FORMCHECKBOX </w:instrText>
                  </w:r>
                  <w:r w:rsidRPr="001B1075">
                    <w:rPr>
                      <w:rFonts w:ascii="Calibri" w:hAnsi="Calibri" w:cs="Calibri"/>
                      <w:b/>
                    </w:rPr>
                  </w:r>
                  <w:r w:rsidRPr="001B1075">
                    <w:rPr>
                      <w:rFonts w:ascii="Calibri" w:hAnsi="Calibri" w:cs="Calibri"/>
                      <w:b/>
                    </w:rPr>
                    <w:fldChar w:fldCharType="separate"/>
                  </w:r>
                  <w:r w:rsidRPr="001B1075">
                    <w:rPr>
                      <w:rFonts w:ascii="Calibri" w:hAnsi="Calibri" w:cs="Calibri"/>
                      <w:b/>
                    </w:rPr>
                    <w:fldChar w:fldCharType="end"/>
                  </w:r>
                </w:p>
              </w:tc>
            </w:tr>
            <w:tr w:rsidR="00E53EA7" w:rsidRPr="001B1075" w14:paraId="31B7EE05" w14:textId="77777777" w:rsidTr="00921C97">
              <w:trPr>
                <w:trHeight w:val="397"/>
              </w:trPr>
              <w:tc>
                <w:tcPr>
                  <w:tcW w:w="2325" w:type="pct"/>
                  <w:tcBorders>
                    <w:top w:val="single" w:sz="4" w:space="0" w:color="auto"/>
                    <w:bottom w:val="single" w:sz="4" w:space="0" w:color="auto"/>
                  </w:tcBorders>
                  <w:vAlign w:val="center"/>
                </w:tcPr>
                <w:p w14:paraId="57574A05" w14:textId="4E3EEFA3" w:rsidR="00E53EA7" w:rsidRPr="001B1075" w:rsidRDefault="005C0700" w:rsidP="001D1FAA">
                  <w:pPr>
                    <w:jc w:val="center"/>
                    <w:rPr>
                      <w:rFonts w:ascii="Calibri" w:hAnsi="Calibri" w:cs="Calibri"/>
                      <w:b/>
                    </w:rPr>
                  </w:pPr>
                  <w:r w:rsidRPr="001B1075">
                    <w:rPr>
                      <w:rFonts w:ascii="Calibri" w:hAnsi="Calibri" w:cs="Calibri"/>
                      <w:b/>
                    </w:rPr>
                    <w:t>72 miesiące</w:t>
                  </w:r>
                </w:p>
              </w:tc>
              <w:tc>
                <w:tcPr>
                  <w:tcW w:w="2675" w:type="pct"/>
                  <w:tcBorders>
                    <w:top w:val="single" w:sz="4" w:space="0" w:color="auto"/>
                    <w:bottom w:val="single" w:sz="4" w:space="0" w:color="auto"/>
                  </w:tcBorders>
                  <w:vAlign w:val="center"/>
                </w:tcPr>
                <w:p w14:paraId="4ABF8E03" w14:textId="69D18162" w:rsidR="00E53EA7" w:rsidRPr="001B1075" w:rsidRDefault="0093164F" w:rsidP="00AD52EF">
                  <w:pPr>
                    <w:jc w:val="center"/>
                    <w:rPr>
                      <w:rFonts w:ascii="Calibri" w:hAnsi="Calibri" w:cs="Calibri"/>
                      <w:b/>
                    </w:rPr>
                  </w:pPr>
                  <w:r w:rsidRPr="001B1075">
                    <w:rPr>
                      <w:rFonts w:ascii="Calibri" w:hAnsi="Calibri" w:cs="Calibri"/>
                      <w:b/>
                    </w:rPr>
                    <w:fldChar w:fldCharType="begin">
                      <w:ffData>
                        <w:name w:val=""/>
                        <w:enabled/>
                        <w:calcOnExit w:val="0"/>
                        <w:checkBox>
                          <w:sizeAuto/>
                          <w:default w:val="0"/>
                        </w:checkBox>
                      </w:ffData>
                    </w:fldChar>
                  </w:r>
                  <w:r w:rsidRPr="001B1075">
                    <w:rPr>
                      <w:rFonts w:ascii="Calibri" w:hAnsi="Calibri" w:cs="Calibri"/>
                      <w:b/>
                    </w:rPr>
                    <w:instrText xml:space="preserve"> FORMCHECKBOX </w:instrText>
                  </w:r>
                  <w:r w:rsidRPr="001B1075">
                    <w:rPr>
                      <w:rFonts w:ascii="Calibri" w:hAnsi="Calibri" w:cs="Calibri"/>
                      <w:b/>
                    </w:rPr>
                  </w:r>
                  <w:r w:rsidRPr="001B1075">
                    <w:rPr>
                      <w:rFonts w:ascii="Calibri" w:hAnsi="Calibri" w:cs="Calibri"/>
                      <w:b/>
                    </w:rPr>
                    <w:fldChar w:fldCharType="separate"/>
                  </w:r>
                  <w:r w:rsidRPr="001B1075">
                    <w:rPr>
                      <w:rFonts w:ascii="Calibri" w:hAnsi="Calibri" w:cs="Calibri"/>
                      <w:b/>
                    </w:rPr>
                    <w:fldChar w:fldCharType="end"/>
                  </w:r>
                </w:p>
              </w:tc>
            </w:tr>
            <w:tr w:rsidR="00E53EA7" w:rsidRPr="00960F2E" w14:paraId="6468EB62" w14:textId="77777777" w:rsidTr="00921C97">
              <w:trPr>
                <w:trHeight w:val="397"/>
              </w:trPr>
              <w:tc>
                <w:tcPr>
                  <w:tcW w:w="2325" w:type="pct"/>
                  <w:tcBorders>
                    <w:top w:val="single" w:sz="4" w:space="0" w:color="auto"/>
                    <w:bottom w:val="single" w:sz="4" w:space="0" w:color="auto"/>
                  </w:tcBorders>
                  <w:vAlign w:val="center"/>
                </w:tcPr>
                <w:p w14:paraId="1256F856" w14:textId="187D112F" w:rsidR="00E53EA7" w:rsidRPr="001B1075" w:rsidRDefault="005C0700" w:rsidP="001D1FAA">
                  <w:pPr>
                    <w:jc w:val="center"/>
                    <w:rPr>
                      <w:rFonts w:ascii="Calibri" w:hAnsi="Calibri" w:cs="Calibri"/>
                      <w:b/>
                    </w:rPr>
                  </w:pPr>
                  <w:r w:rsidRPr="001B1075">
                    <w:rPr>
                      <w:rFonts w:ascii="Calibri" w:hAnsi="Calibri" w:cs="Calibri"/>
                      <w:b/>
                    </w:rPr>
                    <w:t>84 miesiące</w:t>
                  </w:r>
                </w:p>
              </w:tc>
              <w:tc>
                <w:tcPr>
                  <w:tcW w:w="2675" w:type="pct"/>
                  <w:tcBorders>
                    <w:top w:val="single" w:sz="4" w:space="0" w:color="auto"/>
                    <w:bottom w:val="single" w:sz="4" w:space="0" w:color="auto"/>
                  </w:tcBorders>
                  <w:vAlign w:val="center"/>
                </w:tcPr>
                <w:p w14:paraId="2D81B77C" w14:textId="255D792D" w:rsidR="00E53EA7" w:rsidRPr="001B1075" w:rsidRDefault="0093164F" w:rsidP="00AD52EF">
                  <w:pPr>
                    <w:jc w:val="center"/>
                    <w:rPr>
                      <w:rFonts w:ascii="Calibri" w:hAnsi="Calibri" w:cs="Calibri"/>
                      <w:b/>
                    </w:rPr>
                  </w:pPr>
                  <w:r w:rsidRPr="001B1075">
                    <w:rPr>
                      <w:rFonts w:ascii="Calibri" w:hAnsi="Calibri" w:cs="Calibri"/>
                      <w:b/>
                    </w:rPr>
                    <w:fldChar w:fldCharType="begin">
                      <w:ffData>
                        <w:name w:val=""/>
                        <w:enabled/>
                        <w:calcOnExit w:val="0"/>
                        <w:checkBox>
                          <w:sizeAuto/>
                          <w:default w:val="0"/>
                        </w:checkBox>
                      </w:ffData>
                    </w:fldChar>
                  </w:r>
                  <w:r w:rsidRPr="001B1075">
                    <w:rPr>
                      <w:rFonts w:ascii="Calibri" w:hAnsi="Calibri" w:cs="Calibri"/>
                      <w:b/>
                    </w:rPr>
                    <w:instrText xml:space="preserve"> FORMCHECKBOX </w:instrText>
                  </w:r>
                  <w:r w:rsidRPr="001B1075">
                    <w:rPr>
                      <w:rFonts w:ascii="Calibri" w:hAnsi="Calibri" w:cs="Calibri"/>
                      <w:b/>
                    </w:rPr>
                  </w:r>
                  <w:r w:rsidRPr="001B1075">
                    <w:rPr>
                      <w:rFonts w:ascii="Calibri" w:hAnsi="Calibri" w:cs="Calibri"/>
                      <w:b/>
                    </w:rPr>
                    <w:fldChar w:fldCharType="separate"/>
                  </w:r>
                  <w:r w:rsidRPr="001B1075">
                    <w:rPr>
                      <w:rFonts w:ascii="Calibri" w:hAnsi="Calibri" w:cs="Calibri"/>
                      <w:b/>
                    </w:rPr>
                    <w:fldChar w:fldCharType="end"/>
                  </w:r>
                </w:p>
              </w:tc>
            </w:tr>
          </w:tbl>
          <w:p w14:paraId="0777D41E" w14:textId="77777777" w:rsidR="0093164F" w:rsidRDefault="0093164F" w:rsidP="00B667B9">
            <w:pPr>
              <w:jc w:val="both"/>
              <w:rPr>
                <w:rFonts w:asciiTheme="minorHAnsi" w:hAnsiTheme="minorHAnsi" w:cstheme="minorHAnsi"/>
                <w:bCs/>
              </w:rPr>
            </w:pPr>
          </w:p>
          <w:p w14:paraId="279435BF" w14:textId="03FB34BA" w:rsidR="00CB730D" w:rsidRPr="00960F2E" w:rsidRDefault="00CB730D" w:rsidP="002B146A">
            <w:pPr>
              <w:numPr>
                <w:ilvl w:val="1"/>
                <w:numId w:val="41"/>
              </w:numPr>
              <w:tabs>
                <w:tab w:val="num" w:pos="426"/>
              </w:tabs>
              <w:ind w:left="634" w:right="188"/>
              <w:jc w:val="both"/>
              <w:rPr>
                <w:rFonts w:ascii="Calibri" w:hAnsi="Calibri" w:cs="Calibri"/>
              </w:rPr>
            </w:pPr>
            <w:r w:rsidRPr="00960F2E">
              <w:rPr>
                <w:rFonts w:ascii="Calibri" w:hAnsi="Calibri" w:cs="Calibri"/>
              </w:rPr>
              <w:t xml:space="preserve">Składam(y) niniejszą ofertę </w:t>
            </w:r>
            <w:r w:rsidRPr="00960F2E">
              <w:rPr>
                <w:rFonts w:ascii="Calibri" w:hAnsi="Calibri" w:cs="Calibri"/>
                <w:b/>
                <w:color w:val="000000" w:themeColor="text1"/>
              </w:rPr>
              <w:t>we własnym imieniu/jako wykonawca w ofercie wspólnej</w:t>
            </w:r>
            <w:r w:rsidR="00626230">
              <w:rPr>
                <w:rFonts w:ascii="Calibri" w:hAnsi="Calibri" w:cs="Calibri"/>
                <w:b/>
                <w:color w:val="000000" w:themeColor="text1"/>
              </w:rPr>
              <w:t>*</w:t>
            </w:r>
            <w:r w:rsidR="00D02F42">
              <w:rPr>
                <w:rFonts w:ascii="Calibri" w:hAnsi="Calibri" w:cs="Calibri"/>
                <w:i/>
                <w:color w:val="000000" w:themeColor="text1"/>
              </w:rPr>
              <w:t xml:space="preserve"> *</w:t>
            </w:r>
            <w:r w:rsidRPr="00D02F42">
              <w:rPr>
                <w:rFonts w:ascii="Calibri" w:hAnsi="Calibri" w:cs="Calibri"/>
                <w:b/>
                <w:bCs/>
                <w:i/>
                <w:color w:val="000000" w:themeColor="text1"/>
                <w:sz w:val="22"/>
                <w:szCs w:val="22"/>
              </w:rPr>
              <w:t>niepotrzebne skreślić</w:t>
            </w:r>
          </w:p>
          <w:p w14:paraId="7BDEABE9" w14:textId="356DF920" w:rsidR="00CB730D" w:rsidRPr="00960F2E" w:rsidRDefault="00CB730D" w:rsidP="002B146A">
            <w:pPr>
              <w:pStyle w:val="Akapitzlist"/>
              <w:numPr>
                <w:ilvl w:val="1"/>
                <w:numId w:val="41"/>
              </w:numPr>
              <w:spacing w:after="0" w:line="240" w:lineRule="auto"/>
              <w:ind w:left="634" w:right="188"/>
              <w:jc w:val="both"/>
              <w:rPr>
                <w:sz w:val="24"/>
                <w:szCs w:val="24"/>
              </w:rPr>
            </w:pPr>
            <w:r w:rsidRPr="00960F2E">
              <w:rPr>
                <w:sz w:val="24"/>
                <w:szCs w:val="24"/>
              </w:rPr>
              <w:t xml:space="preserve">Oświadczam, iż jestem związany ofertą do terminu wskazanego w </w:t>
            </w:r>
            <w:r w:rsidR="00B667B9">
              <w:rPr>
                <w:sz w:val="24"/>
                <w:szCs w:val="24"/>
              </w:rPr>
              <w:t xml:space="preserve">treści </w:t>
            </w:r>
            <w:r w:rsidRPr="00960F2E">
              <w:rPr>
                <w:sz w:val="24"/>
                <w:szCs w:val="24"/>
              </w:rPr>
              <w:t>SWZ.</w:t>
            </w:r>
          </w:p>
          <w:p w14:paraId="28760D72" w14:textId="2B534C24" w:rsidR="00CB730D" w:rsidRPr="00960F2E" w:rsidRDefault="00CB730D" w:rsidP="002B146A">
            <w:pPr>
              <w:pStyle w:val="Akapitzlist"/>
              <w:numPr>
                <w:ilvl w:val="1"/>
                <w:numId w:val="41"/>
              </w:numPr>
              <w:spacing w:after="0" w:line="240" w:lineRule="auto"/>
              <w:ind w:left="634" w:right="188"/>
              <w:jc w:val="both"/>
              <w:rPr>
                <w:sz w:val="24"/>
                <w:szCs w:val="24"/>
              </w:rPr>
            </w:pPr>
            <w:r w:rsidRPr="00960F2E">
              <w:rPr>
                <w:sz w:val="24"/>
                <w:szCs w:val="24"/>
              </w:rPr>
              <w:t>Oświadczam, iż podany w mojej ofercie adres e-mailowy jest właściwy do ko</w:t>
            </w:r>
            <w:r w:rsidR="00730A29" w:rsidRPr="00960F2E">
              <w:rPr>
                <w:sz w:val="24"/>
                <w:szCs w:val="24"/>
              </w:rPr>
              <w:t>munikowania się z Zamawiają</w:t>
            </w:r>
            <w:r w:rsidRPr="00960F2E">
              <w:rPr>
                <w:sz w:val="24"/>
                <w:szCs w:val="24"/>
              </w:rPr>
              <w:t>cym</w:t>
            </w:r>
            <w:r w:rsidR="00730A29" w:rsidRPr="00960F2E">
              <w:rPr>
                <w:sz w:val="24"/>
                <w:szCs w:val="24"/>
              </w:rPr>
              <w:t>.</w:t>
            </w:r>
          </w:p>
          <w:p w14:paraId="53EE955F" w14:textId="77777777" w:rsidR="00CB730D" w:rsidRPr="00960F2E" w:rsidRDefault="00CB730D" w:rsidP="002B146A">
            <w:pPr>
              <w:pStyle w:val="Akapitzlist"/>
              <w:numPr>
                <w:ilvl w:val="1"/>
                <w:numId w:val="41"/>
              </w:numPr>
              <w:spacing w:after="0" w:line="240" w:lineRule="auto"/>
              <w:ind w:left="634" w:right="188"/>
              <w:jc w:val="both"/>
              <w:rPr>
                <w:sz w:val="24"/>
                <w:szCs w:val="24"/>
              </w:rPr>
            </w:pPr>
            <w:r w:rsidRPr="00960F2E">
              <w:rPr>
                <w:sz w:val="24"/>
                <w:szCs w:val="24"/>
              </w:rPr>
              <w:t>Oświadczam, że wypełniłem obowiązki informacyjne przewidziane w art. 13 lub w art. 14 Rozporządzenia Parlamentu Europejskiego i Rady (UE) 2016/679 z dnia 27.04.2016 r. w sprawie ochrony osób fizycznych w związku z przetwarzaniem danych osobowych i w sprawie swobodnego przepływu takich danych oraz uchylenia dyrektywy 95/46/WE, zwanego RODO wobec osób fizycznych, od których dane osobowe bezpośrednio lub pośrednio pozyskaliśmy w celu ubiegania się o udzielenie zamówienia publicznego w niniejszym postępowaniu.</w:t>
            </w:r>
          </w:p>
          <w:p w14:paraId="2E9D6877" w14:textId="0D2DCF24" w:rsidR="00CB730D" w:rsidRPr="00D92445" w:rsidRDefault="00CB730D" w:rsidP="002B146A">
            <w:pPr>
              <w:pStyle w:val="Akapitzlist"/>
              <w:numPr>
                <w:ilvl w:val="1"/>
                <w:numId w:val="41"/>
              </w:numPr>
              <w:spacing w:after="120" w:line="240" w:lineRule="auto"/>
              <w:ind w:left="629" w:right="187" w:hanging="357"/>
              <w:jc w:val="both"/>
              <w:rPr>
                <w:sz w:val="24"/>
                <w:szCs w:val="24"/>
              </w:rPr>
            </w:pPr>
            <w:r w:rsidRPr="00960F2E">
              <w:rPr>
                <w:sz w:val="24"/>
                <w:szCs w:val="24"/>
              </w:rPr>
              <w:t xml:space="preserve">Oświadczam, że wybór naszej oferty </w:t>
            </w:r>
            <w:r w:rsidRPr="00960F2E">
              <w:rPr>
                <w:b/>
                <w:color w:val="000000" w:themeColor="text1"/>
                <w:sz w:val="24"/>
                <w:szCs w:val="24"/>
              </w:rPr>
              <w:t xml:space="preserve">będzie/nie będzie** </w:t>
            </w:r>
            <w:r w:rsidRPr="00960F2E">
              <w:rPr>
                <w:color w:val="000000" w:themeColor="text1"/>
                <w:sz w:val="24"/>
                <w:szCs w:val="24"/>
              </w:rPr>
              <w:t xml:space="preserve">prowadził do powstania </w:t>
            </w:r>
            <w:r w:rsidR="00B667B9">
              <w:rPr>
                <w:color w:val="000000" w:themeColor="text1"/>
                <w:sz w:val="24"/>
                <w:szCs w:val="24"/>
              </w:rPr>
              <w:br/>
            </w:r>
            <w:r w:rsidRPr="00960F2E">
              <w:rPr>
                <w:color w:val="000000" w:themeColor="text1"/>
                <w:sz w:val="24"/>
                <w:szCs w:val="24"/>
                <w:u w:val="single"/>
              </w:rPr>
              <w:t>u Zamawiającego</w:t>
            </w:r>
            <w:r w:rsidRPr="00960F2E">
              <w:rPr>
                <w:color w:val="000000" w:themeColor="text1"/>
                <w:sz w:val="24"/>
                <w:szCs w:val="24"/>
              </w:rPr>
              <w:t xml:space="preserve"> obowiązku podatkowego zgodnie z przepisami o podatku od towaru i usług w myśl art. 225 ustawy Pzp.</w:t>
            </w:r>
            <w:r w:rsidRPr="00960F2E">
              <w:rPr>
                <w:b/>
                <w:color w:val="000000" w:themeColor="text1"/>
                <w:sz w:val="24"/>
                <w:szCs w:val="24"/>
              </w:rPr>
              <w:t xml:space="preserve"> </w:t>
            </w:r>
          </w:p>
          <w:p w14:paraId="67BD59C6" w14:textId="09AD181F" w:rsidR="00CB730D" w:rsidRPr="00960F2E" w:rsidRDefault="00CB730D" w:rsidP="00921C97">
            <w:pPr>
              <w:pStyle w:val="Akapitzlist"/>
              <w:spacing w:after="0" w:line="240" w:lineRule="auto"/>
              <w:ind w:left="346" w:right="188"/>
              <w:jc w:val="both"/>
              <w:rPr>
                <w:sz w:val="24"/>
                <w:szCs w:val="24"/>
                <w:lang w:eastAsia="pl-PL"/>
              </w:rPr>
            </w:pPr>
            <w:r w:rsidRPr="00960F2E">
              <w:rPr>
                <w:b/>
                <w:color w:val="000000" w:themeColor="text1"/>
                <w:sz w:val="24"/>
                <w:szCs w:val="24"/>
                <w:lang w:eastAsia="pl-PL"/>
              </w:rPr>
              <w:t xml:space="preserve">** </w:t>
            </w:r>
            <w:r w:rsidRPr="00960F2E">
              <w:rPr>
                <w:color w:val="000000" w:themeColor="text1"/>
                <w:sz w:val="24"/>
                <w:szCs w:val="24"/>
                <w:lang w:eastAsia="pl-PL"/>
              </w:rPr>
              <w:t>niepotrzebne skreślić</w:t>
            </w:r>
            <w:r w:rsidRPr="00960F2E">
              <w:rPr>
                <w:b/>
                <w:color w:val="000000" w:themeColor="text1"/>
                <w:sz w:val="24"/>
                <w:szCs w:val="24"/>
                <w:lang w:eastAsia="pl-PL"/>
              </w:rPr>
              <w:t xml:space="preserve">. </w:t>
            </w:r>
            <w:r w:rsidRPr="00960F2E">
              <w:rPr>
                <w:color w:val="000000" w:themeColor="text1"/>
                <w:sz w:val="24"/>
                <w:szCs w:val="24"/>
                <w:lang w:eastAsia="pl-PL"/>
              </w:rPr>
              <w:t xml:space="preserve">Jeśli ten punkt nie zostanie wypełniony przez Wykonawcę, Zamawiający uznaje, że wybór oferty Wykonawcy nie będzie prowadził do powstania </w:t>
            </w:r>
            <w:r w:rsidR="00B667B9">
              <w:rPr>
                <w:color w:val="000000" w:themeColor="text1"/>
                <w:sz w:val="24"/>
                <w:szCs w:val="24"/>
                <w:lang w:eastAsia="pl-PL"/>
              </w:rPr>
              <w:br/>
            </w:r>
            <w:r w:rsidRPr="00960F2E">
              <w:rPr>
                <w:color w:val="000000" w:themeColor="text1"/>
                <w:sz w:val="24"/>
                <w:szCs w:val="24"/>
                <w:lang w:eastAsia="pl-PL"/>
              </w:rPr>
              <w:t>u Zamawiającego obowiązku podatkowego zgodnie z przepisami o podatku od towarów i usług w myśl art. 225 ustawy Pzp. W przypadku zaznaczenia, że wybór oferty będzie prowadził do powstania u Zamawiającego obowiązku podatkowego, Wykonawca obowiązany jest wskazać:</w:t>
            </w:r>
          </w:p>
          <w:p w14:paraId="6629E8C7" w14:textId="77777777" w:rsidR="00CB730D" w:rsidRDefault="00CB730D" w:rsidP="002B146A">
            <w:pPr>
              <w:pStyle w:val="Akapitzlist"/>
              <w:numPr>
                <w:ilvl w:val="0"/>
                <w:numId w:val="56"/>
              </w:numPr>
              <w:spacing w:after="0" w:line="240" w:lineRule="auto"/>
              <w:ind w:right="188"/>
              <w:jc w:val="both"/>
              <w:rPr>
                <w:color w:val="000000" w:themeColor="text1"/>
                <w:sz w:val="24"/>
                <w:szCs w:val="24"/>
              </w:rPr>
            </w:pPr>
            <w:r w:rsidRPr="00960F2E">
              <w:rPr>
                <w:color w:val="000000" w:themeColor="text1"/>
                <w:sz w:val="24"/>
                <w:szCs w:val="24"/>
              </w:rPr>
              <w:t>nazwę (rodzaj) towaru lub usługi, których dostawa lub świadczenie będą prowadziły do powstania obowiązku podatkowego,</w:t>
            </w:r>
          </w:p>
          <w:p w14:paraId="70D4110D" w14:textId="48A568DA" w:rsidR="00CB730D" w:rsidRDefault="001D1FAA" w:rsidP="002B146A">
            <w:pPr>
              <w:pStyle w:val="Akapitzlist"/>
              <w:numPr>
                <w:ilvl w:val="0"/>
                <w:numId w:val="56"/>
              </w:numPr>
              <w:spacing w:after="0" w:line="240" w:lineRule="auto"/>
              <w:ind w:right="188"/>
              <w:jc w:val="both"/>
              <w:rPr>
                <w:color w:val="000000" w:themeColor="text1"/>
                <w:sz w:val="24"/>
                <w:szCs w:val="24"/>
              </w:rPr>
            </w:pPr>
            <w:r>
              <w:rPr>
                <w:color w:val="000000" w:themeColor="text1"/>
                <w:sz w:val="24"/>
                <w:szCs w:val="24"/>
              </w:rPr>
              <w:t xml:space="preserve">wartość </w:t>
            </w:r>
            <w:r w:rsidR="00CB730D" w:rsidRPr="001D1FAA">
              <w:rPr>
                <w:color w:val="000000" w:themeColor="text1"/>
                <w:sz w:val="24"/>
                <w:szCs w:val="24"/>
              </w:rPr>
              <w:t>towaru lub usługi objętego obowiązkiem podatkowym Zamawiającego, bez kwoty podatku,</w:t>
            </w:r>
          </w:p>
          <w:p w14:paraId="129F1C1B" w14:textId="6142730A" w:rsidR="00CB730D" w:rsidRDefault="001D1FAA" w:rsidP="002B146A">
            <w:pPr>
              <w:pStyle w:val="Akapitzlist"/>
              <w:numPr>
                <w:ilvl w:val="0"/>
                <w:numId w:val="56"/>
              </w:numPr>
              <w:spacing w:after="0" w:line="240" w:lineRule="auto"/>
              <w:ind w:right="188"/>
              <w:jc w:val="both"/>
              <w:rPr>
                <w:color w:val="000000" w:themeColor="text1"/>
                <w:sz w:val="24"/>
                <w:szCs w:val="24"/>
              </w:rPr>
            </w:pPr>
            <w:r>
              <w:rPr>
                <w:color w:val="000000" w:themeColor="text1"/>
                <w:sz w:val="24"/>
                <w:szCs w:val="24"/>
              </w:rPr>
              <w:t xml:space="preserve">stawkę </w:t>
            </w:r>
            <w:r w:rsidR="00CB730D" w:rsidRPr="001D1FAA">
              <w:rPr>
                <w:color w:val="000000" w:themeColor="text1"/>
                <w:sz w:val="24"/>
                <w:szCs w:val="24"/>
              </w:rPr>
              <w:t>podatku od towarów i usług, która zgodnie z wiedzą Wykonawcy, będzie miała zastosowanie.</w:t>
            </w:r>
          </w:p>
          <w:p w14:paraId="4DAA8567" w14:textId="77777777" w:rsidR="00B667B9" w:rsidRPr="001D1FAA" w:rsidRDefault="00B667B9" w:rsidP="00D92445">
            <w:pPr>
              <w:pStyle w:val="Akapitzlist"/>
              <w:spacing w:after="0" w:line="240" w:lineRule="auto"/>
              <w:ind w:left="1077" w:right="187"/>
              <w:jc w:val="both"/>
              <w:rPr>
                <w:color w:val="000000" w:themeColor="text1"/>
                <w:sz w:val="24"/>
                <w:szCs w:val="24"/>
              </w:rPr>
            </w:pPr>
          </w:p>
          <w:p w14:paraId="4DBF856E" w14:textId="52A5FEA7" w:rsidR="001D1FAA" w:rsidRDefault="00CB730D" w:rsidP="002B146A">
            <w:pPr>
              <w:pStyle w:val="Akapitzlist"/>
              <w:numPr>
                <w:ilvl w:val="1"/>
                <w:numId w:val="41"/>
              </w:numPr>
              <w:spacing w:after="0" w:line="240" w:lineRule="auto"/>
              <w:ind w:left="351" w:right="188"/>
              <w:jc w:val="both"/>
              <w:rPr>
                <w:color w:val="000000" w:themeColor="text1"/>
                <w:sz w:val="24"/>
                <w:szCs w:val="24"/>
              </w:rPr>
            </w:pPr>
            <w:r w:rsidRPr="00960F2E">
              <w:rPr>
                <w:color w:val="000000" w:themeColor="text1"/>
                <w:sz w:val="24"/>
                <w:szCs w:val="24"/>
              </w:rPr>
              <w:t xml:space="preserve">Informuję, iż prowadzona działalność klasyfikuje się jako: </w:t>
            </w:r>
            <w:r w:rsidRPr="00960F2E">
              <w:rPr>
                <w:b/>
                <w:color w:val="000000" w:themeColor="text1"/>
                <w:sz w:val="24"/>
                <w:szCs w:val="24"/>
              </w:rPr>
              <w:t xml:space="preserve">mikroprzedsiębiorstwo/małe przedsiębiorstwo/średnie przedsiębiorstwo </w:t>
            </w:r>
            <w:r w:rsidRPr="00960F2E">
              <w:rPr>
                <w:i/>
                <w:color w:val="000000" w:themeColor="text1"/>
                <w:sz w:val="24"/>
                <w:szCs w:val="24"/>
              </w:rPr>
              <w:t>(niepotrzebne skreślić)</w:t>
            </w:r>
            <w:r w:rsidRPr="00960F2E">
              <w:rPr>
                <w:color w:val="000000" w:themeColor="text1"/>
                <w:sz w:val="24"/>
                <w:szCs w:val="24"/>
              </w:rPr>
              <w:t>.</w:t>
            </w:r>
          </w:p>
          <w:p w14:paraId="0A47D78A" w14:textId="77777777" w:rsidR="004620AE" w:rsidRPr="004620AE" w:rsidRDefault="004620AE" w:rsidP="004620AE">
            <w:pPr>
              <w:pStyle w:val="Akapitzlist"/>
              <w:spacing w:after="0" w:line="240" w:lineRule="auto"/>
              <w:ind w:left="351" w:right="188"/>
              <w:jc w:val="both"/>
              <w:rPr>
                <w:color w:val="000000" w:themeColor="text1"/>
                <w:sz w:val="24"/>
                <w:szCs w:val="24"/>
              </w:rPr>
            </w:pPr>
          </w:p>
          <w:p w14:paraId="7D05FF5D" w14:textId="2A6227A1" w:rsidR="00CB730D" w:rsidRPr="001D1FAA" w:rsidRDefault="00CB730D" w:rsidP="00921C97">
            <w:pPr>
              <w:pStyle w:val="Akapitzlist"/>
              <w:spacing w:after="0" w:line="240" w:lineRule="auto"/>
              <w:ind w:left="351" w:right="188"/>
              <w:jc w:val="both"/>
              <w:rPr>
                <w:i/>
                <w:color w:val="000000" w:themeColor="text1"/>
                <w:sz w:val="24"/>
                <w:szCs w:val="24"/>
              </w:rPr>
            </w:pPr>
            <w:r w:rsidRPr="001D1FAA">
              <w:rPr>
                <w:i/>
                <w:color w:val="000000" w:themeColor="text1"/>
                <w:sz w:val="24"/>
                <w:szCs w:val="24"/>
              </w:rPr>
              <w:t xml:space="preserve">Informacja niezbędna do celów statystycznych Urzędu Zamówień Publicznych zgodnie </w:t>
            </w:r>
            <w:r w:rsidR="004620AE">
              <w:rPr>
                <w:i/>
                <w:color w:val="000000" w:themeColor="text1"/>
                <w:sz w:val="24"/>
                <w:szCs w:val="24"/>
              </w:rPr>
              <w:br/>
            </w:r>
            <w:r w:rsidRPr="001D1FAA">
              <w:rPr>
                <w:i/>
                <w:color w:val="000000" w:themeColor="text1"/>
                <w:sz w:val="24"/>
                <w:szCs w:val="24"/>
              </w:rPr>
              <w:t>z zaleceniami Komisji Europejskiej.</w:t>
            </w:r>
          </w:p>
          <w:p w14:paraId="6A227E88" w14:textId="77777777" w:rsidR="00CB730D" w:rsidRPr="001D1FAA" w:rsidRDefault="00CB730D" w:rsidP="00921C97">
            <w:pPr>
              <w:pStyle w:val="Akapitzlist"/>
              <w:ind w:left="357" w:right="188"/>
              <w:jc w:val="both"/>
              <w:rPr>
                <w:i/>
                <w:color w:val="000000" w:themeColor="text1"/>
                <w:sz w:val="24"/>
                <w:szCs w:val="24"/>
              </w:rPr>
            </w:pPr>
            <w:r w:rsidRPr="001D1FAA">
              <w:rPr>
                <w:b/>
                <w:i/>
                <w:color w:val="000000" w:themeColor="text1"/>
                <w:sz w:val="24"/>
                <w:szCs w:val="24"/>
              </w:rPr>
              <w:t>Mikroprzedsiębiorstwo</w:t>
            </w:r>
            <w:r w:rsidRPr="001D1FAA">
              <w:rPr>
                <w:i/>
                <w:color w:val="000000" w:themeColor="text1"/>
                <w:sz w:val="24"/>
                <w:szCs w:val="24"/>
              </w:rPr>
              <w:t xml:space="preserve"> – przedsiębiorstwo, które zatrudnia mniej niż 10 osób i którego roczny obrót lub roczna suma bilansowa nie przekracza 2 milionów EURO</w:t>
            </w:r>
          </w:p>
          <w:p w14:paraId="485D090A" w14:textId="77777777" w:rsidR="00CB730D" w:rsidRPr="001D1FAA" w:rsidRDefault="00CB730D" w:rsidP="00921C97">
            <w:pPr>
              <w:pStyle w:val="Akapitzlist"/>
              <w:ind w:left="357" w:right="188"/>
              <w:jc w:val="both"/>
              <w:rPr>
                <w:i/>
                <w:color w:val="000000" w:themeColor="text1"/>
                <w:sz w:val="24"/>
                <w:szCs w:val="24"/>
              </w:rPr>
            </w:pPr>
            <w:r w:rsidRPr="001D1FAA">
              <w:rPr>
                <w:b/>
                <w:i/>
                <w:color w:val="000000" w:themeColor="text1"/>
                <w:sz w:val="24"/>
                <w:szCs w:val="24"/>
              </w:rPr>
              <w:t>Małe przedsiębiorstwo</w:t>
            </w:r>
            <w:r w:rsidRPr="001D1FAA">
              <w:rPr>
                <w:i/>
                <w:color w:val="000000" w:themeColor="text1"/>
                <w:sz w:val="24"/>
                <w:szCs w:val="24"/>
              </w:rPr>
              <w:t xml:space="preserve"> – przedsiębiorstwo, które zatrudnia mniej niż 50 osób i którego roczny obrót lub roczna suma bilansowa nie przekracza 10 milionów EURO</w:t>
            </w:r>
          </w:p>
          <w:p w14:paraId="3430921C" w14:textId="77777777" w:rsidR="00CB730D" w:rsidRDefault="00CB730D" w:rsidP="004620AE">
            <w:pPr>
              <w:pStyle w:val="Akapitzlist"/>
              <w:ind w:left="357" w:right="187"/>
              <w:jc w:val="both"/>
              <w:rPr>
                <w:i/>
                <w:color w:val="000000" w:themeColor="text1"/>
                <w:sz w:val="24"/>
                <w:szCs w:val="24"/>
              </w:rPr>
            </w:pPr>
            <w:r w:rsidRPr="001D1FAA">
              <w:rPr>
                <w:b/>
                <w:i/>
                <w:color w:val="000000" w:themeColor="text1"/>
                <w:sz w:val="24"/>
                <w:szCs w:val="24"/>
              </w:rPr>
              <w:lastRenderedPageBreak/>
              <w:t>Średnie przedsiębiorstwo</w:t>
            </w:r>
            <w:r w:rsidRPr="001D1FAA">
              <w:rPr>
                <w:i/>
                <w:color w:val="000000" w:themeColor="text1"/>
                <w:sz w:val="24"/>
                <w:szCs w:val="24"/>
              </w:rPr>
              <w:t xml:space="preserve"> – przedsiębiorstwo, które nie jest mikroprzedsiębiorstwem ani małym przedsiębiorstwem i które zatrudnia mniej niż 250 osób i którego roczny obrót nie przekracza 50 milionów EURO lub roczna suma bilansowa nie przekracza 43 milionów EURO</w:t>
            </w:r>
          </w:p>
          <w:p w14:paraId="205CA060" w14:textId="77777777" w:rsidR="004620AE" w:rsidRPr="001D1FAA" w:rsidRDefault="004620AE" w:rsidP="004620AE">
            <w:pPr>
              <w:pStyle w:val="Akapitzlist"/>
              <w:spacing w:after="0" w:line="240" w:lineRule="auto"/>
              <w:ind w:left="357" w:right="187"/>
              <w:jc w:val="both"/>
              <w:rPr>
                <w:i/>
                <w:color w:val="000000" w:themeColor="text1"/>
                <w:sz w:val="24"/>
                <w:szCs w:val="24"/>
              </w:rPr>
            </w:pPr>
          </w:p>
          <w:p w14:paraId="46620EF8" w14:textId="7EF5299C" w:rsidR="00CB730D" w:rsidRPr="00960F2E" w:rsidRDefault="00CB730D" w:rsidP="002B146A">
            <w:pPr>
              <w:pStyle w:val="Akapitzlist"/>
              <w:numPr>
                <w:ilvl w:val="1"/>
                <w:numId w:val="41"/>
              </w:numPr>
              <w:spacing w:after="0" w:line="240" w:lineRule="auto"/>
              <w:ind w:left="351" w:right="188"/>
              <w:jc w:val="both"/>
              <w:rPr>
                <w:color w:val="000000" w:themeColor="text1"/>
                <w:sz w:val="24"/>
                <w:szCs w:val="24"/>
              </w:rPr>
            </w:pPr>
            <w:r w:rsidRPr="00960F2E">
              <w:rPr>
                <w:color w:val="000000" w:themeColor="text1"/>
                <w:sz w:val="24"/>
                <w:szCs w:val="24"/>
                <w:u w:val="single"/>
              </w:rPr>
              <w:t>PODWYKONAWCY:</w:t>
            </w:r>
          </w:p>
          <w:p w14:paraId="3AE50EEB" w14:textId="55183E23" w:rsidR="00CB730D" w:rsidRPr="00960F2E" w:rsidRDefault="00CB730D" w:rsidP="00921C97">
            <w:pPr>
              <w:pStyle w:val="Akapitzlist"/>
              <w:ind w:left="360" w:right="188"/>
              <w:jc w:val="both"/>
              <w:rPr>
                <w:color w:val="000000" w:themeColor="text1"/>
                <w:sz w:val="24"/>
                <w:szCs w:val="24"/>
              </w:rPr>
            </w:pPr>
            <w:r w:rsidRPr="00960F2E">
              <w:rPr>
                <w:color w:val="000000" w:themeColor="text1"/>
                <w:sz w:val="24"/>
                <w:szCs w:val="24"/>
              </w:rPr>
              <w:t>Oświadczam,  że:</w:t>
            </w:r>
          </w:p>
          <w:p w14:paraId="007A2A83" w14:textId="77777777" w:rsidR="00CB730D" w:rsidRPr="00960F2E" w:rsidRDefault="00CB730D" w:rsidP="002B146A">
            <w:pPr>
              <w:pStyle w:val="Akapitzlist"/>
              <w:numPr>
                <w:ilvl w:val="0"/>
                <w:numId w:val="57"/>
              </w:numPr>
              <w:spacing w:after="0" w:line="240" w:lineRule="auto"/>
              <w:ind w:right="188"/>
              <w:jc w:val="both"/>
              <w:rPr>
                <w:color w:val="000000" w:themeColor="text1"/>
                <w:sz w:val="24"/>
                <w:szCs w:val="24"/>
              </w:rPr>
            </w:pPr>
            <w:r w:rsidRPr="00960F2E">
              <w:rPr>
                <w:color w:val="000000" w:themeColor="text1"/>
                <w:sz w:val="24"/>
                <w:szCs w:val="24"/>
              </w:rPr>
              <w:t>przedmiot zamówienia wykonamy siłami własnymi;</w:t>
            </w:r>
          </w:p>
          <w:p w14:paraId="69BD8E99" w14:textId="44DB41A5" w:rsidR="00CB730D" w:rsidRPr="004620AE" w:rsidRDefault="00CB730D" w:rsidP="002B146A">
            <w:pPr>
              <w:pStyle w:val="Akapitzlist"/>
              <w:numPr>
                <w:ilvl w:val="0"/>
                <w:numId w:val="57"/>
              </w:numPr>
              <w:spacing w:after="120" w:line="240" w:lineRule="auto"/>
              <w:ind w:left="357" w:right="187" w:hanging="357"/>
              <w:jc w:val="both"/>
              <w:rPr>
                <w:color w:val="000000" w:themeColor="text1"/>
                <w:sz w:val="24"/>
                <w:szCs w:val="24"/>
              </w:rPr>
            </w:pPr>
            <w:r w:rsidRPr="00960F2E">
              <w:rPr>
                <w:color w:val="000000" w:themeColor="text1"/>
                <w:sz w:val="24"/>
                <w:szCs w:val="24"/>
              </w:rPr>
              <w:t>powierzymy następującym podwykonawcom realizację następujących części zamówienia</w:t>
            </w:r>
            <w:r w:rsidR="00730A29" w:rsidRPr="004620AE">
              <w:rPr>
                <w:bCs/>
                <w:sz w:val="24"/>
                <w:szCs w:val="24"/>
              </w:rPr>
              <w:t>:</w:t>
            </w:r>
          </w:p>
          <w:p w14:paraId="22880F01" w14:textId="77777777" w:rsidR="004620AE" w:rsidRPr="00960F2E" w:rsidRDefault="004620AE" w:rsidP="004620AE">
            <w:pPr>
              <w:pStyle w:val="Akapitzlist"/>
              <w:spacing w:after="120" w:line="240" w:lineRule="auto"/>
              <w:ind w:left="357" w:right="187"/>
              <w:jc w:val="both"/>
              <w:rPr>
                <w:color w:val="000000" w:themeColor="text1"/>
                <w:sz w:val="24"/>
                <w:szCs w:val="24"/>
              </w:rPr>
            </w:pPr>
          </w:p>
          <w:tbl>
            <w:tblPr>
              <w:tblStyle w:val="Tabela-Siatka"/>
              <w:tblW w:w="0" w:type="auto"/>
              <w:tblLayout w:type="fixed"/>
              <w:tblLook w:val="04A0" w:firstRow="1" w:lastRow="0" w:firstColumn="1" w:lastColumn="0" w:noHBand="0" w:noVBand="1"/>
            </w:tblPr>
            <w:tblGrid>
              <w:gridCol w:w="737"/>
              <w:gridCol w:w="3261"/>
              <w:gridCol w:w="5563"/>
            </w:tblGrid>
            <w:tr w:rsidR="00CB730D" w:rsidRPr="00960F2E" w14:paraId="399AB327" w14:textId="77777777" w:rsidTr="000279BD">
              <w:tc>
                <w:tcPr>
                  <w:tcW w:w="737" w:type="dxa"/>
                  <w:vAlign w:val="center"/>
                </w:tcPr>
                <w:p w14:paraId="28146777" w14:textId="77777777" w:rsidR="00CB730D" w:rsidRPr="00960F2E" w:rsidRDefault="00CB730D" w:rsidP="00B3534B">
                  <w:pPr>
                    <w:pStyle w:val="Akapitzlist"/>
                    <w:ind w:left="0"/>
                    <w:jc w:val="center"/>
                    <w:rPr>
                      <w:color w:val="000000" w:themeColor="text1"/>
                      <w:sz w:val="24"/>
                      <w:szCs w:val="24"/>
                    </w:rPr>
                  </w:pPr>
                  <w:r w:rsidRPr="00960F2E">
                    <w:rPr>
                      <w:color w:val="000000" w:themeColor="text1"/>
                      <w:sz w:val="24"/>
                      <w:szCs w:val="24"/>
                    </w:rPr>
                    <w:t>L.p.</w:t>
                  </w:r>
                </w:p>
              </w:tc>
              <w:tc>
                <w:tcPr>
                  <w:tcW w:w="3261" w:type="dxa"/>
                  <w:vAlign w:val="center"/>
                </w:tcPr>
                <w:p w14:paraId="31D2040B" w14:textId="77777777" w:rsidR="00CB730D" w:rsidRPr="00960F2E" w:rsidRDefault="00CB730D" w:rsidP="00B3534B">
                  <w:pPr>
                    <w:pStyle w:val="Akapitzlist"/>
                    <w:ind w:left="0"/>
                    <w:jc w:val="center"/>
                    <w:rPr>
                      <w:color w:val="000000" w:themeColor="text1"/>
                      <w:sz w:val="24"/>
                      <w:szCs w:val="24"/>
                    </w:rPr>
                  </w:pPr>
                  <w:r w:rsidRPr="00960F2E">
                    <w:rPr>
                      <w:color w:val="000000" w:themeColor="text1"/>
                      <w:sz w:val="24"/>
                      <w:szCs w:val="24"/>
                    </w:rPr>
                    <w:t>Nazwa (firma) podwykonawcy</w:t>
                  </w:r>
                </w:p>
              </w:tc>
              <w:tc>
                <w:tcPr>
                  <w:tcW w:w="5563" w:type="dxa"/>
                  <w:vAlign w:val="center"/>
                </w:tcPr>
                <w:p w14:paraId="60F1DC3B" w14:textId="77777777" w:rsidR="00CB730D" w:rsidRPr="00960F2E" w:rsidRDefault="00CB730D" w:rsidP="00B3534B">
                  <w:pPr>
                    <w:pStyle w:val="Akapitzlist"/>
                    <w:ind w:left="0"/>
                    <w:jc w:val="center"/>
                    <w:rPr>
                      <w:color w:val="000000" w:themeColor="text1"/>
                      <w:sz w:val="24"/>
                      <w:szCs w:val="24"/>
                    </w:rPr>
                  </w:pPr>
                  <w:r w:rsidRPr="00960F2E">
                    <w:rPr>
                      <w:color w:val="000000" w:themeColor="text1"/>
                      <w:sz w:val="24"/>
                      <w:szCs w:val="24"/>
                    </w:rPr>
                    <w:t>Część (zakres) przedmiotu zamówienia powierzony podwykonawcy</w:t>
                  </w:r>
                </w:p>
              </w:tc>
            </w:tr>
            <w:tr w:rsidR="00CB730D" w:rsidRPr="00960F2E" w14:paraId="480E6677" w14:textId="77777777" w:rsidTr="000279BD">
              <w:tc>
                <w:tcPr>
                  <w:tcW w:w="737" w:type="dxa"/>
                </w:tcPr>
                <w:p w14:paraId="7ED7B256" w14:textId="77777777" w:rsidR="00CB730D" w:rsidRPr="00960F2E" w:rsidRDefault="00CB730D" w:rsidP="00B3534B">
                  <w:pPr>
                    <w:pStyle w:val="Akapitzlist"/>
                    <w:ind w:left="0"/>
                    <w:rPr>
                      <w:color w:val="000000" w:themeColor="text1"/>
                      <w:sz w:val="24"/>
                      <w:szCs w:val="24"/>
                    </w:rPr>
                  </w:pPr>
                </w:p>
              </w:tc>
              <w:tc>
                <w:tcPr>
                  <w:tcW w:w="3261" w:type="dxa"/>
                </w:tcPr>
                <w:p w14:paraId="33E17EE9" w14:textId="77777777" w:rsidR="00CB730D" w:rsidRPr="00960F2E" w:rsidRDefault="00CB730D" w:rsidP="00B3534B">
                  <w:pPr>
                    <w:pStyle w:val="Akapitzlist"/>
                    <w:ind w:left="0"/>
                    <w:rPr>
                      <w:color w:val="000000" w:themeColor="text1"/>
                      <w:sz w:val="24"/>
                      <w:szCs w:val="24"/>
                    </w:rPr>
                  </w:pPr>
                </w:p>
              </w:tc>
              <w:tc>
                <w:tcPr>
                  <w:tcW w:w="5563" w:type="dxa"/>
                </w:tcPr>
                <w:p w14:paraId="6CCE793F" w14:textId="77777777" w:rsidR="00CB730D" w:rsidRPr="00960F2E" w:rsidRDefault="00CB730D" w:rsidP="00B3534B">
                  <w:pPr>
                    <w:pStyle w:val="Akapitzlist"/>
                    <w:ind w:left="0"/>
                    <w:rPr>
                      <w:color w:val="000000" w:themeColor="text1"/>
                      <w:sz w:val="24"/>
                      <w:szCs w:val="24"/>
                    </w:rPr>
                  </w:pPr>
                </w:p>
              </w:tc>
            </w:tr>
            <w:tr w:rsidR="00CB730D" w:rsidRPr="00960F2E" w14:paraId="56B2DD0F" w14:textId="77777777" w:rsidTr="00626230">
              <w:trPr>
                <w:trHeight w:val="225"/>
              </w:trPr>
              <w:tc>
                <w:tcPr>
                  <w:tcW w:w="737" w:type="dxa"/>
                </w:tcPr>
                <w:p w14:paraId="6B7DB161" w14:textId="77777777" w:rsidR="00CB730D" w:rsidRPr="00960F2E" w:rsidRDefault="00CB730D" w:rsidP="00B3534B">
                  <w:pPr>
                    <w:pStyle w:val="Akapitzlist"/>
                    <w:ind w:left="0"/>
                    <w:rPr>
                      <w:color w:val="000000" w:themeColor="text1"/>
                      <w:sz w:val="24"/>
                      <w:szCs w:val="24"/>
                    </w:rPr>
                  </w:pPr>
                </w:p>
              </w:tc>
              <w:tc>
                <w:tcPr>
                  <w:tcW w:w="3261" w:type="dxa"/>
                </w:tcPr>
                <w:p w14:paraId="500AC163" w14:textId="77777777" w:rsidR="00CB730D" w:rsidRPr="00960F2E" w:rsidRDefault="00CB730D" w:rsidP="00626230">
                  <w:pPr>
                    <w:pStyle w:val="Akapitzlist"/>
                    <w:spacing w:line="240" w:lineRule="auto"/>
                    <w:ind w:left="0"/>
                    <w:rPr>
                      <w:color w:val="000000" w:themeColor="text1"/>
                      <w:sz w:val="24"/>
                      <w:szCs w:val="24"/>
                    </w:rPr>
                  </w:pPr>
                </w:p>
              </w:tc>
              <w:tc>
                <w:tcPr>
                  <w:tcW w:w="5563" w:type="dxa"/>
                </w:tcPr>
                <w:p w14:paraId="47A9C337" w14:textId="77777777" w:rsidR="00CB730D" w:rsidRPr="00960F2E" w:rsidRDefault="00CB730D" w:rsidP="00B3534B">
                  <w:pPr>
                    <w:pStyle w:val="Akapitzlist"/>
                    <w:ind w:left="0"/>
                    <w:rPr>
                      <w:color w:val="000000" w:themeColor="text1"/>
                      <w:sz w:val="24"/>
                      <w:szCs w:val="24"/>
                    </w:rPr>
                  </w:pPr>
                </w:p>
              </w:tc>
            </w:tr>
          </w:tbl>
          <w:p w14:paraId="26D77E9D" w14:textId="77777777" w:rsidR="00CB730D" w:rsidRPr="00A23863" w:rsidRDefault="00CB730D" w:rsidP="00A23863">
            <w:pPr>
              <w:rPr>
                <w:rFonts w:asciiTheme="minorHAnsi" w:hAnsiTheme="minorHAnsi" w:cstheme="minorHAnsi"/>
                <w:color w:val="000000" w:themeColor="text1"/>
              </w:rPr>
            </w:pPr>
          </w:p>
          <w:p w14:paraId="627FC154" w14:textId="77777777" w:rsidR="00CB730D" w:rsidRPr="00A23863" w:rsidRDefault="00CB730D" w:rsidP="00B3534B">
            <w:pPr>
              <w:rPr>
                <w:rFonts w:asciiTheme="minorHAnsi" w:hAnsiTheme="minorHAnsi" w:cstheme="minorHAnsi"/>
                <w:b/>
                <w:i/>
                <w:color w:val="0070C0"/>
              </w:rPr>
            </w:pPr>
          </w:p>
          <w:p w14:paraId="5A289333" w14:textId="2FFD8867" w:rsidR="00CB730D" w:rsidRPr="00A23863" w:rsidRDefault="00A23863" w:rsidP="00A23863">
            <w:pPr>
              <w:jc w:val="both"/>
              <w:rPr>
                <w:rFonts w:asciiTheme="minorHAnsi" w:hAnsiTheme="minorHAnsi" w:cstheme="minorHAnsi"/>
                <w:color w:val="0070C0"/>
              </w:rPr>
            </w:pPr>
            <w:r w:rsidRPr="00A23863">
              <w:rPr>
                <w:rFonts w:asciiTheme="minorHAnsi" w:hAnsiTheme="minorHAnsi" w:cstheme="minorHAnsi"/>
                <w:color w:val="000000" w:themeColor="text1"/>
              </w:rPr>
              <w:t xml:space="preserve">11. </w:t>
            </w:r>
            <w:r w:rsidR="00CB730D" w:rsidRPr="00A23863">
              <w:rPr>
                <w:rFonts w:asciiTheme="minorHAnsi" w:hAnsiTheme="minorHAnsi" w:cstheme="minorHAnsi"/>
                <w:color w:val="000000" w:themeColor="text1"/>
              </w:rPr>
              <w:t xml:space="preserve">Niniejszym </w:t>
            </w:r>
            <w:r w:rsidR="00CB730D" w:rsidRPr="00A23863">
              <w:rPr>
                <w:rFonts w:asciiTheme="minorHAnsi" w:hAnsiTheme="minorHAnsi" w:cstheme="minorHAnsi"/>
                <w:b/>
                <w:color w:val="000000" w:themeColor="text1"/>
              </w:rPr>
              <w:t>wskazuję, iż</w:t>
            </w:r>
            <w:r w:rsidR="00CB730D" w:rsidRPr="00A23863">
              <w:rPr>
                <w:rFonts w:asciiTheme="minorHAnsi" w:hAnsiTheme="minorHAnsi" w:cstheme="minorHAnsi"/>
                <w:color w:val="000000" w:themeColor="text1"/>
              </w:rPr>
              <w:t xml:space="preserve"> następujące informacje stanowią tajemnicę przedsiębiorstwa </w:t>
            </w:r>
            <w:r w:rsidR="004620AE" w:rsidRPr="00A23863">
              <w:rPr>
                <w:rFonts w:asciiTheme="minorHAnsi" w:hAnsiTheme="minorHAnsi" w:cstheme="minorHAnsi"/>
                <w:color w:val="000000" w:themeColor="text1"/>
              </w:rPr>
              <w:br/>
            </w:r>
            <w:r w:rsidR="00CB730D" w:rsidRPr="00A23863">
              <w:rPr>
                <w:rFonts w:asciiTheme="minorHAnsi" w:hAnsiTheme="minorHAnsi" w:cstheme="minorHAnsi"/>
                <w:color w:val="000000" w:themeColor="text1"/>
              </w:rPr>
              <w:t xml:space="preserve">w rozumieniu przepisów ustawy z dnia 16 kwietnia 1993 r. </w:t>
            </w:r>
            <w:r w:rsidR="00CB730D" w:rsidRPr="001B1075">
              <w:rPr>
                <w:rFonts w:asciiTheme="minorHAnsi" w:hAnsiTheme="minorHAnsi" w:cstheme="minorHAnsi"/>
                <w:i/>
                <w:iCs/>
                <w:color w:val="000000" w:themeColor="text1"/>
              </w:rPr>
              <w:t>o zwalczaniu nieuczciwej konkurencji</w:t>
            </w:r>
            <w:r w:rsidR="00CB730D" w:rsidRPr="00A23863">
              <w:rPr>
                <w:rFonts w:asciiTheme="minorHAnsi" w:hAnsiTheme="minorHAnsi" w:cstheme="minorHAnsi"/>
                <w:color w:val="000000" w:themeColor="text1"/>
              </w:rPr>
              <w:t xml:space="preserve"> </w:t>
            </w:r>
            <w:r w:rsidR="001B1075">
              <w:rPr>
                <w:rFonts w:asciiTheme="minorHAnsi" w:hAnsiTheme="minorHAnsi" w:cstheme="minorHAnsi"/>
                <w:color w:val="000000" w:themeColor="text1"/>
              </w:rPr>
              <w:br/>
            </w:r>
            <w:r w:rsidR="00CB730D" w:rsidRPr="00A23863">
              <w:rPr>
                <w:rFonts w:asciiTheme="minorHAnsi" w:hAnsiTheme="minorHAnsi" w:cstheme="minorHAnsi"/>
                <w:color w:val="000000" w:themeColor="text1"/>
              </w:rPr>
              <w:t>(Dz. U. z 2019 r. poz. 1010 i 1649):</w:t>
            </w:r>
          </w:p>
          <w:p w14:paraId="4F00F8C9" w14:textId="77777777" w:rsidR="00D92445" w:rsidRPr="004620AE" w:rsidRDefault="00D92445" w:rsidP="00D92445">
            <w:pPr>
              <w:pStyle w:val="Akapitzlist"/>
              <w:spacing w:after="0" w:line="240" w:lineRule="auto"/>
              <w:ind w:left="360"/>
              <w:jc w:val="both"/>
              <w:rPr>
                <w:color w:val="0070C0"/>
                <w:sz w:val="24"/>
                <w:szCs w:val="24"/>
              </w:rPr>
            </w:pPr>
          </w:p>
          <w:p w14:paraId="74B322EF" w14:textId="77777777" w:rsidR="004620AE" w:rsidRPr="00626230" w:rsidRDefault="004620AE" w:rsidP="00626230">
            <w:pPr>
              <w:rPr>
                <w:color w:val="0070C0"/>
              </w:rPr>
            </w:pPr>
          </w:p>
          <w:tbl>
            <w:tblPr>
              <w:tblStyle w:val="Tabela-Siatka"/>
              <w:tblW w:w="0" w:type="auto"/>
              <w:tblLayout w:type="fixed"/>
              <w:tblLook w:val="04A0" w:firstRow="1" w:lastRow="0" w:firstColumn="1" w:lastColumn="0" w:noHBand="0" w:noVBand="1"/>
            </w:tblPr>
            <w:tblGrid>
              <w:gridCol w:w="737"/>
              <w:gridCol w:w="8824"/>
            </w:tblGrid>
            <w:tr w:rsidR="00CB730D" w:rsidRPr="00960F2E" w14:paraId="0EA88632" w14:textId="77777777" w:rsidTr="000279BD">
              <w:tc>
                <w:tcPr>
                  <w:tcW w:w="737" w:type="dxa"/>
                  <w:vAlign w:val="center"/>
                </w:tcPr>
                <w:p w14:paraId="61A3E3A4" w14:textId="77777777" w:rsidR="00CB730D" w:rsidRPr="00960F2E" w:rsidRDefault="00CB730D" w:rsidP="00B3534B">
                  <w:pPr>
                    <w:pStyle w:val="Akapitzlist"/>
                    <w:ind w:left="0"/>
                    <w:jc w:val="center"/>
                    <w:rPr>
                      <w:color w:val="000000" w:themeColor="text1"/>
                      <w:sz w:val="24"/>
                      <w:szCs w:val="24"/>
                    </w:rPr>
                  </w:pPr>
                  <w:r w:rsidRPr="00960F2E">
                    <w:rPr>
                      <w:color w:val="000000" w:themeColor="text1"/>
                      <w:sz w:val="24"/>
                      <w:szCs w:val="24"/>
                    </w:rPr>
                    <w:t>L.p.</w:t>
                  </w:r>
                </w:p>
              </w:tc>
              <w:tc>
                <w:tcPr>
                  <w:tcW w:w="8824" w:type="dxa"/>
                  <w:vAlign w:val="center"/>
                </w:tcPr>
                <w:p w14:paraId="6760FBCB" w14:textId="77777777" w:rsidR="00CB730D" w:rsidRPr="00960F2E" w:rsidRDefault="00CB730D" w:rsidP="00B3534B">
                  <w:pPr>
                    <w:pStyle w:val="Akapitzlist"/>
                    <w:ind w:left="0"/>
                    <w:jc w:val="center"/>
                    <w:rPr>
                      <w:b/>
                      <w:color w:val="000000" w:themeColor="text1"/>
                      <w:sz w:val="24"/>
                      <w:szCs w:val="24"/>
                    </w:rPr>
                  </w:pPr>
                  <w:r w:rsidRPr="00960F2E">
                    <w:rPr>
                      <w:b/>
                      <w:color w:val="000000" w:themeColor="text1"/>
                      <w:sz w:val="24"/>
                      <w:szCs w:val="24"/>
                    </w:rPr>
                    <w:t>Oznaczenie rodzaju (nazwy) informacji</w:t>
                  </w:r>
                </w:p>
              </w:tc>
            </w:tr>
            <w:tr w:rsidR="00CB730D" w:rsidRPr="00960F2E" w14:paraId="613C522E" w14:textId="77777777" w:rsidTr="000279BD">
              <w:tc>
                <w:tcPr>
                  <w:tcW w:w="737" w:type="dxa"/>
                </w:tcPr>
                <w:p w14:paraId="7230F1C5" w14:textId="77777777" w:rsidR="00CB730D" w:rsidRPr="00960F2E" w:rsidRDefault="00CB730D" w:rsidP="00B3534B">
                  <w:pPr>
                    <w:pStyle w:val="Akapitzlist"/>
                    <w:ind w:left="0"/>
                    <w:rPr>
                      <w:color w:val="0070C0"/>
                      <w:sz w:val="24"/>
                      <w:szCs w:val="24"/>
                    </w:rPr>
                  </w:pPr>
                </w:p>
              </w:tc>
              <w:tc>
                <w:tcPr>
                  <w:tcW w:w="8824" w:type="dxa"/>
                </w:tcPr>
                <w:p w14:paraId="5AB808F4" w14:textId="77777777" w:rsidR="00CB730D" w:rsidRPr="00960F2E" w:rsidRDefault="00CB730D" w:rsidP="00B3534B">
                  <w:pPr>
                    <w:pStyle w:val="Akapitzlist"/>
                    <w:ind w:left="0"/>
                    <w:rPr>
                      <w:color w:val="0070C0"/>
                      <w:sz w:val="24"/>
                      <w:szCs w:val="24"/>
                    </w:rPr>
                  </w:pPr>
                </w:p>
              </w:tc>
            </w:tr>
          </w:tbl>
          <w:p w14:paraId="30CBFB86" w14:textId="77777777" w:rsidR="004620AE" w:rsidRDefault="004620AE" w:rsidP="00626230">
            <w:pPr>
              <w:autoSpaceDE w:val="0"/>
              <w:autoSpaceDN w:val="0"/>
              <w:spacing w:before="120" w:after="120"/>
              <w:jc w:val="both"/>
              <w:rPr>
                <w:rFonts w:ascii="Calibri" w:hAnsi="Calibri" w:cs="Calibri"/>
                <w:b/>
                <w:i/>
              </w:rPr>
            </w:pPr>
          </w:p>
          <w:p w14:paraId="0613524E" w14:textId="77777777" w:rsidR="004620AE" w:rsidRDefault="004620AE" w:rsidP="001D1FAA">
            <w:pPr>
              <w:autoSpaceDE w:val="0"/>
              <w:autoSpaceDN w:val="0"/>
              <w:spacing w:before="120" w:after="120"/>
              <w:ind w:left="360"/>
              <w:jc w:val="both"/>
              <w:rPr>
                <w:rFonts w:ascii="Calibri" w:hAnsi="Calibri" w:cs="Calibri"/>
                <w:b/>
                <w:i/>
              </w:rPr>
            </w:pPr>
          </w:p>
          <w:p w14:paraId="7A19F33D" w14:textId="1C7D1820" w:rsidR="001D1FAA" w:rsidRPr="00960F2E" w:rsidRDefault="001D1FAA" w:rsidP="001D1FAA">
            <w:pPr>
              <w:autoSpaceDE w:val="0"/>
              <w:autoSpaceDN w:val="0"/>
              <w:spacing w:before="120" w:after="120"/>
              <w:ind w:left="360"/>
              <w:jc w:val="both"/>
              <w:rPr>
                <w:rFonts w:ascii="Calibri" w:hAnsi="Calibri" w:cs="Calibri"/>
                <w:b/>
                <w:i/>
              </w:rPr>
            </w:pPr>
            <w:r w:rsidRPr="00960F2E">
              <w:rPr>
                <w:rFonts w:ascii="Calibri" w:hAnsi="Calibri" w:cs="Calibri"/>
                <w:b/>
                <w:i/>
              </w:rPr>
              <w:t>Podpis elektroniczny lub podpis zaufany albo podpis osobisty w postaci elektronicznej.</w:t>
            </w:r>
          </w:p>
          <w:p w14:paraId="12E12F2D" w14:textId="77777777" w:rsidR="00CB730D" w:rsidRDefault="00CB730D" w:rsidP="001D1FAA">
            <w:pPr>
              <w:jc w:val="both"/>
              <w:rPr>
                <w:rFonts w:ascii="Calibri" w:hAnsi="Calibri" w:cs="Calibri"/>
                <w:i/>
              </w:rPr>
            </w:pPr>
          </w:p>
          <w:p w14:paraId="78947809" w14:textId="77777777" w:rsidR="00A23863" w:rsidRDefault="00A23863" w:rsidP="001D1FAA">
            <w:pPr>
              <w:jc w:val="both"/>
              <w:rPr>
                <w:rFonts w:ascii="Calibri" w:hAnsi="Calibri" w:cs="Calibri"/>
                <w:i/>
              </w:rPr>
            </w:pPr>
          </w:p>
          <w:p w14:paraId="60766EFB" w14:textId="77777777" w:rsidR="00A23863" w:rsidRDefault="00A23863" w:rsidP="001D1FAA">
            <w:pPr>
              <w:jc w:val="both"/>
              <w:rPr>
                <w:rFonts w:ascii="Calibri" w:hAnsi="Calibri" w:cs="Calibri"/>
                <w:i/>
              </w:rPr>
            </w:pPr>
          </w:p>
          <w:p w14:paraId="3D809454" w14:textId="77777777" w:rsidR="00A23863" w:rsidRDefault="00A23863" w:rsidP="001D1FAA">
            <w:pPr>
              <w:jc w:val="both"/>
              <w:rPr>
                <w:rFonts w:ascii="Calibri" w:hAnsi="Calibri" w:cs="Calibri"/>
                <w:i/>
              </w:rPr>
            </w:pPr>
          </w:p>
          <w:p w14:paraId="5B8CAB9C" w14:textId="77777777" w:rsidR="00A23863" w:rsidRDefault="00A23863" w:rsidP="001D1FAA">
            <w:pPr>
              <w:jc w:val="both"/>
              <w:rPr>
                <w:rFonts w:ascii="Calibri" w:hAnsi="Calibri" w:cs="Calibri"/>
                <w:i/>
              </w:rPr>
            </w:pPr>
          </w:p>
          <w:p w14:paraId="2C739BC6" w14:textId="77777777" w:rsidR="00A23863" w:rsidRDefault="00A23863" w:rsidP="001D1FAA">
            <w:pPr>
              <w:jc w:val="both"/>
              <w:rPr>
                <w:rFonts w:ascii="Calibri" w:hAnsi="Calibri" w:cs="Calibri"/>
                <w:i/>
              </w:rPr>
            </w:pPr>
          </w:p>
          <w:p w14:paraId="2EC218E9" w14:textId="77777777" w:rsidR="00A23863" w:rsidRDefault="00A23863" w:rsidP="001D1FAA">
            <w:pPr>
              <w:jc w:val="both"/>
              <w:rPr>
                <w:rFonts w:ascii="Calibri" w:hAnsi="Calibri" w:cs="Calibri"/>
                <w:i/>
              </w:rPr>
            </w:pPr>
          </w:p>
          <w:p w14:paraId="7CFEEF18" w14:textId="77777777" w:rsidR="00A23863" w:rsidRDefault="00A23863" w:rsidP="001D1FAA">
            <w:pPr>
              <w:jc w:val="both"/>
              <w:rPr>
                <w:rFonts w:ascii="Calibri" w:hAnsi="Calibri" w:cs="Calibri"/>
                <w:i/>
              </w:rPr>
            </w:pPr>
          </w:p>
          <w:p w14:paraId="12474FC7" w14:textId="77777777" w:rsidR="00A23863" w:rsidRDefault="00A23863" w:rsidP="001D1FAA">
            <w:pPr>
              <w:jc w:val="both"/>
              <w:rPr>
                <w:rFonts w:ascii="Calibri" w:hAnsi="Calibri" w:cs="Calibri"/>
                <w:i/>
              </w:rPr>
            </w:pPr>
          </w:p>
          <w:p w14:paraId="3B11FF13" w14:textId="77777777" w:rsidR="00A23863" w:rsidRDefault="00A23863" w:rsidP="001D1FAA">
            <w:pPr>
              <w:jc w:val="both"/>
              <w:rPr>
                <w:rFonts w:ascii="Calibri" w:hAnsi="Calibri" w:cs="Calibri"/>
                <w:i/>
              </w:rPr>
            </w:pPr>
          </w:p>
          <w:p w14:paraId="2D2668CC" w14:textId="77777777" w:rsidR="00A23863" w:rsidRDefault="00A23863" w:rsidP="001D1FAA">
            <w:pPr>
              <w:jc w:val="both"/>
              <w:rPr>
                <w:rFonts w:ascii="Calibri" w:hAnsi="Calibri" w:cs="Calibri"/>
                <w:i/>
              </w:rPr>
            </w:pPr>
          </w:p>
          <w:p w14:paraId="4CF1DAB0" w14:textId="77777777" w:rsidR="00A23863" w:rsidRDefault="00A23863" w:rsidP="001D1FAA">
            <w:pPr>
              <w:jc w:val="both"/>
              <w:rPr>
                <w:rFonts w:ascii="Calibri" w:hAnsi="Calibri" w:cs="Calibri"/>
                <w:i/>
              </w:rPr>
            </w:pPr>
          </w:p>
          <w:p w14:paraId="0AF3CF92" w14:textId="77777777" w:rsidR="00A23863" w:rsidRPr="00960F2E" w:rsidRDefault="00A23863" w:rsidP="001D1FAA">
            <w:pPr>
              <w:jc w:val="both"/>
              <w:rPr>
                <w:rFonts w:ascii="Calibri" w:hAnsi="Calibri" w:cs="Calibri"/>
                <w:i/>
              </w:rPr>
            </w:pPr>
          </w:p>
        </w:tc>
      </w:tr>
    </w:tbl>
    <w:p w14:paraId="49B2545D" w14:textId="013F3DB3" w:rsidR="00AD52EF" w:rsidRPr="00960F2E" w:rsidRDefault="00AF1BFE" w:rsidP="00AD52EF">
      <w:pPr>
        <w:pStyle w:val="Nagwek2"/>
        <w:tabs>
          <w:tab w:val="num" w:pos="1800"/>
        </w:tabs>
        <w:jc w:val="both"/>
        <w:rPr>
          <w:rFonts w:ascii="Calibri" w:hAnsi="Calibri" w:cs="Calibri"/>
          <w:bCs w:val="0"/>
          <w:i w:val="0"/>
          <w:sz w:val="24"/>
          <w:szCs w:val="24"/>
        </w:rPr>
      </w:pPr>
      <w:bookmarkStart w:id="28" w:name="_Toc67199461"/>
      <w:bookmarkStart w:id="29" w:name="_Toc67200197"/>
      <w:bookmarkStart w:id="30" w:name="_Toc67200876"/>
      <w:bookmarkStart w:id="31" w:name="_Toc75594468"/>
      <w:r>
        <w:rPr>
          <w:rFonts w:ascii="Calibri" w:hAnsi="Calibri" w:cs="Calibri"/>
          <w:bCs w:val="0"/>
          <w:i w:val="0"/>
          <w:sz w:val="24"/>
          <w:szCs w:val="24"/>
        </w:rPr>
        <w:lastRenderedPageBreak/>
        <w:t xml:space="preserve">Załącznik nr </w:t>
      </w:r>
      <w:r w:rsidR="003126BE">
        <w:rPr>
          <w:rFonts w:ascii="Calibri" w:hAnsi="Calibri" w:cs="Calibri"/>
          <w:bCs w:val="0"/>
          <w:i w:val="0"/>
          <w:sz w:val="24"/>
          <w:szCs w:val="24"/>
        </w:rPr>
        <w:t>2</w:t>
      </w:r>
      <w:r w:rsidR="00AD52EF" w:rsidRPr="00960F2E">
        <w:rPr>
          <w:rFonts w:ascii="Calibri" w:hAnsi="Calibri" w:cs="Calibri"/>
          <w:bCs w:val="0"/>
          <w:i w:val="0"/>
          <w:sz w:val="24"/>
          <w:szCs w:val="24"/>
        </w:rPr>
        <w:t xml:space="preserve"> do SWZ - wzór oświadczenia o niepodleganiu wykluczeniu z postępowania.</w:t>
      </w:r>
      <w:bookmarkEnd w:id="28"/>
      <w:bookmarkEnd w:id="29"/>
      <w:bookmarkEnd w:id="30"/>
      <w:bookmarkEnd w:id="31"/>
    </w:p>
    <w:p w14:paraId="137B9C83" w14:textId="77777777" w:rsidR="008D72DB" w:rsidRDefault="008D72DB" w:rsidP="00AD52EF">
      <w:pPr>
        <w:rPr>
          <w:rFonts w:ascii="Calibri" w:hAnsi="Calibri" w:cs="Calibri"/>
        </w:rPr>
      </w:pPr>
    </w:p>
    <w:p w14:paraId="3D723006" w14:textId="77777777" w:rsidR="00A23863" w:rsidRPr="00960F2E" w:rsidRDefault="00A23863" w:rsidP="00AD52EF">
      <w:pPr>
        <w:rPr>
          <w:rFonts w:ascii="Calibri" w:hAnsi="Calibri" w:cs="Calibri"/>
        </w:rPr>
      </w:pPr>
    </w:p>
    <w:tbl>
      <w:tblPr>
        <w:tblW w:w="10159" w:type="dxa"/>
        <w:tblLayout w:type="fixed"/>
        <w:tblCellMar>
          <w:left w:w="70" w:type="dxa"/>
          <w:right w:w="70" w:type="dxa"/>
        </w:tblCellMar>
        <w:tblLook w:val="0000" w:firstRow="0" w:lastRow="0" w:firstColumn="0" w:lastColumn="0" w:noHBand="0" w:noVBand="0"/>
      </w:tblPr>
      <w:tblGrid>
        <w:gridCol w:w="4617"/>
        <w:gridCol w:w="5542"/>
      </w:tblGrid>
      <w:tr w:rsidR="00AD52EF" w:rsidRPr="00960F2E" w14:paraId="5356802A" w14:textId="77777777" w:rsidTr="00BA43AF">
        <w:trPr>
          <w:cantSplit/>
          <w:trHeight w:val="264"/>
        </w:trPr>
        <w:tc>
          <w:tcPr>
            <w:tcW w:w="4617" w:type="dxa"/>
          </w:tcPr>
          <w:p w14:paraId="20E5ABF8" w14:textId="77777777" w:rsidR="00AD52EF" w:rsidRPr="003126BE" w:rsidRDefault="00AD52EF" w:rsidP="00BA43AF">
            <w:pPr>
              <w:rPr>
                <w:rFonts w:ascii="Calibri" w:hAnsi="Calibri" w:cs="Calibri"/>
                <w:b/>
                <w:smallCaps/>
                <w:highlight w:val="yellow"/>
              </w:rPr>
            </w:pPr>
          </w:p>
        </w:tc>
        <w:tc>
          <w:tcPr>
            <w:tcW w:w="5542" w:type="dxa"/>
            <w:vMerge w:val="restart"/>
          </w:tcPr>
          <w:p w14:paraId="26030A82" w14:textId="77777777" w:rsidR="00AD52EF" w:rsidRPr="00A23863" w:rsidRDefault="00AD52EF" w:rsidP="00BA43AF">
            <w:pPr>
              <w:rPr>
                <w:rFonts w:ascii="Calibri" w:hAnsi="Calibri" w:cs="Calibri"/>
                <w:b/>
                <w:smallCaps/>
              </w:rPr>
            </w:pPr>
            <w:r w:rsidRPr="00A23863">
              <w:rPr>
                <w:rFonts w:ascii="Calibri" w:hAnsi="Calibri" w:cs="Calibri"/>
                <w:b/>
                <w:smallCaps/>
              </w:rPr>
              <w:t>Zamawiający:</w:t>
            </w:r>
          </w:p>
          <w:p w14:paraId="3C107D6A" w14:textId="77777777" w:rsidR="00A23863" w:rsidRPr="0033466B" w:rsidRDefault="00A23863" w:rsidP="00A23863">
            <w:pPr>
              <w:spacing w:line="288" w:lineRule="auto"/>
              <w:jc w:val="both"/>
              <w:rPr>
                <w:rFonts w:asciiTheme="minorHAnsi" w:hAnsiTheme="minorHAnsi" w:cstheme="minorHAnsi"/>
                <w:b/>
                <w:bCs/>
              </w:rPr>
            </w:pPr>
            <w:r w:rsidRPr="0033466B">
              <w:rPr>
                <w:rFonts w:asciiTheme="minorHAnsi" w:hAnsiTheme="minorHAnsi" w:cstheme="minorHAnsi"/>
                <w:b/>
                <w:bCs/>
              </w:rPr>
              <w:t xml:space="preserve">Centrum Sztuki Współczesnej - Zamek Ujazdowski </w:t>
            </w:r>
          </w:p>
          <w:p w14:paraId="4CBB952B" w14:textId="67EFBFA8" w:rsidR="00AD52EF" w:rsidRPr="00A23863" w:rsidRDefault="00A23863" w:rsidP="00A23863">
            <w:pPr>
              <w:spacing w:line="288" w:lineRule="auto"/>
              <w:jc w:val="both"/>
              <w:rPr>
                <w:rFonts w:asciiTheme="minorHAnsi" w:hAnsiTheme="minorHAnsi" w:cstheme="minorHAnsi"/>
              </w:rPr>
            </w:pPr>
            <w:r w:rsidRPr="0033466B">
              <w:rPr>
                <w:rFonts w:asciiTheme="minorHAnsi" w:hAnsiTheme="minorHAnsi" w:cstheme="minorHAnsi"/>
              </w:rPr>
              <w:t>ul. Jazdów 2</w:t>
            </w:r>
            <w:r>
              <w:rPr>
                <w:rFonts w:asciiTheme="minorHAnsi" w:hAnsiTheme="minorHAnsi" w:cstheme="minorHAnsi"/>
              </w:rPr>
              <w:t xml:space="preserve">, </w:t>
            </w:r>
            <w:r w:rsidRPr="0033466B">
              <w:rPr>
                <w:rFonts w:asciiTheme="minorHAnsi" w:hAnsiTheme="minorHAnsi" w:cstheme="minorHAnsi"/>
              </w:rPr>
              <w:t>00-467 Warszawa</w:t>
            </w:r>
          </w:p>
        </w:tc>
      </w:tr>
      <w:tr w:rsidR="00AD52EF" w:rsidRPr="00960F2E" w14:paraId="0B47C2A5" w14:textId="77777777" w:rsidTr="00BA43AF">
        <w:trPr>
          <w:cantSplit/>
          <w:trHeight w:val="1073"/>
        </w:trPr>
        <w:tc>
          <w:tcPr>
            <w:tcW w:w="4617" w:type="dxa"/>
          </w:tcPr>
          <w:p w14:paraId="4C41EF3B" w14:textId="77777777" w:rsidR="00AD52EF" w:rsidRPr="00960F2E" w:rsidRDefault="00AD52EF" w:rsidP="00BA43AF">
            <w:pPr>
              <w:rPr>
                <w:rFonts w:ascii="Calibri" w:hAnsi="Calibri" w:cs="Calibri"/>
                <w:smallCaps/>
              </w:rPr>
            </w:pPr>
          </w:p>
        </w:tc>
        <w:tc>
          <w:tcPr>
            <w:tcW w:w="5542" w:type="dxa"/>
            <w:vMerge/>
          </w:tcPr>
          <w:p w14:paraId="18839715" w14:textId="77777777" w:rsidR="00AD52EF" w:rsidRPr="00960F2E" w:rsidRDefault="00AD52EF" w:rsidP="00BA43AF">
            <w:pPr>
              <w:rPr>
                <w:rFonts w:ascii="Calibri" w:hAnsi="Calibri" w:cs="Calibri"/>
                <w:smallCaps/>
              </w:rPr>
            </w:pPr>
          </w:p>
        </w:tc>
      </w:tr>
    </w:tbl>
    <w:p w14:paraId="5B02E864" w14:textId="77777777" w:rsidR="00AD52EF" w:rsidRPr="00960F2E" w:rsidRDefault="00AD52EF" w:rsidP="00AD52EF">
      <w:pPr>
        <w:rPr>
          <w:rFonts w:ascii="Calibri" w:hAnsi="Calibri" w:cs="Calibri"/>
          <w:b/>
        </w:rPr>
      </w:pPr>
      <w:r w:rsidRPr="00960F2E">
        <w:rPr>
          <w:rFonts w:ascii="Calibri" w:hAnsi="Calibri" w:cs="Calibri"/>
          <w:b/>
        </w:rPr>
        <w:t>Wykonawca/ Podmiot trzeci:</w:t>
      </w:r>
    </w:p>
    <w:p w14:paraId="199A23DD" w14:textId="77777777" w:rsidR="00AD52EF" w:rsidRPr="00960F2E" w:rsidRDefault="00AD52EF" w:rsidP="00AD52EF">
      <w:pPr>
        <w:ind w:right="5954"/>
        <w:rPr>
          <w:rFonts w:ascii="Calibri" w:hAnsi="Calibri" w:cs="Calibri"/>
        </w:rPr>
      </w:pPr>
    </w:p>
    <w:p w14:paraId="495E9F77" w14:textId="77777777" w:rsidR="00AD52EF" w:rsidRPr="00960F2E" w:rsidRDefault="00AD52EF" w:rsidP="00AD52EF">
      <w:pPr>
        <w:ind w:right="5954"/>
        <w:rPr>
          <w:rFonts w:ascii="Calibri" w:hAnsi="Calibri" w:cs="Calibri"/>
        </w:rPr>
      </w:pPr>
      <w:r w:rsidRPr="00960F2E">
        <w:rPr>
          <w:rFonts w:ascii="Calibri" w:hAnsi="Calibri" w:cs="Calibri"/>
        </w:rPr>
        <w:t>………………………………………</w:t>
      </w:r>
    </w:p>
    <w:p w14:paraId="4E186B53" w14:textId="3A31C585" w:rsidR="00AD52EF" w:rsidRPr="00960F2E" w:rsidRDefault="00AD52EF" w:rsidP="00AD52EF">
      <w:pPr>
        <w:ind w:right="5953"/>
        <w:rPr>
          <w:rFonts w:ascii="Calibri" w:hAnsi="Calibri" w:cs="Calibri"/>
          <w:i/>
        </w:rPr>
      </w:pPr>
      <w:r w:rsidRPr="00960F2E">
        <w:rPr>
          <w:rFonts w:ascii="Calibri" w:hAnsi="Calibri" w:cs="Calibri"/>
          <w:i/>
        </w:rPr>
        <w:t xml:space="preserve">(pełna nazwa/firma, adres, </w:t>
      </w:r>
      <w:r w:rsidR="00D01B5B">
        <w:rPr>
          <w:rFonts w:ascii="Calibri" w:hAnsi="Calibri" w:cs="Calibri"/>
          <w:i/>
        </w:rPr>
        <w:br/>
      </w:r>
      <w:r w:rsidRPr="00960F2E">
        <w:rPr>
          <w:rFonts w:ascii="Calibri" w:hAnsi="Calibri" w:cs="Calibri"/>
          <w:i/>
        </w:rPr>
        <w:t>w zależności od podmiotu: NIP/PESEL, KRS/CE</w:t>
      </w:r>
      <w:r w:rsidR="00EA3EA4">
        <w:rPr>
          <w:rFonts w:ascii="Calibri" w:hAnsi="Calibri" w:cs="Calibri"/>
          <w:i/>
        </w:rPr>
        <w:t>I</w:t>
      </w:r>
      <w:r w:rsidRPr="00960F2E">
        <w:rPr>
          <w:rFonts w:ascii="Calibri" w:hAnsi="Calibri" w:cs="Calibri"/>
          <w:i/>
        </w:rPr>
        <w:t>DG)</w:t>
      </w:r>
    </w:p>
    <w:p w14:paraId="19DA39DA" w14:textId="77777777" w:rsidR="00AD52EF" w:rsidRPr="00960F2E" w:rsidRDefault="00AD52EF" w:rsidP="00AD52EF">
      <w:pPr>
        <w:rPr>
          <w:rFonts w:ascii="Calibri" w:hAnsi="Calibri" w:cs="Calibri"/>
          <w:u w:val="single"/>
        </w:rPr>
      </w:pPr>
      <w:r w:rsidRPr="00960F2E">
        <w:rPr>
          <w:rFonts w:ascii="Calibri" w:hAnsi="Calibri" w:cs="Calibri"/>
          <w:u w:val="single"/>
        </w:rPr>
        <w:t>reprezentowany przez:</w:t>
      </w:r>
    </w:p>
    <w:p w14:paraId="63EA2CD8" w14:textId="77777777" w:rsidR="00AD52EF" w:rsidRPr="00960F2E" w:rsidRDefault="00AD52EF" w:rsidP="00AD52EF">
      <w:pPr>
        <w:ind w:right="5954"/>
        <w:rPr>
          <w:rFonts w:ascii="Calibri" w:hAnsi="Calibri" w:cs="Calibri"/>
        </w:rPr>
      </w:pPr>
    </w:p>
    <w:p w14:paraId="29C753B4" w14:textId="77777777" w:rsidR="00AD52EF" w:rsidRPr="00960F2E" w:rsidRDefault="00AD52EF" w:rsidP="00AD52EF">
      <w:pPr>
        <w:ind w:right="5954"/>
        <w:rPr>
          <w:rFonts w:ascii="Calibri" w:hAnsi="Calibri" w:cs="Calibri"/>
        </w:rPr>
      </w:pPr>
      <w:r w:rsidRPr="00960F2E">
        <w:rPr>
          <w:rFonts w:ascii="Calibri" w:hAnsi="Calibri" w:cs="Calibri"/>
        </w:rPr>
        <w:t>………………………………………</w:t>
      </w:r>
    </w:p>
    <w:p w14:paraId="5EE2F62F" w14:textId="77777777" w:rsidR="00AD52EF" w:rsidRPr="00960F2E" w:rsidRDefault="00AD52EF" w:rsidP="00AD52EF">
      <w:pPr>
        <w:ind w:right="5953"/>
        <w:rPr>
          <w:rFonts w:ascii="Calibri" w:hAnsi="Calibri" w:cs="Calibri"/>
          <w:i/>
        </w:rPr>
      </w:pPr>
      <w:r w:rsidRPr="00960F2E">
        <w:rPr>
          <w:rFonts w:ascii="Calibri" w:hAnsi="Calibri" w:cs="Calibri"/>
          <w:i/>
        </w:rPr>
        <w:t>(imię, nazwisko, stanowisko/podstawa do reprezentacji)</w:t>
      </w:r>
    </w:p>
    <w:p w14:paraId="440B4217" w14:textId="77777777" w:rsidR="00AD52EF" w:rsidRPr="00960F2E" w:rsidRDefault="00AD52EF" w:rsidP="00AD52EF">
      <w:pPr>
        <w:rPr>
          <w:rFonts w:ascii="Calibri" w:hAnsi="Calibri" w:cs="Calibri"/>
        </w:rPr>
      </w:pPr>
    </w:p>
    <w:p w14:paraId="7EF33E19" w14:textId="77777777" w:rsidR="00AD52EF" w:rsidRPr="00960F2E" w:rsidRDefault="00AD52EF" w:rsidP="00661D7E">
      <w:pPr>
        <w:spacing w:line="264" w:lineRule="auto"/>
        <w:jc w:val="center"/>
        <w:rPr>
          <w:rFonts w:ascii="Calibri" w:hAnsi="Calibri" w:cs="Calibri"/>
          <w:b/>
          <w:u w:val="single"/>
        </w:rPr>
      </w:pPr>
      <w:r w:rsidRPr="00960F2E">
        <w:rPr>
          <w:rFonts w:ascii="Calibri" w:hAnsi="Calibri" w:cs="Calibri"/>
          <w:b/>
          <w:u w:val="single"/>
        </w:rPr>
        <w:t xml:space="preserve">Oświadczenie </w:t>
      </w:r>
    </w:p>
    <w:p w14:paraId="54A24BCD" w14:textId="77777777" w:rsidR="00AD52EF" w:rsidRPr="00960F2E" w:rsidRDefault="00AD52EF" w:rsidP="00661D7E">
      <w:pPr>
        <w:spacing w:line="264" w:lineRule="auto"/>
        <w:jc w:val="center"/>
        <w:rPr>
          <w:rFonts w:ascii="Calibri" w:hAnsi="Calibri" w:cs="Calibri"/>
          <w:b/>
        </w:rPr>
      </w:pPr>
      <w:r w:rsidRPr="00960F2E">
        <w:rPr>
          <w:rFonts w:ascii="Calibri" w:hAnsi="Calibri" w:cs="Calibri"/>
          <w:b/>
        </w:rPr>
        <w:t xml:space="preserve">składane na podstawie art. 125 ust. 1 ustawy z dnia 11 września 2019 r. </w:t>
      </w:r>
    </w:p>
    <w:p w14:paraId="7142E816" w14:textId="77777777" w:rsidR="00AD52EF" w:rsidRPr="00960F2E" w:rsidRDefault="00AD52EF" w:rsidP="00661D7E">
      <w:pPr>
        <w:spacing w:line="264" w:lineRule="auto"/>
        <w:jc w:val="center"/>
        <w:rPr>
          <w:rFonts w:ascii="Calibri" w:hAnsi="Calibri" w:cs="Calibri"/>
          <w:b/>
        </w:rPr>
      </w:pPr>
      <w:r w:rsidRPr="00960F2E">
        <w:rPr>
          <w:rFonts w:ascii="Calibri" w:hAnsi="Calibri" w:cs="Calibri"/>
          <w:b/>
        </w:rPr>
        <w:t xml:space="preserve"> Prawo zamówień publicznych (dalej jako: ustawa Pzp), </w:t>
      </w:r>
    </w:p>
    <w:p w14:paraId="4620B399" w14:textId="08B64C23" w:rsidR="00AD52EF" w:rsidRPr="00661D7E" w:rsidRDefault="00AD52EF" w:rsidP="00661D7E">
      <w:pPr>
        <w:spacing w:after="120" w:line="264" w:lineRule="auto"/>
        <w:jc w:val="center"/>
        <w:rPr>
          <w:rFonts w:ascii="Calibri" w:hAnsi="Calibri" w:cs="Calibri"/>
          <w:b/>
          <w:u w:val="single"/>
        </w:rPr>
      </w:pPr>
      <w:r w:rsidRPr="00960F2E">
        <w:rPr>
          <w:rFonts w:ascii="Calibri" w:hAnsi="Calibri" w:cs="Calibri"/>
          <w:b/>
          <w:u w:val="single"/>
        </w:rPr>
        <w:t>DOTYCZĄCE PRZESŁANEK WYKLUCZENIA Z POSTĘPOWANIA</w:t>
      </w:r>
    </w:p>
    <w:p w14:paraId="07A4F4F8" w14:textId="74290199" w:rsidR="00AD52EF" w:rsidRPr="00661D7E" w:rsidRDefault="00AD52EF" w:rsidP="00927050">
      <w:pPr>
        <w:spacing w:line="264" w:lineRule="auto"/>
        <w:jc w:val="both"/>
        <w:rPr>
          <w:rFonts w:ascii="Calibri" w:hAnsi="Calibri" w:cs="Calibri"/>
          <w:bCs/>
          <w:i/>
          <w:iCs/>
        </w:rPr>
      </w:pPr>
      <w:r w:rsidRPr="00661D7E">
        <w:rPr>
          <w:rFonts w:ascii="Calibri" w:hAnsi="Calibri" w:cs="Calibri"/>
        </w:rPr>
        <w:t xml:space="preserve">Na potrzeby postępowania o udzielenie zamówienia publicznego </w:t>
      </w:r>
      <w:r w:rsidR="00C24BF1">
        <w:rPr>
          <w:rFonts w:ascii="Calibri" w:hAnsi="Calibri" w:cs="Calibri"/>
        </w:rPr>
        <w:t xml:space="preserve">prowadzonego przez Zamawiającego </w:t>
      </w:r>
      <w:r w:rsidR="00C24BF1" w:rsidRPr="00C24BF1">
        <w:rPr>
          <w:rFonts w:ascii="Calibri" w:hAnsi="Calibri" w:cs="Calibri"/>
        </w:rPr>
        <w:t xml:space="preserve">Centrum Sztuki Współczesnej - Zamek Ujazdowski </w:t>
      </w:r>
      <w:r w:rsidRPr="00661D7E">
        <w:rPr>
          <w:rFonts w:ascii="Calibri" w:hAnsi="Calibri" w:cs="Calibri"/>
        </w:rPr>
        <w:t xml:space="preserve">pn. </w:t>
      </w:r>
      <w:r w:rsidR="000279BD" w:rsidRPr="00661D7E">
        <w:rPr>
          <w:rFonts w:ascii="Calibri" w:hAnsi="Calibri" w:cs="Calibri"/>
          <w:bCs/>
          <w:i/>
          <w:iCs/>
        </w:rPr>
        <w:t>„</w:t>
      </w:r>
      <w:r w:rsidR="00A23863" w:rsidRPr="00A23863">
        <w:rPr>
          <w:rFonts w:ascii="Calibri" w:hAnsi="Calibri" w:cs="Calibri"/>
          <w:bCs/>
          <w:i/>
          <w:iCs/>
        </w:rPr>
        <w:t xml:space="preserve">wykonanie nowej sieci lan </w:t>
      </w:r>
      <w:r w:rsidR="00A23863">
        <w:rPr>
          <w:rFonts w:ascii="Calibri" w:hAnsi="Calibri" w:cs="Calibri"/>
          <w:bCs/>
          <w:i/>
          <w:iCs/>
        </w:rPr>
        <w:br/>
      </w:r>
      <w:r w:rsidR="00A23863" w:rsidRPr="00A23863">
        <w:rPr>
          <w:rFonts w:ascii="Calibri" w:hAnsi="Calibri" w:cs="Calibri"/>
          <w:bCs/>
          <w:i/>
          <w:iCs/>
        </w:rPr>
        <w:t>w kategorii 6a budynek laboratorium</w:t>
      </w:r>
      <w:r w:rsidR="000279BD" w:rsidRPr="00661D7E">
        <w:rPr>
          <w:rFonts w:ascii="Calibri" w:hAnsi="Calibri" w:cs="Calibri"/>
          <w:bCs/>
          <w:i/>
          <w:iCs/>
        </w:rPr>
        <w:t>”</w:t>
      </w:r>
      <w:r w:rsidR="00A02943" w:rsidRPr="00661D7E">
        <w:rPr>
          <w:rFonts w:ascii="Calibri" w:hAnsi="Calibri" w:cs="Calibri"/>
          <w:bCs/>
          <w:i/>
          <w:iCs/>
        </w:rPr>
        <w:t>,</w:t>
      </w:r>
      <w:r w:rsidR="00A02943" w:rsidRPr="00661D7E">
        <w:rPr>
          <w:rFonts w:ascii="Calibri" w:hAnsi="Calibri" w:cs="Calibri"/>
          <w:b/>
        </w:rPr>
        <w:t xml:space="preserve"> </w:t>
      </w:r>
      <w:r w:rsidRPr="00661D7E">
        <w:rPr>
          <w:rFonts w:ascii="Calibri" w:hAnsi="Calibri" w:cs="Calibri"/>
        </w:rPr>
        <w:t>oświadczam, co następuje:</w:t>
      </w:r>
    </w:p>
    <w:p w14:paraId="32529A9F" w14:textId="77777777" w:rsidR="00A02943" w:rsidRPr="00661D7E" w:rsidRDefault="00A02943" w:rsidP="00A45E7E">
      <w:pPr>
        <w:jc w:val="both"/>
        <w:rPr>
          <w:rFonts w:ascii="Calibri" w:hAnsi="Calibri" w:cs="Calibri"/>
          <w:b/>
        </w:rPr>
      </w:pPr>
    </w:p>
    <w:p w14:paraId="39E3369F" w14:textId="7B7DA01B" w:rsidR="00AD52EF" w:rsidRPr="00661D7E" w:rsidRDefault="00AD52EF" w:rsidP="002B146A">
      <w:pPr>
        <w:pStyle w:val="Akapitzlist"/>
        <w:numPr>
          <w:ilvl w:val="0"/>
          <w:numId w:val="42"/>
        </w:numPr>
        <w:spacing w:line="264" w:lineRule="auto"/>
        <w:ind w:left="709" w:hanging="425"/>
        <w:jc w:val="both"/>
        <w:rPr>
          <w:sz w:val="24"/>
          <w:szCs w:val="24"/>
        </w:rPr>
      </w:pPr>
      <w:r w:rsidRPr="00661D7E">
        <w:rPr>
          <w:sz w:val="24"/>
          <w:szCs w:val="24"/>
        </w:rPr>
        <w:t>Oświadczam, że nie podlegam wykluczeniu z postępowania na podstawie art. 108 ust. 1 ustawy Pzp</w:t>
      </w:r>
      <w:r w:rsidR="00A02943" w:rsidRPr="00661D7E">
        <w:rPr>
          <w:sz w:val="24"/>
          <w:szCs w:val="24"/>
        </w:rPr>
        <w:t>.</w:t>
      </w:r>
    </w:p>
    <w:p w14:paraId="07ACF320" w14:textId="77777777" w:rsidR="00D45979" w:rsidRPr="00661D7E" w:rsidRDefault="00AD52EF" w:rsidP="00661D7E">
      <w:pPr>
        <w:pStyle w:val="Akapitzlist"/>
        <w:numPr>
          <w:ilvl w:val="0"/>
          <w:numId w:val="1"/>
        </w:numPr>
        <w:spacing w:line="264" w:lineRule="auto"/>
        <w:ind w:left="709" w:hanging="425"/>
        <w:jc w:val="both"/>
        <w:rPr>
          <w:sz w:val="24"/>
          <w:szCs w:val="24"/>
        </w:rPr>
      </w:pPr>
      <w:r w:rsidRPr="00661D7E">
        <w:rPr>
          <w:sz w:val="24"/>
          <w:szCs w:val="24"/>
        </w:rPr>
        <w:t xml:space="preserve">Oświadczam, że zachodzą w stosunku do mnie podstawy wykluczenia z postępowania na podstawie </w:t>
      </w:r>
      <w:r w:rsidRPr="00661D7E">
        <w:rPr>
          <w:i/>
          <w:sz w:val="24"/>
          <w:szCs w:val="24"/>
        </w:rPr>
        <w:t>art. 108 ust. 1 pkt 1,2 i 5 ustawy Pzp</w:t>
      </w:r>
      <w:r w:rsidRPr="00661D7E">
        <w:rPr>
          <w:sz w:val="24"/>
          <w:szCs w:val="24"/>
        </w:rPr>
        <w:t xml:space="preserve"> (wybrać właściwe</w:t>
      </w:r>
      <w:r w:rsidR="001C6049" w:rsidRPr="00661D7E">
        <w:rPr>
          <w:sz w:val="24"/>
          <w:szCs w:val="24"/>
        </w:rPr>
        <w:t>, jeżeli ma zastosowanie</w:t>
      </w:r>
      <w:r w:rsidRPr="00661D7E">
        <w:rPr>
          <w:sz w:val="24"/>
          <w:szCs w:val="24"/>
        </w:rPr>
        <w:t>). Jednocześnie oświadczam, że w związku z ww. okolicznością, na podstawie art. 110 ust. 2 ustawy Pzp podjąłem następujące środki naprawcze:</w:t>
      </w:r>
    </w:p>
    <w:p w14:paraId="63728059" w14:textId="63BE43D0" w:rsidR="00A02943" w:rsidRPr="00661D7E" w:rsidRDefault="00D45979" w:rsidP="00661D7E">
      <w:pPr>
        <w:pStyle w:val="Akapitzlist"/>
        <w:spacing w:line="264" w:lineRule="auto"/>
        <w:ind w:left="709"/>
        <w:jc w:val="both"/>
        <w:rPr>
          <w:sz w:val="24"/>
          <w:szCs w:val="24"/>
        </w:rPr>
      </w:pPr>
      <w:r w:rsidRPr="00661D7E">
        <w:rPr>
          <w:sz w:val="24"/>
          <w:szCs w:val="24"/>
        </w:rPr>
        <w:t xml:space="preserve"> </w:t>
      </w:r>
      <w:r w:rsidR="00AD52EF" w:rsidRPr="00661D7E">
        <w:rPr>
          <w:sz w:val="24"/>
          <w:szCs w:val="24"/>
        </w:rPr>
        <w:t>…………………………………………………………………….…………………</w:t>
      </w:r>
      <w:r w:rsidRPr="00661D7E">
        <w:rPr>
          <w:sz w:val="24"/>
          <w:szCs w:val="24"/>
        </w:rPr>
        <w:t>………………………………………………..</w:t>
      </w:r>
    </w:p>
    <w:p w14:paraId="1A1FED78" w14:textId="5F40D7FD" w:rsidR="00AD52EF" w:rsidRPr="00661D7E" w:rsidRDefault="00B13BB9" w:rsidP="00661D7E">
      <w:pPr>
        <w:pStyle w:val="Akapitzlist"/>
        <w:spacing w:line="264" w:lineRule="auto"/>
        <w:ind w:left="709"/>
        <w:jc w:val="both"/>
        <w:rPr>
          <w:sz w:val="24"/>
          <w:szCs w:val="24"/>
        </w:rPr>
      </w:pPr>
      <w:r w:rsidRPr="00661D7E">
        <w:rPr>
          <w:sz w:val="24"/>
          <w:szCs w:val="24"/>
        </w:rPr>
        <w:t>/nie wypełniać</w:t>
      </w:r>
      <w:r w:rsidR="00A02943" w:rsidRPr="00661D7E">
        <w:rPr>
          <w:sz w:val="24"/>
          <w:szCs w:val="24"/>
        </w:rPr>
        <w:t xml:space="preserve"> pkt 2</w:t>
      </w:r>
      <w:r w:rsidRPr="00661D7E">
        <w:rPr>
          <w:sz w:val="24"/>
          <w:szCs w:val="24"/>
        </w:rPr>
        <w:t xml:space="preserve"> jeżeli nie dotyczy/</w:t>
      </w:r>
    </w:p>
    <w:p w14:paraId="0E7AA74F" w14:textId="6EFFEA2B" w:rsidR="00B13BB9" w:rsidRPr="00661D7E" w:rsidRDefault="00B13BB9" w:rsidP="00661D7E">
      <w:pPr>
        <w:pStyle w:val="Akapitzlist"/>
        <w:numPr>
          <w:ilvl w:val="0"/>
          <w:numId w:val="1"/>
        </w:numPr>
        <w:spacing w:line="264" w:lineRule="auto"/>
        <w:ind w:left="782" w:hanging="357"/>
        <w:jc w:val="both"/>
        <w:rPr>
          <w:sz w:val="24"/>
          <w:szCs w:val="24"/>
        </w:rPr>
      </w:pPr>
      <w:r w:rsidRPr="00661D7E">
        <w:rPr>
          <w:sz w:val="24"/>
          <w:szCs w:val="24"/>
        </w:rPr>
        <w:t xml:space="preserve">Oświadczam, że nie podlegam wykluczeniu z postępowania na podstawie art. 7 ust. 1 ustawy z dnia 13 kwietnia 2022 r. </w:t>
      </w:r>
      <w:r w:rsidRPr="005D3A4E">
        <w:rPr>
          <w:i/>
          <w:iCs/>
          <w:sz w:val="24"/>
          <w:szCs w:val="24"/>
        </w:rPr>
        <w:t xml:space="preserve">o szczególnych rozwiązaniach w zakresie przeciwdziałania wspieraniu agresji na Ukrainę oraz służących ochronie bezpieczeństwa narodowego </w:t>
      </w:r>
      <w:r w:rsidR="00661D7E" w:rsidRPr="005D3A4E">
        <w:rPr>
          <w:i/>
          <w:iCs/>
          <w:sz w:val="24"/>
          <w:szCs w:val="24"/>
        </w:rPr>
        <w:br/>
      </w:r>
      <w:r w:rsidRPr="00661D7E">
        <w:rPr>
          <w:sz w:val="24"/>
          <w:szCs w:val="24"/>
        </w:rPr>
        <w:t>(t. j. Dz. U. z 2024 r. poz. 507 ze zm.).</w:t>
      </w:r>
    </w:p>
    <w:p w14:paraId="5F497D72" w14:textId="4A82D15E" w:rsidR="00A23863" w:rsidRPr="00B033B2" w:rsidRDefault="00AD52EF" w:rsidP="00B033B2">
      <w:pPr>
        <w:pStyle w:val="Akapitzlist"/>
        <w:numPr>
          <w:ilvl w:val="0"/>
          <w:numId w:val="1"/>
        </w:numPr>
        <w:spacing w:line="264" w:lineRule="auto"/>
        <w:ind w:left="782" w:hanging="357"/>
        <w:jc w:val="both"/>
        <w:rPr>
          <w:sz w:val="24"/>
          <w:szCs w:val="24"/>
        </w:rPr>
      </w:pPr>
      <w:r w:rsidRPr="00661D7E">
        <w:rPr>
          <w:sz w:val="24"/>
          <w:szCs w:val="24"/>
        </w:rPr>
        <w:t xml:space="preserve">Oświadczam, że wszystkie informacje podane w powyższych oświadczeniach są aktualne </w:t>
      </w:r>
      <w:r w:rsidRPr="00661D7E">
        <w:rPr>
          <w:sz w:val="24"/>
          <w:szCs w:val="24"/>
        </w:rPr>
        <w:br/>
        <w:t>i zgodne z prawdą oraz zostały przedstawione z pełną świadomością konsekwencji wprowadzenia zamawiającego w błąd przy przedstawianiu informacji.</w:t>
      </w:r>
    </w:p>
    <w:p w14:paraId="59C84A1A" w14:textId="3FCAB9DF" w:rsidR="00CB730D" w:rsidRDefault="00AD52EF" w:rsidP="003126BE">
      <w:pPr>
        <w:autoSpaceDE w:val="0"/>
        <w:autoSpaceDN w:val="0"/>
        <w:spacing w:before="120" w:after="120"/>
        <w:ind w:left="360"/>
        <w:jc w:val="center"/>
        <w:rPr>
          <w:rFonts w:ascii="Calibri" w:hAnsi="Calibri" w:cs="Calibri"/>
          <w:b/>
          <w:i/>
        </w:rPr>
      </w:pPr>
      <w:r w:rsidRPr="00960F2E">
        <w:rPr>
          <w:rFonts w:ascii="Calibri" w:hAnsi="Calibri" w:cs="Calibri"/>
          <w:b/>
          <w:i/>
        </w:rPr>
        <w:t>Podpis elektroniczny lub podpis zaufany albo podpis osobisty w postaci elektroniczne</w:t>
      </w:r>
      <w:r w:rsidR="00A23863">
        <w:rPr>
          <w:rFonts w:ascii="Calibri" w:hAnsi="Calibri" w:cs="Calibri"/>
          <w:b/>
          <w:i/>
        </w:rPr>
        <w:t>j</w:t>
      </w:r>
    </w:p>
    <w:p w14:paraId="1DA24F9A" w14:textId="36A55011" w:rsidR="00A23863" w:rsidRPr="003126BE" w:rsidRDefault="00A23863" w:rsidP="003126BE">
      <w:pPr>
        <w:autoSpaceDE w:val="0"/>
        <w:autoSpaceDN w:val="0"/>
        <w:spacing w:before="120" w:after="120"/>
        <w:ind w:left="360"/>
        <w:jc w:val="center"/>
        <w:rPr>
          <w:rFonts w:ascii="Calibri" w:hAnsi="Calibri" w:cs="Calibri"/>
          <w:b/>
          <w:i/>
        </w:rPr>
        <w:sectPr w:rsidR="00A23863" w:rsidRPr="003126BE" w:rsidSect="00921C97">
          <w:headerReference w:type="default" r:id="rId31"/>
          <w:footerReference w:type="even" r:id="rId32"/>
          <w:footerReference w:type="default" r:id="rId33"/>
          <w:pgSz w:w="11907" w:h="16840" w:code="9"/>
          <w:pgMar w:top="1440" w:right="1134" w:bottom="1440" w:left="964" w:header="567" w:footer="851" w:gutter="0"/>
          <w:cols w:space="708"/>
          <w:noEndnote/>
          <w:docGrid w:linePitch="326"/>
        </w:sectPr>
      </w:pPr>
    </w:p>
    <w:p w14:paraId="036CC90B" w14:textId="517FB94B" w:rsidR="00812E45" w:rsidRPr="00812E45" w:rsidRDefault="00812E45" w:rsidP="00812E45">
      <w:pPr>
        <w:keepNext/>
        <w:suppressAutoHyphens/>
        <w:spacing w:line="264" w:lineRule="auto"/>
        <w:ind w:left="3540" w:firstLine="708"/>
        <w:jc w:val="right"/>
        <w:rPr>
          <w:rFonts w:ascii="Calibri" w:eastAsia="MS Mincho" w:hAnsi="Calibri" w:cs="Calibri"/>
          <w:i/>
          <w:iCs/>
          <w:lang w:eastAsia="ar-SA"/>
        </w:rPr>
      </w:pPr>
      <w:bookmarkStart w:id="32" w:name="_Toc67199458"/>
      <w:bookmarkStart w:id="33" w:name="_Toc67200194"/>
      <w:bookmarkStart w:id="34" w:name="_Toc67200873"/>
      <w:bookmarkStart w:id="35" w:name="_Toc75594466"/>
      <w:bookmarkEnd w:id="32"/>
      <w:bookmarkEnd w:id="33"/>
      <w:bookmarkEnd w:id="34"/>
      <w:bookmarkEnd w:id="35"/>
      <w:r w:rsidRPr="00812E45">
        <w:rPr>
          <w:b/>
          <w:bCs/>
          <w:lang w:eastAsia="ar-SA"/>
        </w:rPr>
        <w:lastRenderedPageBreak/>
        <w:t xml:space="preserve">        </w:t>
      </w:r>
      <w:r w:rsidRPr="00812E45">
        <w:rPr>
          <w:rFonts w:ascii="Calibri" w:hAnsi="Calibri" w:cs="Calibri"/>
          <w:b/>
          <w:bCs/>
          <w:lang w:eastAsia="ar-SA"/>
        </w:rPr>
        <w:t>Załącznik nr 3 do SWZ – wzór umowy</w:t>
      </w:r>
    </w:p>
    <w:p w14:paraId="7F6958EC" w14:textId="77777777" w:rsidR="00812E45" w:rsidRPr="00812E45" w:rsidRDefault="00812E45" w:rsidP="00812E45">
      <w:pPr>
        <w:suppressAutoHyphens/>
        <w:spacing w:line="264" w:lineRule="auto"/>
        <w:jc w:val="center"/>
        <w:rPr>
          <w:rFonts w:ascii="Calibri" w:hAnsi="Calibri" w:cs="Calibri"/>
          <w:b/>
          <w:lang w:val="x-none" w:eastAsia="ar-SA"/>
        </w:rPr>
      </w:pPr>
    </w:p>
    <w:p w14:paraId="233B72F9" w14:textId="570A7EC8" w:rsidR="00812E45" w:rsidRPr="00812E45" w:rsidRDefault="00812E45" w:rsidP="00812E45">
      <w:pPr>
        <w:suppressAutoHyphens/>
        <w:spacing w:after="120" w:line="264" w:lineRule="auto"/>
        <w:jc w:val="center"/>
        <w:rPr>
          <w:rFonts w:ascii="Calibri" w:hAnsi="Calibri" w:cs="Calibri"/>
          <w:b/>
          <w:lang w:val="x-none" w:eastAsia="ar-SA"/>
        </w:rPr>
      </w:pPr>
      <w:r w:rsidRPr="00812E45">
        <w:rPr>
          <w:rFonts w:ascii="Calibri" w:hAnsi="Calibri" w:cs="Calibri"/>
          <w:b/>
          <w:lang w:eastAsia="ar-SA"/>
        </w:rPr>
        <w:t xml:space="preserve">WZÓR </w:t>
      </w:r>
      <w:r w:rsidRPr="00812E45">
        <w:rPr>
          <w:rFonts w:ascii="Calibri" w:hAnsi="Calibri" w:cs="Calibri"/>
          <w:b/>
          <w:lang w:val="x-none" w:eastAsia="ar-SA"/>
        </w:rPr>
        <w:t>UMOW</w:t>
      </w:r>
      <w:r w:rsidRPr="00812E45">
        <w:rPr>
          <w:rFonts w:ascii="Calibri" w:hAnsi="Calibri" w:cs="Calibri"/>
          <w:b/>
          <w:lang w:eastAsia="ar-SA"/>
        </w:rPr>
        <w:t>Y</w:t>
      </w:r>
      <w:r w:rsidRPr="00812E45">
        <w:rPr>
          <w:rFonts w:ascii="Calibri" w:hAnsi="Calibri" w:cs="Calibri"/>
          <w:b/>
          <w:lang w:val="x-none" w:eastAsia="ar-SA"/>
        </w:rPr>
        <w:t xml:space="preserve"> </w:t>
      </w:r>
    </w:p>
    <w:p w14:paraId="3AB66CF6" w14:textId="73B1FE89" w:rsidR="00812E45" w:rsidRPr="00812E45" w:rsidRDefault="00812E45" w:rsidP="00812E45">
      <w:pPr>
        <w:spacing w:after="120" w:line="264" w:lineRule="auto"/>
        <w:ind w:right="335"/>
        <w:jc w:val="both"/>
        <w:rPr>
          <w:rFonts w:ascii="Calibri" w:eastAsia="Calibri" w:hAnsi="Calibri" w:cs="Calibri"/>
        </w:rPr>
      </w:pPr>
      <w:r w:rsidRPr="00812E45">
        <w:rPr>
          <w:rFonts w:ascii="Calibri" w:eastAsia="Calibri" w:hAnsi="Calibri" w:cs="Calibri"/>
        </w:rPr>
        <w:t>zawarta w dniu ...............</w:t>
      </w:r>
      <w:r w:rsidR="00996455">
        <w:rPr>
          <w:rFonts w:ascii="Calibri" w:eastAsia="Calibri" w:hAnsi="Calibri" w:cs="Calibri"/>
        </w:rPr>
        <w:t xml:space="preserve"> 2025 r.</w:t>
      </w:r>
      <w:r w:rsidRPr="00812E45">
        <w:rPr>
          <w:rFonts w:ascii="Calibri" w:eastAsia="Calibri" w:hAnsi="Calibri" w:cs="Calibri"/>
        </w:rPr>
        <w:t xml:space="preserve"> w Warszawie pomiędzy:</w:t>
      </w:r>
    </w:p>
    <w:p w14:paraId="037EDD2E" w14:textId="2DB1493F" w:rsidR="00812E45" w:rsidRPr="00812E45" w:rsidRDefault="00812E45" w:rsidP="00812E45">
      <w:pPr>
        <w:spacing w:line="264" w:lineRule="auto"/>
        <w:ind w:right="14"/>
        <w:jc w:val="both"/>
        <w:rPr>
          <w:rFonts w:ascii="Calibri" w:hAnsi="Calibri" w:cs="Calibri"/>
          <w:lang w:eastAsia="ar-SA"/>
        </w:rPr>
      </w:pPr>
      <w:r w:rsidRPr="00812E45">
        <w:rPr>
          <w:rFonts w:ascii="Calibri" w:hAnsi="Calibri" w:cs="Calibri"/>
          <w:b/>
          <w:bCs/>
          <w:color w:val="000000"/>
          <w:lang w:eastAsia="ar-SA"/>
        </w:rPr>
        <w:t>Centrum Sztuki Współczesnej - Zamek Ujazdowski</w:t>
      </w:r>
      <w:r w:rsidRPr="00812E45">
        <w:rPr>
          <w:rFonts w:ascii="Calibri" w:hAnsi="Calibri" w:cs="Calibri"/>
          <w:color w:val="000000"/>
          <w:lang w:eastAsia="ar-SA"/>
        </w:rPr>
        <w:t xml:space="preserve">, z siedzibą w Warszawie przy ul. Jazdów 2, wpisanym do Rejestru Instytucji Kultury prowadzonego przez Ministra Kultury i Dziedzictwa Narodowego pod numerem RIK 15/92, NIP: 526-025-12-85, </w:t>
      </w:r>
      <w:r w:rsidRPr="00812E45">
        <w:rPr>
          <w:rFonts w:ascii="Calibri" w:hAnsi="Calibri" w:cs="Calibri"/>
          <w:lang w:eastAsia="ar-SA"/>
        </w:rPr>
        <w:t>REGON: 000986159, reprezentowanym przez:</w:t>
      </w:r>
    </w:p>
    <w:p w14:paraId="34F7EFF3" w14:textId="6AA2DF65" w:rsidR="00812E45" w:rsidRPr="00812E45" w:rsidRDefault="00812E45" w:rsidP="00812E45">
      <w:pPr>
        <w:spacing w:line="264" w:lineRule="auto"/>
        <w:ind w:right="14"/>
        <w:jc w:val="both"/>
        <w:rPr>
          <w:rFonts w:ascii="Calibri" w:eastAsia="Calibri" w:hAnsi="Calibri" w:cs="Calibri"/>
        </w:rPr>
      </w:pPr>
      <w:r w:rsidRPr="00812E45">
        <w:rPr>
          <w:rFonts w:ascii="Calibri" w:hAnsi="Calibri" w:cs="Calibri"/>
          <w:lang w:eastAsia="ar-SA"/>
        </w:rPr>
        <w:t>…………………………………………………………………………………………………………………………………………………………</w:t>
      </w:r>
    </w:p>
    <w:p w14:paraId="26BD06A2" w14:textId="77777777" w:rsidR="00812E45" w:rsidRPr="00812E45" w:rsidRDefault="00812E45" w:rsidP="00812E45">
      <w:pPr>
        <w:spacing w:line="264" w:lineRule="auto"/>
        <w:ind w:right="14"/>
        <w:jc w:val="both"/>
        <w:rPr>
          <w:rFonts w:ascii="Calibri" w:eastAsia="Calibri" w:hAnsi="Calibri" w:cs="Calibri"/>
        </w:rPr>
      </w:pPr>
      <w:r w:rsidRPr="00812E45">
        <w:rPr>
          <w:rFonts w:ascii="Calibri" w:eastAsia="Calibri" w:hAnsi="Calibri" w:cs="Calibri"/>
        </w:rPr>
        <w:t xml:space="preserve">zwanym dalej </w:t>
      </w:r>
      <w:r w:rsidRPr="00812E45">
        <w:rPr>
          <w:rFonts w:ascii="Calibri" w:eastAsia="Calibri" w:hAnsi="Calibri" w:cs="Calibri"/>
          <w:b/>
          <w:bCs/>
        </w:rPr>
        <w:t>„Zamawiającym”</w:t>
      </w:r>
    </w:p>
    <w:p w14:paraId="3CB44806" w14:textId="77777777" w:rsidR="00812E45" w:rsidRPr="00812E45" w:rsidRDefault="00812E45" w:rsidP="00812E45">
      <w:pPr>
        <w:tabs>
          <w:tab w:val="left" w:pos="2925"/>
        </w:tabs>
        <w:spacing w:line="264" w:lineRule="auto"/>
        <w:ind w:right="14"/>
        <w:jc w:val="both"/>
        <w:rPr>
          <w:rFonts w:ascii="Calibri" w:eastAsia="Calibri" w:hAnsi="Calibri" w:cs="Calibri"/>
        </w:rPr>
      </w:pPr>
      <w:r w:rsidRPr="00812E45">
        <w:rPr>
          <w:rFonts w:ascii="Calibri" w:eastAsia="Calibri" w:hAnsi="Calibri" w:cs="Calibri"/>
        </w:rPr>
        <w:t>a</w:t>
      </w:r>
      <w:r w:rsidRPr="00812E45">
        <w:rPr>
          <w:rFonts w:ascii="Calibri" w:eastAsia="Calibri" w:hAnsi="Calibri" w:cs="Calibri"/>
        </w:rPr>
        <w:tab/>
      </w:r>
    </w:p>
    <w:p w14:paraId="6B3BD97B" w14:textId="5B2FEFEC" w:rsidR="00812E45" w:rsidRPr="00812E45" w:rsidRDefault="00812E45" w:rsidP="00812E45">
      <w:pPr>
        <w:spacing w:line="264" w:lineRule="auto"/>
        <w:ind w:right="14"/>
        <w:jc w:val="both"/>
        <w:rPr>
          <w:rFonts w:ascii="Calibri" w:eastAsia="Calibri" w:hAnsi="Calibri" w:cs="Calibri"/>
        </w:rPr>
      </w:pPr>
      <w:r w:rsidRPr="00812E45">
        <w:rPr>
          <w:rFonts w:ascii="Calibri" w:eastAsia="Calibri" w:hAnsi="Calibri" w:cs="Calibri"/>
        </w:rPr>
        <w:t>…………. z siedzibą w ……….. ul ………….. wpisaną do …………………….. prowadzonego przez …………………, pod nr ………………</w:t>
      </w:r>
      <w:r w:rsidR="00EC5154">
        <w:rPr>
          <w:rFonts w:ascii="Calibri" w:eastAsia="Calibri" w:hAnsi="Calibri" w:cs="Calibri"/>
        </w:rPr>
        <w:t>……………………………………………………………………………………………………………………………..</w:t>
      </w:r>
    </w:p>
    <w:p w14:paraId="72133293" w14:textId="77777777" w:rsidR="00812E45" w:rsidRPr="00812E45" w:rsidRDefault="00812E45" w:rsidP="00812E45">
      <w:pPr>
        <w:spacing w:line="264" w:lineRule="auto"/>
        <w:ind w:right="14"/>
        <w:jc w:val="both"/>
        <w:rPr>
          <w:rFonts w:ascii="Calibri" w:eastAsia="Calibri" w:hAnsi="Calibri" w:cs="Calibri"/>
        </w:rPr>
      </w:pPr>
      <w:r w:rsidRPr="00812E45">
        <w:rPr>
          <w:rFonts w:ascii="Calibri" w:eastAsia="Calibri" w:hAnsi="Calibri" w:cs="Calibri"/>
        </w:rPr>
        <w:t>reprezentowanym przez:</w:t>
      </w:r>
    </w:p>
    <w:p w14:paraId="65882B02" w14:textId="77777777" w:rsidR="00812E45" w:rsidRPr="00812E45" w:rsidRDefault="00812E45" w:rsidP="00812E45">
      <w:pPr>
        <w:spacing w:line="264" w:lineRule="auto"/>
        <w:ind w:right="332"/>
        <w:jc w:val="both"/>
        <w:rPr>
          <w:rFonts w:ascii="Calibri" w:eastAsia="Calibri" w:hAnsi="Calibri" w:cs="Calibri"/>
        </w:rPr>
      </w:pPr>
      <w:r w:rsidRPr="00812E45">
        <w:rPr>
          <w:rFonts w:ascii="Calibri" w:eastAsia="Calibri" w:hAnsi="Calibri" w:cs="Calibri"/>
        </w:rPr>
        <w:t>.................................................................................................................................................</w:t>
      </w:r>
    </w:p>
    <w:p w14:paraId="33E6E470" w14:textId="77777777" w:rsidR="00812E45" w:rsidRPr="00812E45" w:rsidRDefault="00812E45" w:rsidP="00812E45">
      <w:pPr>
        <w:spacing w:line="264" w:lineRule="auto"/>
        <w:ind w:right="332"/>
        <w:jc w:val="both"/>
        <w:rPr>
          <w:rFonts w:ascii="Calibri" w:eastAsia="Calibri" w:hAnsi="Calibri" w:cs="Calibri"/>
          <w:b/>
          <w:bCs/>
        </w:rPr>
      </w:pPr>
      <w:r w:rsidRPr="00812E45">
        <w:rPr>
          <w:rFonts w:ascii="Calibri" w:eastAsia="Calibri" w:hAnsi="Calibri" w:cs="Calibri"/>
        </w:rPr>
        <w:t xml:space="preserve">zwanym dalej </w:t>
      </w:r>
      <w:r w:rsidRPr="00812E45">
        <w:rPr>
          <w:rFonts w:ascii="Calibri" w:eastAsia="Calibri" w:hAnsi="Calibri" w:cs="Calibri"/>
          <w:b/>
          <w:bCs/>
        </w:rPr>
        <w:t>„Wykonawcą”</w:t>
      </w:r>
    </w:p>
    <w:p w14:paraId="3BD66811" w14:textId="77777777" w:rsidR="00812E45" w:rsidRPr="00812E45" w:rsidRDefault="00812E45" w:rsidP="00812E45">
      <w:pPr>
        <w:autoSpaceDE w:val="0"/>
        <w:autoSpaceDN w:val="0"/>
        <w:adjustRightInd w:val="0"/>
        <w:spacing w:line="264" w:lineRule="auto"/>
        <w:rPr>
          <w:rFonts w:ascii="Calibri" w:hAnsi="Calibri" w:cs="Calibri"/>
          <w:b/>
        </w:rPr>
      </w:pPr>
      <w:r w:rsidRPr="00812E45">
        <w:rPr>
          <w:rFonts w:ascii="Calibri" w:hAnsi="Calibri" w:cs="Calibri"/>
        </w:rPr>
        <w:t xml:space="preserve">zwanymi również dalej łącznie </w:t>
      </w:r>
      <w:r w:rsidRPr="00812E45">
        <w:rPr>
          <w:rFonts w:ascii="Calibri" w:hAnsi="Calibri" w:cs="Calibri"/>
          <w:b/>
        </w:rPr>
        <w:t>„Stronami</w:t>
      </w:r>
      <w:r w:rsidRPr="00812E45">
        <w:rPr>
          <w:rFonts w:ascii="Calibri" w:hAnsi="Calibri" w:cs="Calibri"/>
        </w:rPr>
        <w:t xml:space="preserve">" lub pojedynczo </w:t>
      </w:r>
      <w:r w:rsidRPr="00812E45">
        <w:rPr>
          <w:rFonts w:ascii="Calibri" w:hAnsi="Calibri" w:cs="Calibri"/>
          <w:b/>
        </w:rPr>
        <w:t>„Stroną"</w:t>
      </w:r>
    </w:p>
    <w:p w14:paraId="2B6323AD" w14:textId="77777777" w:rsidR="00812E45" w:rsidRPr="00812E45" w:rsidRDefault="00812E45" w:rsidP="00812E45">
      <w:pPr>
        <w:spacing w:line="264" w:lineRule="auto"/>
        <w:rPr>
          <w:rFonts w:ascii="Calibri" w:eastAsia="Calibri" w:hAnsi="Calibri" w:cs="Calibri"/>
        </w:rPr>
      </w:pPr>
    </w:p>
    <w:p w14:paraId="155C72FA" w14:textId="67DD386B" w:rsidR="00812E45" w:rsidRPr="00812E45" w:rsidRDefault="00812E45" w:rsidP="00EC5154">
      <w:pPr>
        <w:spacing w:line="264" w:lineRule="auto"/>
        <w:ind w:firstLine="708"/>
        <w:jc w:val="both"/>
        <w:rPr>
          <w:rFonts w:ascii="Calibri" w:eastAsia="Calibri" w:hAnsi="Calibri" w:cs="Calibri"/>
        </w:rPr>
      </w:pPr>
      <w:r w:rsidRPr="00812E45">
        <w:rPr>
          <w:rFonts w:ascii="Calibri" w:eastAsia="Calibri" w:hAnsi="Calibri" w:cs="Calibri"/>
        </w:rPr>
        <w:t xml:space="preserve">W wyniku rozstrzygnięcia postępowania o udzielenie zamówienia publicznego  przeprowadzonego w trybie podstawowym bez negocjacji </w:t>
      </w:r>
      <w:r w:rsidRPr="00812E45">
        <w:rPr>
          <w:rFonts w:ascii="Calibri" w:hAnsi="Calibri" w:cs="Calibri"/>
          <w:lang w:eastAsia="ar-SA"/>
        </w:rPr>
        <w:t xml:space="preserve">na podstawie ustawy z dnia </w:t>
      </w:r>
      <w:r w:rsidRPr="00812E45">
        <w:rPr>
          <w:rFonts w:ascii="Calibri" w:hAnsi="Calibri" w:cs="Calibri"/>
          <w:lang w:eastAsia="ar-SA"/>
        </w:rPr>
        <w:br/>
        <w:t xml:space="preserve">11 września 2019 r. Prawo zamówień publicznych </w:t>
      </w:r>
      <w:r w:rsidRPr="00812E45">
        <w:rPr>
          <w:rFonts w:ascii="Calibri" w:hAnsi="Calibri" w:cs="Calibri"/>
          <w:bCs/>
          <w:lang w:val="x-none" w:eastAsia="ar-SA"/>
        </w:rPr>
        <w:t>(</w:t>
      </w:r>
      <w:r w:rsidRPr="00812E45">
        <w:rPr>
          <w:rFonts w:ascii="Calibri" w:hAnsi="Calibri" w:cs="Calibri"/>
          <w:bCs/>
          <w:lang w:eastAsia="ar-SA"/>
        </w:rPr>
        <w:t>t. j. Dz. U. z</w:t>
      </w:r>
      <w:r w:rsidR="00EC5154">
        <w:rPr>
          <w:rFonts w:ascii="Calibri" w:hAnsi="Calibri" w:cs="Calibri"/>
          <w:bCs/>
          <w:lang w:eastAsia="ar-SA"/>
        </w:rPr>
        <w:t xml:space="preserve"> </w:t>
      </w:r>
      <w:r w:rsidR="002B146A" w:rsidRPr="002B146A">
        <w:rPr>
          <w:rFonts w:ascii="Calibri" w:hAnsi="Calibri" w:cs="Calibri"/>
          <w:bCs/>
          <w:lang w:eastAsia="ar-SA"/>
        </w:rPr>
        <w:t>2024 r. poz. 1320, ze zm.</w:t>
      </w:r>
      <w:r w:rsidRPr="00812E45">
        <w:rPr>
          <w:rFonts w:ascii="Calibri" w:hAnsi="Calibri" w:cs="Calibri"/>
          <w:bCs/>
          <w:lang w:eastAsia="ar-SA"/>
        </w:rPr>
        <w:t xml:space="preserve">) pod nazwą </w:t>
      </w:r>
      <w:r w:rsidRPr="00812E45">
        <w:rPr>
          <w:rFonts w:ascii="Calibri" w:eastAsia="Calibri" w:hAnsi="Calibri" w:cs="Calibri"/>
        </w:rPr>
        <w:t>„</w:t>
      </w:r>
      <w:r w:rsidR="002B146A" w:rsidRPr="002B146A">
        <w:rPr>
          <w:rFonts w:ascii="Calibri" w:eastAsia="Calibri" w:hAnsi="Calibri" w:cs="Calibri"/>
          <w:i/>
          <w:iCs/>
        </w:rPr>
        <w:t>wykonanie nowej sieci lan w kategorii 6a budynek laboratorium</w:t>
      </w:r>
      <w:r w:rsidRPr="00812E45">
        <w:rPr>
          <w:rFonts w:ascii="Calibri" w:eastAsia="Calibri" w:hAnsi="Calibri" w:cs="Calibri"/>
          <w:i/>
          <w:iCs/>
        </w:rPr>
        <w:t>”,</w:t>
      </w:r>
      <w:r w:rsidRPr="00812E45">
        <w:rPr>
          <w:rFonts w:ascii="Calibri" w:eastAsia="Calibri" w:hAnsi="Calibri" w:cs="Calibri"/>
        </w:rPr>
        <w:t xml:space="preserve"> została zawarta umowa </w:t>
      </w:r>
      <w:r w:rsidR="002B146A">
        <w:rPr>
          <w:rFonts w:ascii="Calibri" w:eastAsia="Calibri" w:hAnsi="Calibri" w:cs="Calibri"/>
        </w:rPr>
        <w:br/>
      </w:r>
      <w:r w:rsidRPr="00812E45">
        <w:rPr>
          <w:rFonts w:ascii="Calibri" w:eastAsia="Calibri" w:hAnsi="Calibri" w:cs="Calibri"/>
        </w:rPr>
        <w:t>o następującej treści;</w:t>
      </w:r>
    </w:p>
    <w:p w14:paraId="16B38D1B" w14:textId="77777777" w:rsidR="00812E45" w:rsidRPr="00812E45" w:rsidRDefault="00812E45" w:rsidP="00812E45">
      <w:pPr>
        <w:suppressAutoHyphens/>
        <w:spacing w:line="264" w:lineRule="auto"/>
        <w:rPr>
          <w:rFonts w:ascii="Calibri" w:hAnsi="Calibri" w:cs="Calibri"/>
          <w:i/>
          <w:lang w:eastAsia="ar-SA"/>
        </w:rPr>
      </w:pPr>
    </w:p>
    <w:p w14:paraId="013905B3" w14:textId="77777777" w:rsidR="00812E45" w:rsidRPr="00812E45" w:rsidRDefault="00812E45" w:rsidP="00812E45">
      <w:pPr>
        <w:suppressAutoHyphens/>
        <w:spacing w:line="264" w:lineRule="auto"/>
        <w:jc w:val="center"/>
        <w:rPr>
          <w:rFonts w:ascii="Calibri" w:hAnsi="Calibri" w:cs="Calibri"/>
          <w:b/>
          <w:lang w:eastAsia="ar-SA"/>
        </w:rPr>
      </w:pPr>
      <w:r w:rsidRPr="00812E45">
        <w:rPr>
          <w:rFonts w:ascii="Calibri" w:hAnsi="Calibri" w:cs="Calibri"/>
          <w:b/>
          <w:lang w:eastAsia="ar-SA"/>
        </w:rPr>
        <w:t>§ 1 Przedmiot Umowy</w:t>
      </w:r>
    </w:p>
    <w:p w14:paraId="039C630C" w14:textId="7D6FE74A" w:rsidR="00812E45" w:rsidRDefault="007E3ACE" w:rsidP="006028A9">
      <w:pPr>
        <w:tabs>
          <w:tab w:val="left" w:pos="284"/>
        </w:tabs>
        <w:suppressAutoHyphens/>
        <w:spacing w:line="264" w:lineRule="auto"/>
        <w:ind w:left="284" w:hanging="284"/>
        <w:jc w:val="both"/>
        <w:rPr>
          <w:rFonts w:ascii="Calibri" w:hAnsi="Calibri" w:cs="Calibri"/>
          <w:lang w:eastAsia="ar-SA"/>
        </w:rPr>
      </w:pPr>
      <w:r>
        <w:rPr>
          <w:rFonts w:ascii="Calibri" w:hAnsi="Calibri" w:cs="Calibri"/>
          <w:shd w:val="clear" w:color="auto" w:fill="FFFFFF"/>
          <w:lang w:eastAsia="ar-SA"/>
        </w:rPr>
        <w:t xml:space="preserve">1. </w:t>
      </w:r>
      <w:r w:rsidR="00812E45" w:rsidRPr="00812E45">
        <w:rPr>
          <w:rFonts w:ascii="Calibri" w:hAnsi="Calibri" w:cs="Calibri"/>
          <w:shd w:val="clear" w:color="auto" w:fill="FFFFFF"/>
          <w:lang w:eastAsia="ar-SA"/>
        </w:rPr>
        <w:t>Zamawiający zleca, a Wykonawca przyjmuje do realizacji</w:t>
      </w:r>
      <w:r w:rsidR="00812E45" w:rsidRPr="00812E45">
        <w:rPr>
          <w:rFonts w:ascii="Calibri" w:hAnsi="Calibri" w:cs="Calibri"/>
          <w:b/>
          <w:lang w:eastAsia="ar-SA"/>
        </w:rPr>
        <w:t xml:space="preserve"> </w:t>
      </w:r>
      <w:r w:rsidR="00812E45" w:rsidRPr="00812E45">
        <w:rPr>
          <w:rFonts w:ascii="Calibri" w:hAnsi="Calibri" w:cs="Calibri"/>
          <w:lang w:eastAsia="ar-SA"/>
        </w:rPr>
        <w:t>wykonanie robót budowlanych polegających na</w:t>
      </w:r>
      <w:r w:rsidR="00D56623">
        <w:rPr>
          <w:rFonts w:ascii="Calibri" w:hAnsi="Calibri" w:cs="Calibri"/>
          <w:lang w:eastAsia="ar-SA"/>
        </w:rPr>
        <w:t xml:space="preserve"> </w:t>
      </w:r>
      <w:r w:rsidR="00D56623" w:rsidRPr="00D56623">
        <w:rPr>
          <w:rFonts w:ascii="Calibri" w:hAnsi="Calibri" w:cs="Calibri"/>
          <w:lang w:eastAsia="ar-SA"/>
        </w:rPr>
        <w:t>wykonani</w:t>
      </w:r>
      <w:r w:rsidR="00D56623">
        <w:rPr>
          <w:rFonts w:ascii="Calibri" w:hAnsi="Calibri" w:cs="Calibri"/>
          <w:lang w:eastAsia="ar-SA"/>
        </w:rPr>
        <w:t>u</w:t>
      </w:r>
      <w:r w:rsidR="00D56623" w:rsidRPr="00D56623">
        <w:rPr>
          <w:rFonts w:ascii="Calibri" w:hAnsi="Calibri" w:cs="Calibri"/>
          <w:lang w:eastAsia="ar-SA"/>
        </w:rPr>
        <w:t xml:space="preserve"> nowej sieci lan w kategorii 6a budynek laboratorium</w:t>
      </w:r>
      <w:r w:rsidR="00812E45" w:rsidRPr="00812E45">
        <w:rPr>
          <w:rFonts w:ascii="Calibri" w:hAnsi="Calibri" w:cs="Calibri"/>
          <w:lang w:eastAsia="ar-SA"/>
        </w:rPr>
        <w:t>. Szczegółowy zakres oraz sposób wykonania robót  określają załączone do niniejszej umowy:</w:t>
      </w:r>
    </w:p>
    <w:p w14:paraId="6C267650" w14:textId="77777777" w:rsidR="00D56623" w:rsidRPr="005D317D" w:rsidRDefault="00D56623" w:rsidP="006028A9">
      <w:pPr>
        <w:tabs>
          <w:tab w:val="left" w:pos="0"/>
        </w:tabs>
        <w:suppressAutoHyphens/>
        <w:spacing w:line="288" w:lineRule="auto"/>
        <w:ind w:left="284"/>
        <w:jc w:val="both"/>
        <w:rPr>
          <w:rFonts w:ascii="Calibri" w:hAnsi="Calibri" w:cs="Calibri"/>
          <w:lang w:eastAsia="ar-SA"/>
        </w:rPr>
      </w:pPr>
      <w:r w:rsidRPr="005D317D">
        <w:rPr>
          <w:rFonts w:ascii="Calibri" w:hAnsi="Calibri" w:cs="Calibri"/>
          <w:lang w:eastAsia="ar-SA"/>
        </w:rPr>
        <w:t>a) przedmiar robót;</w:t>
      </w:r>
    </w:p>
    <w:p w14:paraId="1A95D3B3" w14:textId="77777777" w:rsidR="00D56623" w:rsidRPr="00F728A6" w:rsidRDefault="00D56623" w:rsidP="006028A9">
      <w:pPr>
        <w:tabs>
          <w:tab w:val="left" w:pos="0"/>
        </w:tabs>
        <w:suppressAutoHyphens/>
        <w:spacing w:line="288" w:lineRule="auto"/>
        <w:ind w:left="284"/>
        <w:jc w:val="both"/>
        <w:rPr>
          <w:rFonts w:ascii="Calibri" w:hAnsi="Calibri" w:cs="Calibri"/>
          <w:lang w:eastAsia="ar-SA"/>
        </w:rPr>
      </w:pPr>
      <w:r w:rsidRPr="005D317D">
        <w:rPr>
          <w:rFonts w:ascii="Calibri" w:hAnsi="Calibri" w:cs="Calibri"/>
          <w:lang w:eastAsia="ar-SA"/>
        </w:rPr>
        <w:t>b) dokumentacja projektowa („</w:t>
      </w:r>
      <w:r w:rsidRPr="00F728A6">
        <w:rPr>
          <w:rFonts w:ascii="Calibri" w:hAnsi="Calibri" w:cs="Calibri"/>
          <w:i/>
          <w:iCs/>
          <w:lang w:eastAsia="ar-SA"/>
        </w:rPr>
        <w:t>Projekt budowlany wykonanie nowej sieci lan w kategorii 6a budynek laboratorium</w:t>
      </w:r>
      <w:r w:rsidRPr="005D317D">
        <w:rPr>
          <w:rFonts w:ascii="Calibri" w:hAnsi="Calibri" w:cs="Calibri"/>
          <w:lang w:eastAsia="ar-SA"/>
        </w:rPr>
        <w:t>”);</w:t>
      </w:r>
    </w:p>
    <w:p w14:paraId="00E73E97" w14:textId="77777777" w:rsidR="00D56623" w:rsidRPr="005D317D" w:rsidRDefault="00D56623" w:rsidP="006028A9">
      <w:pPr>
        <w:tabs>
          <w:tab w:val="left" w:pos="0"/>
        </w:tabs>
        <w:suppressAutoHyphens/>
        <w:spacing w:line="288" w:lineRule="auto"/>
        <w:ind w:left="284"/>
        <w:jc w:val="both"/>
        <w:rPr>
          <w:rFonts w:ascii="Calibri" w:hAnsi="Calibri" w:cs="Calibri"/>
          <w:lang w:eastAsia="ar-SA"/>
        </w:rPr>
      </w:pPr>
      <w:r w:rsidRPr="00F728A6">
        <w:rPr>
          <w:rFonts w:ascii="Calibri" w:hAnsi="Calibri" w:cs="Calibri"/>
          <w:lang w:eastAsia="ar-SA"/>
        </w:rPr>
        <w:t>c) rysunki techniczne</w:t>
      </w:r>
      <w:r w:rsidRPr="005D317D">
        <w:rPr>
          <w:rFonts w:ascii="Calibri" w:hAnsi="Calibri" w:cs="Calibri"/>
          <w:lang w:eastAsia="ar-SA"/>
        </w:rPr>
        <w:t>;</w:t>
      </w:r>
    </w:p>
    <w:p w14:paraId="4258E20D" w14:textId="77777777" w:rsidR="00D56623" w:rsidRPr="00F728A6" w:rsidRDefault="00D56623" w:rsidP="006028A9">
      <w:pPr>
        <w:tabs>
          <w:tab w:val="left" w:pos="0"/>
        </w:tabs>
        <w:suppressAutoHyphens/>
        <w:spacing w:line="288" w:lineRule="auto"/>
        <w:ind w:left="284"/>
        <w:jc w:val="both"/>
        <w:rPr>
          <w:rFonts w:ascii="Calibri" w:hAnsi="Calibri" w:cs="Calibri"/>
          <w:lang w:eastAsia="ar-SA"/>
        </w:rPr>
      </w:pPr>
      <w:r w:rsidRPr="005D317D">
        <w:rPr>
          <w:rFonts w:ascii="Calibri" w:hAnsi="Calibri" w:cs="Calibri"/>
          <w:lang w:eastAsia="ar-SA"/>
        </w:rPr>
        <w:t xml:space="preserve">d) specyfikacja </w:t>
      </w:r>
      <w:r w:rsidRPr="005D317D">
        <w:rPr>
          <w:rFonts w:ascii="Calibri" w:hAnsi="Calibri" w:cs="Calibri"/>
          <w:bCs/>
          <w:lang w:eastAsia="ar-SA"/>
        </w:rPr>
        <w:t>techniczna wykonania i odbioru robót</w:t>
      </w:r>
      <w:r w:rsidRPr="00F728A6">
        <w:rPr>
          <w:rFonts w:ascii="Calibri" w:hAnsi="Calibri" w:cs="Calibri"/>
          <w:lang w:eastAsia="ar-SA"/>
        </w:rPr>
        <w:t>;</w:t>
      </w:r>
    </w:p>
    <w:p w14:paraId="66E4D33B" w14:textId="1D1BAC45" w:rsidR="00D56623" w:rsidRPr="00F728A6" w:rsidRDefault="00D56623" w:rsidP="006028A9">
      <w:pPr>
        <w:tabs>
          <w:tab w:val="left" w:pos="0"/>
        </w:tabs>
        <w:suppressAutoHyphens/>
        <w:spacing w:line="288" w:lineRule="auto"/>
        <w:ind w:left="284"/>
        <w:jc w:val="both"/>
        <w:rPr>
          <w:rFonts w:ascii="Calibri" w:hAnsi="Calibri" w:cs="Calibri"/>
          <w:lang w:eastAsia="ar-SA"/>
        </w:rPr>
      </w:pPr>
      <w:r w:rsidRPr="00F728A6">
        <w:rPr>
          <w:rFonts w:ascii="Calibri" w:hAnsi="Calibri" w:cs="Calibri"/>
          <w:lang w:eastAsia="ar-SA"/>
        </w:rPr>
        <w:t xml:space="preserve">e) opis przedmiotu zamówienia dotyczący urządzeń wchodzących w zakres przedmiotu zamówienia </w:t>
      </w:r>
    </w:p>
    <w:p w14:paraId="6D34CD0D" w14:textId="0E03B850" w:rsidR="00D56623" w:rsidRPr="00812E45" w:rsidRDefault="00D56623" w:rsidP="006028A9">
      <w:pPr>
        <w:tabs>
          <w:tab w:val="left" w:pos="284"/>
        </w:tabs>
        <w:suppressAutoHyphens/>
        <w:spacing w:line="264" w:lineRule="auto"/>
        <w:ind w:left="284"/>
        <w:jc w:val="both"/>
        <w:rPr>
          <w:rFonts w:ascii="Calibri" w:hAnsi="Calibri" w:cs="Calibri"/>
          <w:lang w:eastAsia="ar-SA"/>
        </w:rPr>
      </w:pPr>
      <w:r w:rsidRPr="00F728A6">
        <w:rPr>
          <w:rFonts w:ascii="Calibri" w:hAnsi="Calibri" w:cs="Calibri"/>
          <w:bCs/>
          <w:iCs/>
        </w:rPr>
        <w:t>- stanowiąc</w:t>
      </w:r>
      <w:r w:rsidR="006028A9">
        <w:rPr>
          <w:rFonts w:ascii="Calibri" w:hAnsi="Calibri" w:cs="Calibri"/>
          <w:bCs/>
          <w:iCs/>
        </w:rPr>
        <w:t>e</w:t>
      </w:r>
      <w:r w:rsidRPr="00F728A6">
        <w:rPr>
          <w:rFonts w:ascii="Calibri" w:hAnsi="Calibri" w:cs="Calibri"/>
          <w:bCs/>
          <w:iCs/>
        </w:rPr>
        <w:t xml:space="preserve"> załącznik nr </w:t>
      </w:r>
      <w:r w:rsidR="006028A9">
        <w:rPr>
          <w:rFonts w:ascii="Calibri" w:hAnsi="Calibri" w:cs="Calibri"/>
          <w:bCs/>
          <w:iCs/>
        </w:rPr>
        <w:t>1</w:t>
      </w:r>
      <w:r w:rsidRPr="00F728A6">
        <w:rPr>
          <w:rFonts w:ascii="Calibri" w:hAnsi="Calibri" w:cs="Calibri"/>
          <w:bCs/>
          <w:iCs/>
        </w:rPr>
        <w:t xml:space="preserve"> do </w:t>
      </w:r>
      <w:r w:rsidR="006028A9">
        <w:rPr>
          <w:rFonts w:ascii="Calibri" w:hAnsi="Calibri" w:cs="Calibri"/>
          <w:bCs/>
          <w:iCs/>
        </w:rPr>
        <w:t>umowy – szczegółowy opis przedmiotu umowy.</w:t>
      </w:r>
    </w:p>
    <w:p w14:paraId="4E8F4542" w14:textId="77777777" w:rsidR="00112066" w:rsidRPr="00112066" w:rsidRDefault="00812E45" w:rsidP="00112066">
      <w:pPr>
        <w:numPr>
          <w:ilvl w:val="0"/>
          <w:numId w:val="60"/>
        </w:numPr>
        <w:tabs>
          <w:tab w:val="left" w:pos="284"/>
        </w:tabs>
        <w:suppressAutoHyphens/>
        <w:spacing w:line="264" w:lineRule="auto"/>
        <w:ind w:left="284" w:hanging="284"/>
        <w:jc w:val="both"/>
        <w:rPr>
          <w:rFonts w:ascii="Calibri" w:hAnsi="Calibri" w:cs="Calibri"/>
          <w:lang w:eastAsia="ar-SA"/>
        </w:rPr>
      </w:pPr>
      <w:r w:rsidRPr="00812E45">
        <w:rPr>
          <w:rFonts w:ascii="Calibri" w:hAnsi="Calibri" w:cs="Calibri"/>
          <w:lang w:eastAsia="ar-SA"/>
        </w:rPr>
        <w:t xml:space="preserve">Oferta Wykonawcy złożona w </w:t>
      </w:r>
      <w:r w:rsidR="00A0181A" w:rsidRPr="00112066">
        <w:rPr>
          <w:rFonts w:ascii="Calibri" w:hAnsi="Calibri" w:cs="Calibri"/>
          <w:lang w:eastAsia="ar-SA"/>
        </w:rPr>
        <w:t xml:space="preserve">postępowaniu </w:t>
      </w:r>
      <w:r w:rsidRPr="00812E45">
        <w:rPr>
          <w:rFonts w:ascii="Calibri" w:hAnsi="Calibri" w:cs="Calibri"/>
          <w:lang w:eastAsia="ar-SA"/>
        </w:rPr>
        <w:t xml:space="preserve">stanowi Załącznik nr </w:t>
      </w:r>
      <w:r w:rsidR="00A0181A" w:rsidRPr="00112066">
        <w:rPr>
          <w:rFonts w:ascii="Calibri" w:hAnsi="Calibri" w:cs="Calibri"/>
          <w:lang w:eastAsia="ar-SA"/>
        </w:rPr>
        <w:t>2</w:t>
      </w:r>
      <w:r w:rsidRPr="00812E45">
        <w:rPr>
          <w:rFonts w:ascii="Calibri" w:hAnsi="Calibri" w:cs="Calibri"/>
          <w:lang w:eastAsia="ar-SA"/>
        </w:rPr>
        <w:t xml:space="preserve"> do niniejszej Umowy.</w:t>
      </w:r>
    </w:p>
    <w:p w14:paraId="2529B5DD" w14:textId="77777777" w:rsidR="001371E2" w:rsidRDefault="00112066" w:rsidP="001371E2">
      <w:pPr>
        <w:numPr>
          <w:ilvl w:val="0"/>
          <w:numId w:val="60"/>
        </w:numPr>
        <w:tabs>
          <w:tab w:val="left" w:pos="284"/>
        </w:tabs>
        <w:suppressAutoHyphens/>
        <w:spacing w:line="264" w:lineRule="auto"/>
        <w:ind w:left="284" w:hanging="284"/>
        <w:jc w:val="both"/>
        <w:rPr>
          <w:rFonts w:ascii="Calibri" w:hAnsi="Calibri" w:cs="Calibri"/>
          <w:lang w:eastAsia="ar-SA"/>
        </w:rPr>
      </w:pPr>
      <w:r w:rsidRPr="00112066">
        <w:rPr>
          <w:rFonts w:ascii="Calibri" w:hAnsi="Calibri" w:cs="Calibri"/>
          <w:lang w:eastAsia="ar-SA"/>
        </w:rPr>
        <w:t xml:space="preserve">Zamawiający, zgodnie z przepisem art. 95 ustawy Pzp, określa następujące wymagania zatrudnienia przez Wykonawcę oraz podwykonawców na podstawie stosunku pracy osób wykonujących wskazane przez Zamawiającego czynności w zakresie realizacji zamówienia. Zamawiający wymaga, aby przez cały okres realizacji zamówienia osoby wykonujące bezpośrednio roboty budowlane przy realizacji przedmiotu zamówienia (praca fizyczna) były </w:t>
      </w:r>
      <w:r w:rsidRPr="00112066">
        <w:rPr>
          <w:rFonts w:ascii="Calibri" w:hAnsi="Calibri" w:cs="Calibri"/>
          <w:lang w:eastAsia="ar-SA"/>
        </w:rPr>
        <w:lastRenderedPageBreak/>
        <w:t>zatrudnione przez Wykonawcę lub odpowiednio przez podwykonawcę na podstawie stosunku pracy jeżeli wykonywane przez nie czynności polegają na wykonywaniu pracy w rozumieniu przepisu art. 22 § 1 ustawy z dnia 26 czerwca 1974 r. – Kodeks pracy. Ustalenie warunków zatrudnienia Zamawiający zostawia w gestii Wykonawcy, z tym zastrzeżeniem, że Zamawiający wymaga, aby każda osoba biorąca czynny udział przy realizacji przedmiotu zamówienia wykonująca czynności bezpośrednio związane z wykonywaniem robót w siedzibie Zamawiającego, czyli tzw. pracownik fizyczny była zatrudniona na powyższych warunkach.</w:t>
      </w:r>
    </w:p>
    <w:p w14:paraId="239E8D61" w14:textId="684E76A0" w:rsidR="001371E2" w:rsidRPr="001371E2" w:rsidRDefault="001371E2" w:rsidP="001371E2">
      <w:pPr>
        <w:numPr>
          <w:ilvl w:val="0"/>
          <w:numId w:val="60"/>
        </w:numPr>
        <w:tabs>
          <w:tab w:val="left" w:pos="284"/>
        </w:tabs>
        <w:suppressAutoHyphens/>
        <w:spacing w:line="264" w:lineRule="auto"/>
        <w:ind w:left="284" w:hanging="284"/>
        <w:jc w:val="both"/>
        <w:rPr>
          <w:rFonts w:ascii="Calibri" w:hAnsi="Calibri" w:cs="Calibri"/>
          <w:lang w:eastAsia="ar-SA"/>
        </w:rPr>
      </w:pPr>
      <w:r w:rsidRPr="001371E2">
        <w:rPr>
          <w:rFonts w:ascii="Calibri" w:eastAsia="SimSun" w:hAnsi="Calibri" w:cs="Calibri"/>
          <w:kern w:val="3"/>
          <w:lang w:eastAsia="zh-CN" w:bidi="hi-IN"/>
        </w:rPr>
        <w:t>Zamawiający uprawniony jest w szczególności do:</w:t>
      </w:r>
    </w:p>
    <w:p w14:paraId="14A27917" w14:textId="77777777" w:rsidR="001371E2" w:rsidRPr="001371E2" w:rsidRDefault="001371E2" w:rsidP="001371E2">
      <w:pPr>
        <w:numPr>
          <w:ilvl w:val="1"/>
          <w:numId w:val="90"/>
        </w:numPr>
        <w:suppressAutoHyphens/>
        <w:autoSpaceDN w:val="0"/>
        <w:spacing w:line="276" w:lineRule="auto"/>
        <w:ind w:left="567" w:hanging="286"/>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żądania oświadczeń i dokumentów w zakresie potwierdzenia spełniania ww. wymogów i dokonywania ich oceny,</w:t>
      </w:r>
    </w:p>
    <w:p w14:paraId="380C1955" w14:textId="77777777" w:rsidR="001371E2" w:rsidRPr="001371E2" w:rsidRDefault="001371E2" w:rsidP="001371E2">
      <w:pPr>
        <w:numPr>
          <w:ilvl w:val="1"/>
          <w:numId w:val="90"/>
        </w:numPr>
        <w:suppressAutoHyphens/>
        <w:autoSpaceDN w:val="0"/>
        <w:spacing w:line="276" w:lineRule="auto"/>
        <w:ind w:left="567" w:hanging="286"/>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 xml:space="preserve">żądania wyjaśnień w przypadku wątpliwości w zakresie potwierdzenia spełniania ww. wymogów, </w:t>
      </w:r>
    </w:p>
    <w:p w14:paraId="4334B1A3" w14:textId="77777777" w:rsidR="001371E2" w:rsidRPr="001371E2" w:rsidRDefault="001371E2" w:rsidP="001371E2">
      <w:pPr>
        <w:numPr>
          <w:ilvl w:val="1"/>
          <w:numId w:val="90"/>
        </w:numPr>
        <w:suppressAutoHyphens/>
        <w:autoSpaceDN w:val="0"/>
        <w:spacing w:after="120" w:line="276" w:lineRule="auto"/>
        <w:ind w:left="567" w:hanging="286"/>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przeprowadzania kontroli na miejscu wykonywania świadczenia.</w:t>
      </w:r>
    </w:p>
    <w:p w14:paraId="578F994C" w14:textId="2C4128AB" w:rsidR="001371E2" w:rsidRPr="001371E2" w:rsidRDefault="001371E2" w:rsidP="001371E2">
      <w:pPr>
        <w:suppressAutoHyphens/>
        <w:autoSpaceDN w:val="0"/>
        <w:spacing w:line="276" w:lineRule="auto"/>
        <w:ind w:left="362" w:hanging="362"/>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 xml:space="preserve">6. W trakcie realizacji przedmiotu Umowy na każde wezwanie Zamawiającego w wyznaczonym </w:t>
      </w:r>
      <w:r w:rsidRPr="001371E2">
        <w:rPr>
          <w:rFonts w:ascii="Calibri" w:eastAsia="SimSun" w:hAnsi="Calibri" w:cs="Calibri"/>
          <w:kern w:val="3"/>
          <w:lang w:eastAsia="zh-CN" w:bidi="hi-IN"/>
        </w:rPr>
        <w:br/>
        <w:t>w tym wezwaniu terminie, Wykonawca przedłoży Zamawiającemu:</w:t>
      </w:r>
    </w:p>
    <w:p w14:paraId="3AF8E5B5" w14:textId="5BAD0295" w:rsidR="001371E2" w:rsidRPr="001371E2" w:rsidRDefault="001371E2" w:rsidP="001371E2">
      <w:pPr>
        <w:pStyle w:val="Akapitzlist"/>
        <w:numPr>
          <w:ilvl w:val="0"/>
          <w:numId w:val="91"/>
        </w:numPr>
        <w:suppressAutoHyphens/>
        <w:autoSpaceDN w:val="0"/>
        <w:spacing w:after="0"/>
        <w:ind w:left="748" w:hanging="357"/>
        <w:jc w:val="both"/>
        <w:textAlignment w:val="baseline"/>
        <w:rPr>
          <w:rFonts w:eastAsia="SimSun"/>
          <w:kern w:val="3"/>
          <w:sz w:val="24"/>
          <w:szCs w:val="24"/>
          <w:lang w:eastAsia="zh-CN" w:bidi="hi-IN"/>
        </w:rPr>
      </w:pPr>
      <w:r w:rsidRPr="001371E2">
        <w:rPr>
          <w:rFonts w:eastAsia="SimSun"/>
          <w:kern w:val="3"/>
          <w:sz w:val="24"/>
          <w:szCs w:val="24"/>
          <w:lang w:eastAsia="zh-CN" w:bidi="hi-IN"/>
        </w:rPr>
        <w:t>oświadczenie zatrudnionego pracownika lub oświadczenie Wykonawcy lub Podwykonawcy o zatrudnieniu na podstawie umowy o pracę osób wykonujących czynności, których dotyczy wezwanie Zamawiającego,</w:t>
      </w:r>
    </w:p>
    <w:p w14:paraId="79911636" w14:textId="77777777" w:rsidR="001371E2" w:rsidRPr="001371E2" w:rsidRDefault="001371E2" w:rsidP="001371E2">
      <w:pPr>
        <w:numPr>
          <w:ilvl w:val="0"/>
          <w:numId w:val="91"/>
        </w:numPr>
        <w:suppressAutoHyphens/>
        <w:autoSpaceDN w:val="0"/>
        <w:spacing w:line="276" w:lineRule="auto"/>
        <w:ind w:left="362" w:firstLine="64"/>
        <w:contextualSpacing/>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poświadczoną za zgodność z oryginałem kopię umowy o pracę zatrudnionego pracownika,</w:t>
      </w:r>
    </w:p>
    <w:p w14:paraId="4E0DFE11" w14:textId="77777777" w:rsidR="001371E2" w:rsidRPr="001371E2" w:rsidRDefault="001371E2" w:rsidP="001371E2">
      <w:pPr>
        <w:numPr>
          <w:ilvl w:val="0"/>
          <w:numId w:val="91"/>
        </w:numPr>
        <w:suppressAutoHyphens/>
        <w:autoSpaceDN w:val="0"/>
        <w:spacing w:line="276" w:lineRule="auto"/>
        <w:ind w:left="362" w:firstLine="64"/>
        <w:contextualSpacing/>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inne dokumenty,</w:t>
      </w:r>
    </w:p>
    <w:p w14:paraId="09D8B41C" w14:textId="77777777" w:rsidR="001371E2" w:rsidRPr="001371E2" w:rsidRDefault="001371E2" w:rsidP="001371E2">
      <w:pPr>
        <w:suppressAutoHyphens/>
        <w:autoSpaceDN w:val="0"/>
        <w:spacing w:after="120" w:line="276" w:lineRule="auto"/>
        <w:ind w:left="362" w:firstLine="64"/>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 zawierające informacje niezbędne do weryfikacji zatrudnienia na podstawie umowy o pracę, w szczególności: dokładne określenie osoby lub podmiotu składającego oświadczenie, datę złożenia oświadczenia, wskazanie, że objęte wezwaniem czynności wykonują osoby zatrudnione na podstawie umowy o pracę wraz ze wskazaniem liczby tych osób, imion i nazwisk tych osób, daty zawarcia umów o pracę, rodzaju umów o pracę, wymiaru etatu, zakresów obowiązków pracowników oraz podpis osoby uprawnionej do złożenia oświadczenia w imieniu Wykonawcy lub Podwykonawcy.</w:t>
      </w:r>
    </w:p>
    <w:p w14:paraId="15EA9CAC" w14:textId="316382A6" w:rsidR="00812E45" w:rsidRPr="00812E45" w:rsidRDefault="001371E2" w:rsidP="001371E2">
      <w:pPr>
        <w:suppressAutoHyphens/>
        <w:autoSpaceDN w:val="0"/>
        <w:spacing w:after="120" w:line="276" w:lineRule="auto"/>
        <w:ind w:left="284" w:hanging="284"/>
        <w:jc w:val="both"/>
        <w:textAlignment w:val="baseline"/>
        <w:rPr>
          <w:rFonts w:ascii="Calibri" w:eastAsia="SimSun" w:hAnsi="Calibri" w:cs="Calibri"/>
          <w:kern w:val="3"/>
          <w:lang w:eastAsia="zh-CN" w:bidi="hi-IN"/>
        </w:rPr>
      </w:pPr>
      <w:r w:rsidRPr="001371E2">
        <w:rPr>
          <w:rFonts w:ascii="Calibri" w:eastAsia="SimSun" w:hAnsi="Calibri" w:cs="Calibri"/>
          <w:kern w:val="3"/>
          <w:lang w:eastAsia="zh-CN" w:bidi="hi-IN"/>
        </w:rPr>
        <w:t>7. W przypadku uzasadnionych wątpliwości co do przestrzegania prawa pracy przez Wykonawcę lub Podwykonawcę, Zamawiający może zwrócić się o przeprowadzenie kontroli przez Państwową Inspekcję Pracy.</w:t>
      </w:r>
    </w:p>
    <w:p w14:paraId="6489231C" w14:textId="77777777" w:rsidR="00812E45" w:rsidRPr="00812E45" w:rsidRDefault="00812E45" w:rsidP="00812E45">
      <w:pPr>
        <w:suppressAutoHyphens/>
        <w:spacing w:line="264" w:lineRule="auto"/>
        <w:jc w:val="center"/>
        <w:outlineLvl w:val="0"/>
        <w:rPr>
          <w:rFonts w:ascii="Calibri" w:hAnsi="Calibri" w:cs="Calibri"/>
          <w:b/>
          <w:lang w:eastAsia="ar-SA"/>
        </w:rPr>
      </w:pPr>
      <w:r w:rsidRPr="00812E45">
        <w:rPr>
          <w:rFonts w:ascii="Calibri" w:hAnsi="Calibri" w:cs="Calibri"/>
          <w:b/>
          <w:lang w:eastAsia="ar-SA"/>
        </w:rPr>
        <w:t>§ 2 Oświadczenia Wykonawcy</w:t>
      </w:r>
    </w:p>
    <w:p w14:paraId="7C14E4F3" w14:textId="77777777"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Wykonawca zrealizuje Przedmiot Umowy w terminach określonych w niniejszej Umowie, zgodnie z obowiązującymi przepisami, normami i sztuką budowlaną.</w:t>
      </w:r>
    </w:p>
    <w:p w14:paraId="48A0412D" w14:textId="6CA35274"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 xml:space="preserve">Wykonawca oświadcza, że przed złożeniem oferty w przedmiotowym postępowaniu zapoznał się ze wszystkimi warunkami lokalizacyjnymi, terenowymi i realizacyjnymi i uwzględnił je </w:t>
      </w:r>
      <w:r w:rsidR="00C05DD6">
        <w:rPr>
          <w:rFonts w:ascii="Calibri" w:hAnsi="Calibri" w:cs="Calibri"/>
          <w:lang w:eastAsia="ar-SA"/>
        </w:rPr>
        <w:br/>
      </w:r>
      <w:r w:rsidRPr="00812E45">
        <w:rPr>
          <w:rFonts w:ascii="Calibri" w:hAnsi="Calibri" w:cs="Calibri"/>
          <w:lang w:eastAsia="ar-SA"/>
        </w:rPr>
        <w:t xml:space="preserve">w </w:t>
      </w:r>
      <w:r w:rsidRPr="00812E45">
        <w:rPr>
          <w:rFonts w:ascii="Calibri" w:hAnsi="Calibri" w:cs="Calibri"/>
          <w:color w:val="000000"/>
          <w:lang w:eastAsia="ar-SA"/>
        </w:rPr>
        <w:t>wynagrodzeniu ryczałtowym.</w:t>
      </w:r>
    </w:p>
    <w:p w14:paraId="46F141C6" w14:textId="509F2F57"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 xml:space="preserve">Wykonawca zobowiązuje się wykonać Przedmiot Umowy przy użyciu materiałów zgodnych </w:t>
      </w:r>
      <w:r w:rsidR="00C05DD6">
        <w:rPr>
          <w:rFonts w:ascii="Calibri" w:hAnsi="Calibri" w:cs="Calibri"/>
          <w:lang w:eastAsia="ar-SA"/>
        </w:rPr>
        <w:br/>
      </w:r>
      <w:r w:rsidRPr="00812E45">
        <w:rPr>
          <w:rFonts w:ascii="Calibri" w:hAnsi="Calibri" w:cs="Calibri"/>
          <w:lang w:eastAsia="ar-SA"/>
        </w:rPr>
        <w:t>z wymaganiami Zamawiającego.</w:t>
      </w:r>
    </w:p>
    <w:p w14:paraId="30752E62" w14:textId="77777777"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 xml:space="preserve">Na  każde  żądanie  Zamawiającego  materiały  te  zostaną   poddane  badaniom  na  koszt   Wykonawcy w miejscu produkcji, na placu budowy lub też w określonym przez  Zamawiającego </w:t>
      </w:r>
      <w:r w:rsidRPr="00812E45">
        <w:rPr>
          <w:rFonts w:ascii="Calibri" w:hAnsi="Calibri" w:cs="Calibri"/>
          <w:lang w:eastAsia="ar-SA"/>
        </w:rPr>
        <w:lastRenderedPageBreak/>
        <w:t xml:space="preserve">miejscu. Do czasu odbioru Przedmiotu Umowy Wykonawca będzie przechowywał: certyfikaty, atesty i dopuszczenia do stosowania. </w:t>
      </w:r>
    </w:p>
    <w:p w14:paraId="1A813D32" w14:textId="77777777"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Wszystkie podstawowe materiały budowlane dostarczone na budowę muszą posiadać aktualne certyfikaty, świadectwa jakości, atesty itp. które należy okazać na żądanie Zamawiającego oraz dołączyć do dokumentacji odbiorowej.</w:t>
      </w:r>
    </w:p>
    <w:p w14:paraId="6B15679A" w14:textId="0CE828A3" w:rsidR="00812E45" w:rsidRPr="00812E45" w:rsidRDefault="00812E45" w:rsidP="002B146A">
      <w:pPr>
        <w:numPr>
          <w:ilvl w:val="0"/>
          <w:numId w:val="64"/>
        </w:numPr>
        <w:suppressAutoHyphens/>
        <w:spacing w:line="264" w:lineRule="auto"/>
        <w:jc w:val="both"/>
        <w:rPr>
          <w:rFonts w:ascii="Calibri" w:hAnsi="Calibri" w:cs="Calibri"/>
          <w:lang w:eastAsia="ar-SA"/>
        </w:rPr>
      </w:pPr>
      <w:r w:rsidRPr="00812E45">
        <w:rPr>
          <w:rFonts w:ascii="Calibri" w:hAnsi="Calibri" w:cs="Calibri"/>
          <w:lang w:eastAsia="ar-SA"/>
        </w:rPr>
        <w:t xml:space="preserve">Wykonawca w porozumieniu z administratorem budynku Zamku Ujazdowskiego ustali czas </w:t>
      </w:r>
      <w:r w:rsidR="0055099A">
        <w:rPr>
          <w:rFonts w:ascii="Calibri" w:hAnsi="Calibri" w:cs="Calibri"/>
          <w:lang w:eastAsia="ar-SA"/>
        </w:rPr>
        <w:br/>
      </w:r>
      <w:r w:rsidRPr="00812E45">
        <w:rPr>
          <w:rFonts w:ascii="Calibri" w:hAnsi="Calibri" w:cs="Calibri"/>
          <w:lang w:eastAsia="ar-SA"/>
        </w:rPr>
        <w:t>i zasady przebywania swoich pracowników na terenie należącym do Zamawiającego.</w:t>
      </w:r>
    </w:p>
    <w:p w14:paraId="2F3460E1" w14:textId="77777777" w:rsidR="00812E45" w:rsidRPr="00812E45" w:rsidRDefault="00812E45" w:rsidP="00812E45">
      <w:pPr>
        <w:suppressAutoHyphens/>
        <w:spacing w:line="264" w:lineRule="auto"/>
        <w:ind w:left="720"/>
        <w:jc w:val="both"/>
        <w:rPr>
          <w:rFonts w:ascii="Calibri" w:hAnsi="Calibri" w:cs="Calibri"/>
          <w:lang w:eastAsia="ar-SA"/>
        </w:rPr>
      </w:pPr>
    </w:p>
    <w:p w14:paraId="07755ACE" w14:textId="77777777" w:rsidR="00812E45" w:rsidRPr="00812E45" w:rsidRDefault="00812E45" w:rsidP="00812E45">
      <w:pPr>
        <w:suppressAutoHyphens/>
        <w:spacing w:line="264" w:lineRule="auto"/>
        <w:jc w:val="center"/>
        <w:rPr>
          <w:rFonts w:ascii="Calibri" w:hAnsi="Calibri" w:cs="Calibri"/>
          <w:b/>
          <w:lang w:eastAsia="ar-SA"/>
        </w:rPr>
      </w:pPr>
      <w:r w:rsidRPr="00812E45">
        <w:rPr>
          <w:rFonts w:ascii="Calibri" w:hAnsi="Calibri" w:cs="Calibri"/>
          <w:b/>
          <w:lang w:eastAsia="ar-SA"/>
        </w:rPr>
        <w:t>§ 3 Termin realizacji Umowy</w:t>
      </w:r>
    </w:p>
    <w:p w14:paraId="3C2933C1" w14:textId="29C67E90" w:rsidR="00812E45" w:rsidRPr="00812E45" w:rsidRDefault="00812E45" w:rsidP="00812E45">
      <w:pPr>
        <w:suppressAutoHyphens/>
        <w:spacing w:line="264" w:lineRule="auto"/>
        <w:jc w:val="both"/>
        <w:rPr>
          <w:rFonts w:ascii="Calibri" w:hAnsi="Calibri" w:cs="Calibri"/>
          <w:lang w:eastAsia="ar-SA"/>
        </w:rPr>
      </w:pPr>
      <w:r w:rsidRPr="00812E45">
        <w:rPr>
          <w:rFonts w:ascii="Calibri" w:hAnsi="Calibri" w:cs="Calibri"/>
          <w:lang w:eastAsia="ar-SA"/>
        </w:rPr>
        <w:t xml:space="preserve">Wykonawca zobowiązany jest do realizacji przedmiotu umowy, o którym mowa w § 1 umowy </w:t>
      </w:r>
      <w:r w:rsidR="002F3F74">
        <w:rPr>
          <w:rFonts w:ascii="Calibri" w:hAnsi="Calibri" w:cs="Calibri"/>
          <w:lang w:eastAsia="ar-SA"/>
        </w:rPr>
        <w:br/>
      </w:r>
      <w:r w:rsidRPr="00812E45">
        <w:rPr>
          <w:rFonts w:ascii="Calibri" w:hAnsi="Calibri" w:cs="Calibri"/>
          <w:lang w:eastAsia="ar-SA"/>
        </w:rPr>
        <w:t xml:space="preserve">w terminie od dnia podpisania do dnia </w:t>
      </w:r>
      <w:r w:rsidR="000E2D1B">
        <w:rPr>
          <w:rFonts w:ascii="Calibri" w:hAnsi="Calibri" w:cs="Calibri"/>
          <w:lang w:eastAsia="ar-SA"/>
        </w:rPr>
        <w:t>19</w:t>
      </w:r>
      <w:r w:rsidR="0055099A">
        <w:rPr>
          <w:rFonts w:ascii="Calibri" w:hAnsi="Calibri" w:cs="Calibri"/>
          <w:lang w:eastAsia="ar-SA"/>
        </w:rPr>
        <w:t xml:space="preserve"> grudnia</w:t>
      </w:r>
      <w:r w:rsidRPr="00812E45">
        <w:rPr>
          <w:rFonts w:ascii="Calibri" w:hAnsi="Calibri" w:cs="Calibri"/>
          <w:lang w:eastAsia="ar-SA"/>
        </w:rPr>
        <w:t xml:space="preserve"> 202</w:t>
      </w:r>
      <w:r w:rsidR="0055099A">
        <w:rPr>
          <w:rFonts w:ascii="Calibri" w:hAnsi="Calibri" w:cs="Calibri"/>
          <w:lang w:eastAsia="ar-SA"/>
        </w:rPr>
        <w:t>5</w:t>
      </w:r>
      <w:r w:rsidR="00974F15">
        <w:rPr>
          <w:rFonts w:ascii="Calibri" w:hAnsi="Calibri" w:cs="Calibri"/>
          <w:lang w:eastAsia="ar-SA"/>
        </w:rPr>
        <w:t xml:space="preserve"> </w:t>
      </w:r>
      <w:r w:rsidRPr="00812E45">
        <w:rPr>
          <w:rFonts w:ascii="Calibri" w:hAnsi="Calibri" w:cs="Calibri"/>
          <w:lang w:eastAsia="ar-SA"/>
        </w:rPr>
        <w:t xml:space="preserve">r. </w:t>
      </w:r>
    </w:p>
    <w:p w14:paraId="13B33F52" w14:textId="77777777" w:rsidR="00812E45" w:rsidRPr="00812E45" w:rsidRDefault="00812E45" w:rsidP="00812E45">
      <w:pPr>
        <w:suppressAutoHyphens/>
        <w:spacing w:line="264" w:lineRule="auto"/>
        <w:jc w:val="center"/>
        <w:outlineLvl w:val="0"/>
        <w:rPr>
          <w:rFonts w:ascii="Calibri" w:hAnsi="Calibri" w:cs="Calibri"/>
          <w:lang w:eastAsia="ar-SA"/>
        </w:rPr>
      </w:pPr>
    </w:p>
    <w:p w14:paraId="5E90D5D9" w14:textId="77777777" w:rsidR="00812E45" w:rsidRPr="00812E45" w:rsidRDefault="00812E45" w:rsidP="00812E45">
      <w:pPr>
        <w:suppressAutoHyphens/>
        <w:spacing w:line="264" w:lineRule="auto"/>
        <w:jc w:val="center"/>
        <w:outlineLvl w:val="0"/>
        <w:rPr>
          <w:rFonts w:ascii="Calibri" w:hAnsi="Calibri" w:cs="Calibri"/>
          <w:b/>
          <w:lang w:eastAsia="ar-SA"/>
        </w:rPr>
      </w:pPr>
      <w:r w:rsidRPr="00812E45">
        <w:rPr>
          <w:rFonts w:ascii="Calibri" w:hAnsi="Calibri" w:cs="Calibri"/>
          <w:b/>
          <w:lang w:eastAsia="ar-SA"/>
        </w:rPr>
        <w:t>§ 4 Wynagrodzenie Wykonawcy</w:t>
      </w:r>
    </w:p>
    <w:p w14:paraId="5ADC2C67" w14:textId="2C2FB73E" w:rsidR="002F3F74" w:rsidRPr="002F3F74" w:rsidRDefault="002F3F74" w:rsidP="00861A22">
      <w:pPr>
        <w:widowControl w:val="0"/>
        <w:numPr>
          <w:ilvl w:val="0"/>
          <w:numId w:val="92"/>
        </w:numPr>
        <w:tabs>
          <w:tab w:val="left" w:pos="477"/>
          <w:tab w:val="left" w:pos="6643"/>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Za wykonanie Przedmiotu Umowy, Zamawiający zapłaci Wykonawcy wynagrodzenie ryczałtowe w wysokości: …………….. zł netto (słownie:</w:t>
      </w:r>
      <w:r>
        <w:rPr>
          <w:rFonts w:ascii="Calibri" w:hAnsi="Calibri" w:cs="Calibri"/>
          <w:lang w:eastAsia="ar-SA"/>
        </w:rPr>
        <w:t xml:space="preserve"> …………………….</w:t>
      </w:r>
      <w:r w:rsidRPr="002F3F74">
        <w:rPr>
          <w:rFonts w:ascii="Calibri" w:hAnsi="Calibri" w:cs="Calibri"/>
          <w:lang w:eastAsia="ar-SA"/>
        </w:rPr>
        <w:t xml:space="preserve">), co stanowi </w:t>
      </w:r>
      <w:r>
        <w:rPr>
          <w:rFonts w:ascii="Calibri" w:hAnsi="Calibri" w:cs="Calibri"/>
          <w:b/>
          <w:bCs/>
          <w:lang w:eastAsia="ar-SA"/>
        </w:rPr>
        <w:t xml:space="preserve">……………….. </w:t>
      </w:r>
      <w:r w:rsidRPr="002F3F74">
        <w:rPr>
          <w:rFonts w:ascii="Calibri" w:hAnsi="Calibri" w:cs="Calibri"/>
          <w:lang w:eastAsia="ar-SA"/>
        </w:rPr>
        <w:t>zł brutto (słownie:</w:t>
      </w:r>
      <w:r>
        <w:rPr>
          <w:rFonts w:ascii="Calibri" w:hAnsi="Calibri" w:cs="Calibri"/>
          <w:lang w:eastAsia="ar-SA"/>
        </w:rPr>
        <w:t xml:space="preserve"> ……………………………………</w:t>
      </w:r>
      <w:r w:rsidRPr="002F3F74">
        <w:rPr>
          <w:rFonts w:ascii="Calibri" w:hAnsi="Calibri" w:cs="Calibri"/>
          <w:lang w:eastAsia="ar-SA"/>
        </w:rPr>
        <w:t>) z podatkiem VAT 23%.</w:t>
      </w:r>
    </w:p>
    <w:p w14:paraId="4BA063C1" w14:textId="46B70DA9"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Wynagrodzenie Wykonawcy, o którym mowa w ust. 1 niniejszego paragrafu, zawiera wszelkie koszty, jakie poniesie Wykonawca z tytułu należytej oraz zgodnej z obowiązującymi przepisami realizacji przedmiotu zamówienia</w:t>
      </w:r>
      <w:r>
        <w:rPr>
          <w:rFonts w:ascii="Calibri" w:hAnsi="Calibri" w:cs="Calibri"/>
          <w:lang w:eastAsia="ar-SA"/>
        </w:rPr>
        <w:t xml:space="preserve"> określonego w § 1 umowy</w:t>
      </w:r>
      <w:r w:rsidRPr="002F3F74">
        <w:rPr>
          <w:rFonts w:ascii="Calibri" w:hAnsi="Calibri" w:cs="Calibri"/>
          <w:lang w:eastAsia="ar-SA"/>
        </w:rPr>
        <w:t>. Cena zawiera również wszelkie koszty dodatkowe konieczne do realizacji zamówienia w tym m.in. ubezpieczenia, koszty udzielenia gwarancji jakości i rękojmi za wady, zysk, wynagrodzenia pracowników, oraz pozostałe składniki cenotwórcze, wszelkie podatki, w tym należny podatek VAT, oraz wszelkie opłaty niewymienione, a które mogą wystąpić przy realizacji przedmiotu zamówienia.</w:t>
      </w:r>
    </w:p>
    <w:p w14:paraId="631FB203" w14:textId="77777777"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 xml:space="preserve">Podstawą do wystawienia faktury będzie bezwarunkowy i ostateczny protokół </w:t>
      </w:r>
      <w:sdt>
        <w:sdtPr>
          <w:rPr>
            <w:rFonts w:ascii="Calibri" w:eastAsia="Calibri" w:hAnsi="Calibri" w:cs="Calibri"/>
            <w:lang w:eastAsia="ar-SA"/>
          </w:rPr>
          <w:tag w:val="goog_rdk_146"/>
          <w:id w:val="-2057147285"/>
        </w:sdtPr>
        <w:sdtEndPr/>
        <w:sdtContent/>
      </w:sdt>
      <w:r w:rsidRPr="002F3F74">
        <w:rPr>
          <w:rFonts w:ascii="Calibri" w:hAnsi="Calibri" w:cs="Calibri"/>
          <w:lang w:eastAsia="ar-SA"/>
        </w:rPr>
        <w:t>odbioru bez wniesionych uwag, podpisany przez przedstawicieli Stron.</w:t>
      </w:r>
    </w:p>
    <w:p w14:paraId="51FD0131" w14:textId="77777777"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Wynagrodzenie za wykonanie Przedmiotu Umowy płatne będzie przelewem w terminie do 21 dni od daty złożenia w siedzibie Zamawiającego prawidłowo wystawionych faktur VAT, na konto Wykonawcy wskazane w ust. 6.</w:t>
      </w:r>
    </w:p>
    <w:p w14:paraId="7223A86A" w14:textId="77777777"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Za dzień płatności faktury przyjmuje się datę obciążenia rachunku bankowego Zamawiając</w:t>
      </w:r>
      <w:sdt>
        <w:sdtPr>
          <w:rPr>
            <w:rFonts w:ascii="Calibri" w:eastAsia="Calibri" w:hAnsi="Calibri" w:cs="Calibri"/>
            <w:lang w:eastAsia="ar-SA"/>
          </w:rPr>
          <w:tag w:val="goog_rdk_157"/>
          <w:id w:val="1452051464"/>
        </w:sdtPr>
        <w:sdtEndPr/>
        <w:sdtContent>
          <w:r w:rsidRPr="002F3F74">
            <w:rPr>
              <w:rFonts w:ascii="Calibri" w:hAnsi="Calibri" w:cs="Calibri"/>
              <w:lang w:eastAsia="ar-SA"/>
            </w:rPr>
            <w:t>ego</w:t>
          </w:r>
        </w:sdtContent>
      </w:sdt>
      <w:r w:rsidRPr="002F3F74">
        <w:rPr>
          <w:rFonts w:ascii="Calibri" w:hAnsi="Calibri" w:cs="Calibri"/>
          <w:lang w:eastAsia="ar-SA"/>
        </w:rPr>
        <w:t>. Termin uważa się za zachowany, jeśli obciążenie rachunku bankowego nastąpi najpóźniej w ostatnim dniu terminu płatności.</w:t>
      </w:r>
    </w:p>
    <w:p w14:paraId="5D00CEC3" w14:textId="2E3771A8"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 xml:space="preserve">Numer rachunku bankowego Wykonawcy do rozliczeń: </w:t>
      </w:r>
      <w:r>
        <w:rPr>
          <w:rFonts w:ascii="Calibri" w:hAnsi="Calibri" w:cs="Calibri"/>
          <w:lang w:eastAsia="ar-SA"/>
        </w:rPr>
        <w:t>………………………………………………………..</w:t>
      </w:r>
    </w:p>
    <w:p w14:paraId="0308EA2E" w14:textId="77777777" w:rsidR="002F3F74" w:rsidRPr="002F3F74" w:rsidRDefault="002F3F74" w:rsidP="00861A22">
      <w:pPr>
        <w:widowControl w:val="0"/>
        <w:numPr>
          <w:ilvl w:val="0"/>
          <w:numId w:val="92"/>
        </w:numPr>
        <w:tabs>
          <w:tab w:val="left" w:pos="477"/>
        </w:tabs>
        <w:suppressAutoHyphens/>
        <w:spacing w:line="276" w:lineRule="auto"/>
        <w:ind w:left="426" w:hanging="426"/>
        <w:jc w:val="both"/>
        <w:rPr>
          <w:rFonts w:ascii="Calibri" w:hAnsi="Calibri" w:cs="Calibri"/>
          <w:lang w:eastAsia="ar-SA"/>
        </w:rPr>
      </w:pPr>
      <w:r w:rsidRPr="002F3F74">
        <w:rPr>
          <w:rFonts w:ascii="Calibri" w:hAnsi="Calibri" w:cs="Calibri"/>
          <w:lang w:eastAsia="ar-SA"/>
        </w:rPr>
        <w:t>Zmiana rachunku bankowego wymaga pisemnego poinformowania o powyższym Zamawiającego.</w:t>
      </w:r>
    </w:p>
    <w:p w14:paraId="4898035A" w14:textId="26CAACA0" w:rsidR="00812E45" w:rsidRPr="00812E45" w:rsidRDefault="002F3F74" w:rsidP="00861A22">
      <w:pPr>
        <w:widowControl w:val="0"/>
        <w:numPr>
          <w:ilvl w:val="0"/>
          <w:numId w:val="92"/>
        </w:numPr>
        <w:suppressAutoHyphens/>
        <w:spacing w:after="120" w:line="276" w:lineRule="auto"/>
        <w:ind w:left="425" w:hanging="425"/>
        <w:jc w:val="both"/>
        <w:rPr>
          <w:rFonts w:ascii="Calibri" w:hAnsi="Calibri" w:cs="Calibri"/>
          <w:lang w:eastAsia="ar-SA"/>
        </w:rPr>
      </w:pPr>
      <w:r w:rsidRPr="002F3F74">
        <w:rPr>
          <w:rFonts w:ascii="Calibri" w:hAnsi="Calibri" w:cs="Calibri"/>
          <w:lang w:eastAsia="ar-SA"/>
        </w:rPr>
        <w:t xml:space="preserve">Zamawiający dokona płatności przelewem na konto Wykonawcy wskazane w ust. 6, umieszczone w wykazie informacji o podatnikach VAT („Biała lista”). O ile Przedmiot Umowy znajduje się w Załączniku nr 15 do ustawy </w:t>
      </w:r>
      <w:r w:rsidRPr="002F3F74">
        <w:rPr>
          <w:rFonts w:ascii="Calibri" w:hAnsi="Calibri" w:cs="Calibri"/>
          <w:i/>
          <w:iCs/>
          <w:lang w:eastAsia="ar-SA"/>
        </w:rPr>
        <w:t>o podatku od towarów i usług</w:t>
      </w:r>
      <w:r w:rsidRPr="002F3F74">
        <w:rPr>
          <w:rFonts w:ascii="Calibri" w:hAnsi="Calibri" w:cs="Calibri"/>
          <w:lang w:eastAsia="ar-SA"/>
        </w:rPr>
        <w:t xml:space="preserve"> (tekst jednolity: </w:t>
      </w:r>
      <w:r w:rsidR="00384163">
        <w:rPr>
          <w:rFonts w:ascii="Calibri" w:hAnsi="Calibri" w:cs="Calibri"/>
          <w:lang w:eastAsia="ar-SA"/>
        </w:rPr>
        <w:br/>
      </w:r>
      <w:r w:rsidRPr="002F3F74">
        <w:rPr>
          <w:rFonts w:ascii="Calibri" w:hAnsi="Calibri" w:cs="Calibri"/>
          <w:lang w:eastAsia="ar-SA"/>
        </w:rPr>
        <w:t>Dz.U. 2021 poz. 685 ze zm.), płatność będzie dokonana z zastosowaniem mechanizmu podzielonej płatności (MPP) zgodnie z art. 108a.</w:t>
      </w:r>
    </w:p>
    <w:p w14:paraId="0AC55EDA" w14:textId="77777777" w:rsidR="00812E45" w:rsidRPr="00812E45" w:rsidRDefault="00812E45" w:rsidP="00812E45">
      <w:pPr>
        <w:autoSpaceDE w:val="0"/>
        <w:autoSpaceDN w:val="0"/>
        <w:adjustRightInd w:val="0"/>
        <w:spacing w:line="264" w:lineRule="auto"/>
        <w:jc w:val="center"/>
        <w:rPr>
          <w:rFonts w:ascii="Calibri" w:hAnsi="Calibri" w:cs="Calibri"/>
          <w:b/>
          <w:bCs/>
          <w:color w:val="000000"/>
        </w:rPr>
      </w:pPr>
      <w:r w:rsidRPr="00812E45">
        <w:rPr>
          <w:rFonts w:ascii="Calibri" w:hAnsi="Calibri" w:cs="Calibri"/>
          <w:b/>
          <w:bCs/>
          <w:color w:val="000000"/>
        </w:rPr>
        <w:t>§5 Ogólne zasady wykonania Umowy</w:t>
      </w:r>
    </w:p>
    <w:p w14:paraId="50D48BCA" w14:textId="77777777" w:rsidR="00812E45" w:rsidRPr="00812E45" w:rsidRDefault="00812E45" w:rsidP="002B146A">
      <w:pPr>
        <w:numPr>
          <w:ilvl w:val="0"/>
          <w:numId w:val="69"/>
        </w:numPr>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zobowiązuje się zrealizować Przedmiot Umowy, w szczególności, zgodnie z: </w:t>
      </w:r>
    </w:p>
    <w:p w14:paraId="05039FE0" w14:textId="77777777" w:rsidR="00812E45" w:rsidRPr="00812E45" w:rsidRDefault="00812E45" w:rsidP="002B146A">
      <w:pPr>
        <w:numPr>
          <w:ilvl w:val="0"/>
          <w:numId w:val="70"/>
        </w:numPr>
        <w:suppressAutoHyphens/>
        <w:autoSpaceDE w:val="0"/>
        <w:autoSpaceDN w:val="0"/>
        <w:adjustRightInd w:val="0"/>
        <w:spacing w:line="264" w:lineRule="auto"/>
        <w:jc w:val="both"/>
        <w:rPr>
          <w:rFonts w:ascii="Calibri" w:hAnsi="Calibri" w:cs="Calibri"/>
          <w:color w:val="000000"/>
        </w:rPr>
      </w:pPr>
      <w:r w:rsidRPr="00812E45">
        <w:rPr>
          <w:rFonts w:ascii="Calibri" w:hAnsi="Calibri" w:cs="Calibri"/>
          <w:color w:val="000000"/>
        </w:rPr>
        <w:t xml:space="preserve">profesjonalną starannością, </w:t>
      </w:r>
    </w:p>
    <w:p w14:paraId="7718FF88" w14:textId="77777777" w:rsidR="00812E45" w:rsidRPr="00812E45" w:rsidRDefault="00812E45" w:rsidP="002B146A">
      <w:pPr>
        <w:numPr>
          <w:ilvl w:val="0"/>
          <w:numId w:val="70"/>
        </w:numPr>
        <w:suppressAutoHyphens/>
        <w:autoSpaceDE w:val="0"/>
        <w:autoSpaceDN w:val="0"/>
        <w:adjustRightInd w:val="0"/>
        <w:spacing w:line="264" w:lineRule="auto"/>
        <w:jc w:val="both"/>
        <w:rPr>
          <w:rFonts w:ascii="Calibri" w:hAnsi="Calibri" w:cs="Calibri"/>
          <w:color w:val="000000"/>
        </w:rPr>
      </w:pPr>
      <w:r w:rsidRPr="00812E45">
        <w:rPr>
          <w:rFonts w:ascii="Calibri" w:hAnsi="Calibri" w:cs="Calibri"/>
          <w:color w:val="000000"/>
        </w:rPr>
        <w:lastRenderedPageBreak/>
        <w:t xml:space="preserve">zasadami wiedzy technicznej, </w:t>
      </w:r>
    </w:p>
    <w:p w14:paraId="150FF63A" w14:textId="77777777" w:rsidR="00812E45" w:rsidRPr="00812E45" w:rsidRDefault="00812E45" w:rsidP="002B146A">
      <w:pPr>
        <w:numPr>
          <w:ilvl w:val="0"/>
          <w:numId w:val="70"/>
        </w:numPr>
        <w:suppressAutoHyphens/>
        <w:autoSpaceDE w:val="0"/>
        <w:autoSpaceDN w:val="0"/>
        <w:adjustRightInd w:val="0"/>
        <w:spacing w:line="264" w:lineRule="auto"/>
        <w:jc w:val="both"/>
        <w:rPr>
          <w:rFonts w:ascii="Calibri" w:hAnsi="Calibri" w:cs="Calibri"/>
          <w:color w:val="000000"/>
        </w:rPr>
      </w:pPr>
      <w:r w:rsidRPr="00812E45">
        <w:rPr>
          <w:rFonts w:ascii="Calibri" w:hAnsi="Calibri" w:cs="Calibri"/>
          <w:color w:val="000000"/>
        </w:rPr>
        <w:t xml:space="preserve">obowiązującymi przepisami prawa, w tym prawa budowlanego oraz przepisami sanitarnymi, </w:t>
      </w:r>
    </w:p>
    <w:p w14:paraId="2065BF40" w14:textId="77777777" w:rsidR="00812E45" w:rsidRPr="00812E45" w:rsidRDefault="00812E45" w:rsidP="002B146A">
      <w:pPr>
        <w:numPr>
          <w:ilvl w:val="0"/>
          <w:numId w:val="70"/>
        </w:numPr>
        <w:suppressAutoHyphens/>
        <w:autoSpaceDE w:val="0"/>
        <w:autoSpaceDN w:val="0"/>
        <w:adjustRightInd w:val="0"/>
        <w:spacing w:line="264" w:lineRule="auto"/>
        <w:jc w:val="both"/>
        <w:rPr>
          <w:rFonts w:ascii="Calibri" w:hAnsi="Calibri" w:cs="Calibri"/>
          <w:color w:val="000000"/>
        </w:rPr>
      </w:pPr>
      <w:r w:rsidRPr="00812E45">
        <w:rPr>
          <w:rFonts w:ascii="Calibri" w:hAnsi="Calibri" w:cs="Calibri"/>
          <w:color w:val="000000"/>
        </w:rPr>
        <w:t xml:space="preserve">normami technicznymi i technologicznymi, </w:t>
      </w:r>
    </w:p>
    <w:p w14:paraId="7A66CC38" w14:textId="77777777" w:rsidR="00812E45" w:rsidRPr="00812E45" w:rsidRDefault="00812E45" w:rsidP="002B146A">
      <w:pPr>
        <w:numPr>
          <w:ilvl w:val="0"/>
          <w:numId w:val="70"/>
        </w:numPr>
        <w:suppressAutoHyphens/>
        <w:autoSpaceDE w:val="0"/>
        <w:autoSpaceDN w:val="0"/>
        <w:adjustRightInd w:val="0"/>
        <w:spacing w:line="264" w:lineRule="auto"/>
        <w:jc w:val="both"/>
        <w:rPr>
          <w:rFonts w:ascii="Calibri" w:hAnsi="Calibri" w:cs="Calibri"/>
          <w:color w:val="000000"/>
        </w:rPr>
      </w:pPr>
      <w:r w:rsidRPr="00812E45">
        <w:rPr>
          <w:rFonts w:ascii="Calibri" w:hAnsi="Calibri" w:cs="Calibri"/>
          <w:color w:val="000000"/>
        </w:rPr>
        <w:t xml:space="preserve">standardami zabezpieczenia p.poż. i bhp oraz przepisami dotyczącymi ochrony środowiska. </w:t>
      </w:r>
    </w:p>
    <w:p w14:paraId="54B5759B" w14:textId="600DEB17" w:rsidR="00812E45" w:rsidRPr="00812E45" w:rsidRDefault="00812E45" w:rsidP="002B146A">
      <w:pPr>
        <w:numPr>
          <w:ilvl w:val="0"/>
          <w:numId w:val="69"/>
        </w:numPr>
        <w:tabs>
          <w:tab w:val="num" w:pos="284"/>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zobowiązany jest do realizacji Przedmiotu Umowy w sposób jak najmniej powodujący zakłócenia w codziennym funkcjonowaniu Zamawiającego, który w okresie realizacji Umowy, będzie funkcjonował w dotychczasowy sposób. </w:t>
      </w:r>
    </w:p>
    <w:p w14:paraId="506D9F7D" w14:textId="77777777" w:rsidR="00812E45" w:rsidRPr="00812E45" w:rsidRDefault="00812E45" w:rsidP="002B146A">
      <w:pPr>
        <w:numPr>
          <w:ilvl w:val="0"/>
          <w:numId w:val="69"/>
        </w:numPr>
        <w:tabs>
          <w:tab w:val="num" w:pos="284"/>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zobowiązuje się odpowiednio zabezpieczyć teren robót przez cały czas realizacji Przedmiotu Umowy. </w:t>
      </w:r>
    </w:p>
    <w:p w14:paraId="188C52A2" w14:textId="77777777" w:rsidR="00812E45" w:rsidRPr="00812E45" w:rsidRDefault="00812E45" w:rsidP="002B146A">
      <w:pPr>
        <w:numPr>
          <w:ilvl w:val="0"/>
          <w:numId w:val="69"/>
        </w:numPr>
        <w:tabs>
          <w:tab w:val="num" w:pos="284"/>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zabezpiecza, we własnym zakresie, odpowiednie warunki socjalne dla pracowników zatrudnionych przy wykonaniu Przedmiotu Umowy. </w:t>
      </w:r>
    </w:p>
    <w:p w14:paraId="5A4ACA9F" w14:textId="77777777" w:rsidR="00812E45" w:rsidRPr="00812E45" w:rsidRDefault="00812E45" w:rsidP="002B146A">
      <w:pPr>
        <w:numPr>
          <w:ilvl w:val="0"/>
          <w:numId w:val="69"/>
        </w:numPr>
        <w:tabs>
          <w:tab w:val="num" w:pos="284"/>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ponosi pełną odpowiedzialność za zapewnienie i przestrzeganie warunków bezpieczeństwa i higieny pracy oraz ochrony przeciwpożarowej w czasie wykonywania Przedmiotu Umowy. </w:t>
      </w:r>
    </w:p>
    <w:p w14:paraId="024C1154" w14:textId="77777777" w:rsidR="00812E45" w:rsidRPr="00812E45" w:rsidRDefault="00812E45" w:rsidP="002B146A">
      <w:pPr>
        <w:numPr>
          <w:ilvl w:val="0"/>
          <w:numId w:val="69"/>
        </w:numPr>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Od chwili protokolarnego przekazania terenu budowy Wykonawcy do czasu zakończenia realizacji Przedmiotu Umowy, Wykonawca ponosi wyłączną odpowiedzialność wobec Zamawiającego i osób trzecich za szkody powstałe na tym terenie w trakcie realizacji Umowy. </w:t>
      </w:r>
    </w:p>
    <w:p w14:paraId="3B4175A5" w14:textId="77777777" w:rsidR="00812E45" w:rsidRPr="00812E45" w:rsidRDefault="00812E45" w:rsidP="002B146A">
      <w:pPr>
        <w:numPr>
          <w:ilvl w:val="0"/>
          <w:numId w:val="69"/>
        </w:numPr>
        <w:tabs>
          <w:tab w:val="num" w:pos="426"/>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zobowiązuje się do realizacji przedmiotu umowy w sposób niezagrażający bezpieczeństwu budowy i pracujących na niej ludzi, zgodnie z wymogami przepisów bhp, przeciwpożarowych i ochrony środowiska, a także zapewniając ochronę mienia Zamawiającego, w szczególności Wykonawca zobowiązuje się do takiej organizacji robót i prowadzenia budowy, które nie powinny zakłócać bieżącego funkcjonowania Zamawiającego. </w:t>
      </w:r>
    </w:p>
    <w:p w14:paraId="594B0246" w14:textId="77777777" w:rsidR="00812E45" w:rsidRPr="00812E45" w:rsidRDefault="00812E45" w:rsidP="002B146A">
      <w:pPr>
        <w:numPr>
          <w:ilvl w:val="0"/>
          <w:numId w:val="69"/>
        </w:numPr>
        <w:tabs>
          <w:tab w:val="num" w:pos="426"/>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zapewni zabezpieczenie odpowiedniego nadzoru wykonawczego nad realizacją Przedmiotu Umowy oraz powoła Kierownika Budowy  z uprawnieniami teletechnicznymi. </w:t>
      </w:r>
    </w:p>
    <w:p w14:paraId="2DA32547" w14:textId="45DA5397" w:rsidR="00812E45" w:rsidRPr="00812E45" w:rsidRDefault="00812E45" w:rsidP="002B146A">
      <w:pPr>
        <w:numPr>
          <w:ilvl w:val="0"/>
          <w:numId w:val="69"/>
        </w:numPr>
        <w:tabs>
          <w:tab w:val="num" w:pos="426"/>
        </w:tabs>
        <w:suppressAutoHyphens/>
        <w:autoSpaceDE w:val="0"/>
        <w:autoSpaceDN w:val="0"/>
        <w:adjustRightInd w:val="0"/>
        <w:spacing w:line="264" w:lineRule="auto"/>
        <w:ind w:left="284" w:hanging="284"/>
        <w:jc w:val="both"/>
        <w:rPr>
          <w:rFonts w:ascii="Calibri" w:hAnsi="Calibri" w:cs="Calibri"/>
          <w:color w:val="000000"/>
        </w:rPr>
      </w:pPr>
      <w:r w:rsidRPr="00812E45">
        <w:rPr>
          <w:rFonts w:ascii="Calibri" w:hAnsi="Calibri" w:cs="Calibri"/>
          <w:color w:val="000000"/>
        </w:rPr>
        <w:t xml:space="preserve">Wykonawca będzie prawidłowo prowadził wymaganą przepisami prawa dokumentację </w:t>
      </w:r>
      <w:r w:rsidR="0081652A">
        <w:rPr>
          <w:rFonts w:ascii="Calibri" w:hAnsi="Calibri" w:cs="Calibri"/>
          <w:color w:val="000000"/>
        </w:rPr>
        <w:br/>
      </w:r>
      <w:r w:rsidRPr="00812E45">
        <w:rPr>
          <w:rFonts w:ascii="Calibri" w:hAnsi="Calibri" w:cs="Calibri"/>
          <w:color w:val="000000"/>
        </w:rPr>
        <w:t xml:space="preserve">z realizacji Inwestycji, w tym dziennik budowy i będzie udostępniał ją Zamawiającemu oraz innym uprawnionym osobom. </w:t>
      </w:r>
    </w:p>
    <w:p w14:paraId="66D9D335" w14:textId="6067560C" w:rsidR="00812E45" w:rsidRPr="00812E45" w:rsidRDefault="0081652A" w:rsidP="0081652A">
      <w:pPr>
        <w:suppressAutoHyphens/>
        <w:autoSpaceDE w:val="0"/>
        <w:autoSpaceDN w:val="0"/>
        <w:adjustRightInd w:val="0"/>
        <w:spacing w:line="264" w:lineRule="auto"/>
        <w:ind w:left="284" w:hanging="426"/>
        <w:jc w:val="both"/>
        <w:rPr>
          <w:rFonts w:ascii="Calibri" w:hAnsi="Calibri" w:cs="Calibri"/>
          <w:color w:val="000000"/>
        </w:rPr>
      </w:pPr>
      <w:r>
        <w:rPr>
          <w:rFonts w:ascii="Calibri" w:hAnsi="Calibri" w:cs="Calibri"/>
          <w:color w:val="000000"/>
        </w:rPr>
        <w:t xml:space="preserve">10. </w:t>
      </w:r>
      <w:r w:rsidR="00812E45" w:rsidRPr="00812E45">
        <w:rPr>
          <w:rFonts w:ascii="Calibri" w:hAnsi="Calibri" w:cs="Calibri"/>
          <w:color w:val="000000"/>
        </w:rPr>
        <w:t xml:space="preserve">Jeżeli dostarczona przez Zamawiającego dokumentacja lub teren przewidziany dla robót budowlanych nie nadają się do prawidłowego wykonania robót albo jeżeli zajdą inne okoliczności, które mogą przeszkodzić prawidłowemu wykonaniu robót budowlanych, Wykonawca powinien niezwłocznie zawiadomić o tym Zamawiającego. </w:t>
      </w:r>
    </w:p>
    <w:p w14:paraId="4D887DDB" w14:textId="49E29244" w:rsidR="00812E45" w:rsidRPr="00812E45" w:rsidRDefault="0081652A" w:rsidP="0081652A">
      <w:pPr>
        <w:suppressAutoHyphens/>
        <w:autoSpaceDE w:val="0"/>
        <w:autoSpaceDN w:val="0"/>
        <w:adjustRightInd w:val="0"/>
        <w:spacing w:line="264" w:lineRule="auto"/>
        <w:ind w:left="284" w:hanging="426"/>
        <w:jc w:val="both"/>
        <w:rPr>
          <w:rFonts w:ascii="Calibri" w:hAnsi="Calibri" w:cs="Calibri"/>
          <w:color w:val="000000"/>
        </w:rPr>
      </w:pPr>
      <w:r>
        <w:rPr>
          <w:rFonts w:ascii="Calibri" w:hAnsi="Calibri" w:cs="Calibri"/>
          <w:color w:val="000000"/>
        </w:rPr>
        <w:t xml:space="preserve">11.  </w:t>
      </w:r>
      <w:r w:rsidR="00812E45" w:rsidRPr="00812E45">
        <w:rPr>
          <w:rFonts w:ascii="Calibri" w:hAnsi="Calibri" w:cs="Calibri"/>
          <w:color w:val="000000"/>
        </w:rPr>
        <w:t xml:space="preserve">Zamawiający ma prawo kontrolować, w każdym czasie przy pomocy upoważnionych przez siebie osób, realizację Umowy przez Wykonawcę. Wykonawca zobowiązuje się do umożliwienia wstępu na teren realizacji robót budowlanych Zamawiającemu oraz osobom związanym z nadzorem budowlanym, zgodnie z ustawą - Prawo budowlane oraz do udostępnienia im danych i informacji wymaganych tą ustawą. </w:t>
      </w:r>
    </w:p>
    <w:p w14:paraId="08512017" w14:textId="4BA2846D" w:rsidR="00812E45" w:rsidRPr="00812E45" w:rsidRDefault="0081652A" w:rsidP="0081652A">
      <w:pPr>
        <w:suppressAutoHyphens/>
        <w:autoSpaceDE w:val="0"/>
        <w:autoSpaceDN w:val="0"/>
        <w:adjustRightInd w:val="0"/>
        <w:spacing w:after="120" w:line="264" w:lineRule="auto"/>
        <w:ind w:left="283" w:hanging="425"/>
        <w:jc w:val="both"/>
        <w:rPr>
          <w:rFonts w:ascii="Calibri" w:hAnsi="Calibri" w:cs="Calibri"/>
          <w:color w:val="000000"/>
        </w:rPr>
      </w:pPr>
      <w:r>
        <w:rPr>
          <w:rFonts w:ascii="Calibri" w:hAnsi="Calibri" w:cs="Calibri"/>
          <w:color w:val="000000"/>
        </w:rPr>
        <w:t xml:space="preserve">12.  </w:t>
      </w:r>
      <w:r w:rsidR="00812E45" w:rsidRPr="00812E45">
        <w:rPr>
          <w:rFonts w:ascii="Calibri" w:hAnsi="Calibri" w:cs="Calibri"/>
          <w:color w:val="000000"/>
        </w:rPr>
        <w:t>W czasie wykonywania Przedmiotu Umowy Wykonawca będzie utrzymywał na terenie objętym pracami należyty porządek, w szczególności zapewniając drożność dróg komunikacyjnych.</w:t>
      </w:r>
    </w:p>
    <w:p w14:paraId="2B48CA8E" w14:textId="77777777" w:rsidR="00812E45" w:rsidRPr="00812E45" w:rsidRDefault="00812E45" w:rsidP="00812E45">
      <w:pPr>
        <w:suppressAutoHyphens/>
        <w:spacing w:line="264" w:lineRule="auto"/>
        <w:jc w:val="center"/>
        <w:rPr>
          <w:rFonts w:ascii="Calibri" w:hAnsi="Calibri" w:cs="Calibri"/>
          <w:b/>
          <w:lang w:eastAsia="ar-SA"/>
        </w:rPr>
      </w:pPr>
      <w:r w:rsidRPr="00812E45">
        <w:rPr>
          <w:rFonts w:ascii="Calibri" w:hAnsi="Calibri" w:cs="Calibri"/>
          <w:b/>
          <w:lang w:eastAsia="ar-SA"/>
        </w:rPr>
        <w:t>§ 6 Odbiór Przedmiotu Umowy</w:t>
      </w:r>
    </w:p>
    <w:p w14:paraId="228F65E8" w14:textId="7777777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Strony ustalają, że zrealizowany Przedmiot Umowy podlega odbiorom.</w:t>
      </w:r>
    </w:p>
    <w:p w14:paraId="72453139" w14:textId="7777777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Zamawiający zobowiązuje się do systematycznego odbioru robót zanikających po wcześniejszym zgłoszeniu ich przez Wykonawcę do odbioru.</w:t>
      </w:r>
    </w:p>
    <w:p w14:paraId="637E3D88" w14:textId="7777777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Zamawiający zobowiązuje się do uczestnictwa w przekazaniu Przedmiotu Umowy do eksploatacji.</w:t>
      </w:r>
    </w:p>
    <w:p w14:paraId="7D0B84E9" w14:textId="7777777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lastRenderedPageBreak/>
        <w:t>Strony ustalają, że Przedmiot Umowy będzie odebrany po zakończeniu robót, potwierdzony protokolarnie.</w:t>
      </w:r>
    </w:p>
    <w:p w14:paraId="3DF6DE2C" w14:textId="364B318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 xml:space="preserve">Wykonawca zgłosi Zamawiającemu pisemnie gotowość do odbioru końcowego nie później niż do dnia </w:t>
      </w:r>
      <w:r w:rsidR="000D11B1">
        <w:rPr>
          <w:rFonts w:ascii="Calibri" w:hAnsi="Calibri" w:cs="Calibri"/>
          <w:lang w:eastAsia="ar-SA"/>
        </w:rPr>
        <w:t xml:space="preserve">15 grudnia 2025 </w:t>
      </w:r>
      <w:r w:rsidRPr="00812E45">
        <w:rPr>
          <w:rFonts w:ascii="Calibri" w:hAnsi="Calibri" w:cs="Calibri"/>
          <w:lang w:eastAsia="ar-SA"/>
        </w:rPr>
        <w:t>r</w:t>
      </w:r>
      <w:r w:rsidR="00305771">
        <w:rPr>
          <w:rFonts w:ascii="Calibri" w:hAnsi="Calibri" w:cs="Calibri"/>
          <w:lang w:eastAsia="ar-SA"/>
        </w:rPr>
        <w:t>.</w:t>
      </w:r>
      <w:r w:rsidRPr="00812E45">
        <w:rPr>
          <w:rFonts w:ascii="Calibri" w:hAnsi="Calibri" w:cs="Calibri"/>
          <w:lang w:eastAsia="ar-SA"/>
        </w:rPr>
        <w:t xml:space="preserve"> </w:t>
      </w:r>
    </w:p>
    <w:p w14:paraId="42B61DD1" w14:textId="77777777" w:rsidR="00812E45" w:rsidRPr="00812E45" w:rsidRDefault="00812E45" w:rsidP="002B146A">
      <w:pPr>
        <w:numPr>
          <w:ilvl w:val="0"/>
          <w:numId w:val="71"/>
        </w:numPr>
        <w:suppressAutoHyphens/>
        <w:spacing w:line="264" w:lineRule="auto"/>
        <w:ind w:left="284" w:right="74" w:hanging="284"/>
        <w:jc w:val="both"/>
        <w:rPr>
          <w:rFonts w:ascii="Calibri" w:hAnsi="Calibri" w:cs="Calibri"/>
          <w:lang w:eastAsia="ar-SA"/>
        </w:rPr>
      </w:pPr>
      <w:r w:rsidRPr="00812E45">
        <w:rPr>
          <w:rFonts w:ascii="Calibri" w:hAnsi="Calibri" w:cs="Calibri"/>
          <w:lang w:eastAsia="ar-SA"/>
        </w:rPr>
        <w:t>Wykonawca przedłoży Zamawiającemu przed zgłoszeniem gotowości do odbioru końcowego kompletną dokumentację robót oraz inne dokumenty dotyczące realizowanego obiektu wymagane Ustawą – Prawo budowlane.</w:t>
      </w:r>
    </w:p>
    <w:p w14:paraId="5FA2C0FA" w14:textId="1061C3CC"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 xml:space="preserve">Zamawiający najdalej w ciągu </w:t>
      </w:r>
      <w:r w:rsidR="00C050E1">
        <w:rPr>
          <w:rFonts w:ascii="Calibri" w:hAnsi="Calibri" w:cs="Calibri"/>
          <w:lang w:eastAsia="ar-SA"/>
        </w:rPr>
        <w:t>2</w:t>
      </w:r>
      <w:r w:rsidRPr="00812E45">
        <w:rPr>
          <w:rFonts w:ascii="Calibri" w:hAnsi="Calibri" w:cs="Calibri"/>
          <w:lang w:eastAsia="ar-SA"/>
        </w:rPr>
        <w:t xml:space="preserve"> dni od chwili otrzymania zawiadomienia przystąpi</w:t>
      </w:r>
      <w:r w:rsidRPr="00812E45">
        <w:rPr>
          <w:rFonts w:ascii="Calibri" w:hAnsi="Calibri" w:cs="Calibri"/>
          <w:lang w:eastAsia="ar-SA"/>
        </w:rPr>
        <w:br/>
        <w:t>do czynności odbiorowych albo przekaże Wykonawcy pisemną decyzję ustalającą jakie warunki muszą być jeszcze spełnione, aby odbiór mógł być dokonany zgodnie z Umową.</w:t>
      </w:r>
    </w:p>
    <w:p w14:paraId="01D21FCD" w14:textId="6D7370EB"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 xml:space="preserve">Nieustosunkowanie się Zamawiającego w terminie </w:t>
      </w:r>
      <w:r w:rsidR="00C050E1">
        <w:rPr>
          <w:rFonts w:ascii="Calibri" w:hAnsi="Calibri" w:cs="Calibri"/>
          <w:lang w:eastAsia="ar-SA"/>
        </w:rPr>
        <w:t>3</w:t>
      </w:r>
      <w:r w:rsidRPr="00812E45">
        <w:rPr>
          <w:rFonts w:ascii="Calibri" w:hAnsi="Calibri" w:cs="Calibri"/>
          <w:lang w:eastAsia="ar-SA"/>
        </w:rPr>
        <w:t xml:space="preserve"> dni od daty otrzymania zgłoszenia oznaczać będzie osiągnięcie gotowości do odbioru.</w:t>
      </w:r>
    </w:p>
    <w:p w14:paraId="751A9AF1" w14:textId="77777777" w:rsidR="00812E45" w:rsidRPr="00812E45" w:rsidRDefault="00812E45" w:rsidP="002B146A">
      <w:pPr>
        <w:numPr>
          <w:ilvl w:val="0"/>
          <w:numId w:val="7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Odbioru końcowego dokona Komisja Odbioru powołana przez Zamawiającego składająca się z: Zamawiającego  i Wykonawcy.</w:t>
      </w:r>
    </w:p>
    <w:p w14:paraId="18B6F47C" w14:textId="5E566A09" w:rsidR="00812E45" w:rsidRPr="00812E45" w:rsidRDefault="00812E45" w:rsidP="002B146A">
      <w:pPr>
        <w:numPr>
          <w:ilvl w:val="0"/>
          <w:numId w:val="71"/>
        </w:numPr>
        <w:suppressAutoHyphens/>
        <w:spacing w:line="264" w:lineRule="auto"/>
        <w:ind w:left="284" w:hanging="426"/>
        <w:jc w:val="both"/>
        <w:rPr>
          <w:rFonts w:ascii="Calibri" w:hAnsi="Calibri" w:cs="Calibri"/>
          <w:lang w:eastAsia="ar-SA"/>
        </w:rPr>
      </w:pPr>
      <w:r w:rsidRPr="00812E45">
        <w:rPr>
          <w:rFonts w:ascii="Calibri" w:hAnsi="Calibri" w:cs="Calibri"/>
          <w:lang w:eastAsia="ar-SA"/>
        </w:rPr>
        <w:t xml:space="preserve">Zamawiający jest zobowiązany powiadomić Wykonawcę o powstałych wadach przedmiotu odbioru w ciągu </w:t>
      </w:r>
      <w:r w:rsidR="00AF586C">
        <w:rPr>
          <w:rFonts w:ascii="Calibri" w:hAnsi="Calibri" w:cs="Calibri"/>
          <w:lang w:eastAsia="ar-SA"/>
        </w:rPr>
        <w:t>3</w:t>
      </w:r>
      <w:r w:rsidRPr="00812E45">
        <w:rPr>
          <w:rFonts w:ascii="Calibri" w:hAnsi="Calibri" w:cs="Calibri"/>
          <w:lang w:eastAsia="ar-SA"/>
        </w:rPr>
        <w:t xml:space="preserve"> dni od ich ujawnienia, natomiast Wykonawca jest zobowiązany do ich  usunięcia w  terminie  wyznaczonym stosownym protokołem.</w:t>
      </w:r>
    </w:p>
    <w:p w14:paraId="3DCDF6DD" w14:textId="77777777" w:rsidR="00812E45" w:rsidRPr="00812E45" w:rsidRDefault="00812E45" w:rsidP="002B146A">
      <w:pPr>
        <w:numPr>
          <w:ilvl w:val="0"/>
          <w:numId w:val="71"/>
        </w:numPr>
        <w:suppressAutoHyphens/>
        <w:spacing w:line="264" w:lineRule="auto"/>
        <w:ind w:left="284" w:hanging="426"/>
        <w:jc w:val="both"/>
        <w:rPr>
          <w:rFonts w:ascii="Calibri" w:hAnsi="Calibri" w:cs="Calibri"/>
          <w:lang w:eastAsia="ar-SA"/>
        </w:rPr>
      </w:pPr>
      <w:r w:rsidRPr="00812E45">
        <w:rPr>
          <w:rFonts w:ascii="Calibri" w:hAnsi="Calibri" w:cs="Calibri"/>
          <w:lang w:eastAsia="ar-SA"/>
        </w:rPr>
        <w:t>Jeżeli wady nie nadają się do usunięcia, a nie uniemożliwiają one użytkowania Przedmiotu Umowy zgodnie z przeznaczeniem, Zamawiający może obniżyć odpowiednio wynagrodzenie umowne za te roboty przy zachowaniu uprawnień  z  tytułu  rękojmi dla  robót za  które zostało obniżone wynagrodzenie.</w:t>
      </w:r>
    </w:p>
    <w:p w14:paraId="7045F8E4" w14:textId="027F3685" w:rsidR="00812E45" w:rsidRPr="00812E45" w:rsidRDefault="00812E45" w:rsidP="002C2D31">
      <w:pPr>
        <w:numPr>
          <w:ilvl w:val="0"/>
          <w:numId w:val="71"/>
        </w:numPr>
        <w:suppressAutoHyphens/>
        <w:spacing w:line="264" w:lineRule="auto"/>
        <w:ind w:left="284" w:hanging="426"/>
        <w:jc w:val="both"/>
        <w:rPr>
          <w:rFonts w:ascii="Calibri" w:hAnsi="Calibri" w:cs="Calibri"/>
          <w:b/>
          <w:bCs/>
          <w:lang w:eastAsia="ar-SA"/>
        </w:rPr>
      </w:pPr>
      <w:r w:rsidRPr="00812E45">
        <w:rPr>
          <w:rFonts w:ascii="Calibri" w:hAnsi="Calibri" w:cs="Calibri"/>
          <w:lang w:eastAsia="ar-SA"/>
        </w:rPr>
        <w:t>Jeżeli wady nie nadają się do usunięcia i uniemożliwiają użytkowanie Przedmiotu Umowy zgodnie z przeznaczeniem, Zamawiający może żądać jego wykonania po raz drugi.</w:t>
      </w:r>
    </w:p>
    <w:p w14:paraId="476A3DDC" w14:textId="77777777" w:rsidR="00812E45" w:rsidRPr="00812E45" w:rsidRDefault="00812E45" w:rsidP="00812E45">
      <w:pPr>
        <w:suppressAutoHyphens/>
        <w:spacing w:line="264" w:lineRule="auto"/>
        <w:jc w:val="both"/>
        <w:rPr>
          <w:rFonts w:ascii="Calibri" w:hAnsi="Calibri" w:cs="Calibri"/>
          <w:lang w:eastAsia="ar-SA"/>
        </w:rPr>
      </w:pPr>
    </w:p>
    <w:p w14:paraId="51D404A7" w14:textId="334F903A" w:rsidR="00812E45" w:rsidRPr="00812E45" w:rsidRDefault="00812E45" w:rsidP="00812E45">
      <w:pPr>
        <w:suppressAutoHyphens/>
        <w:spacing w:line="264" w:lineRule="auto"/>
        <w:jc w:val="center"/>
        <w:rPr>
          <w:rFonts w:ascii="Calibri" w:hAnsi="Calibri" w:cs="Calibri"/>
          <w:b/>
          <w:bCs/>
          <w:lang w:eastAsia="ar-SA"/>
        </w:rPr>
      </w:pPr>
      <w:r w:rsidRPr="00812E45">
        <w:rPr>
          <w:rFonts w:ascii="Calibri" w:hAnsi="Calibri" w:cs="Calibri"/>
          <w:b/>
          <w:bCs/>
          <w:lang w:eastAsia="ar-SA"/>
        </w:rPr>
        <w:t>§</w:t>
      </w:r>
      <w:r w:rsidR="00A3247C">
        <w:rPr>
          <w:rFonts w:ascii="Calibri" w:hAnsi="Calibri" w:cs="Calibri"/>
          <w:b/>
          <w:bCs/>
          <w:lang w:eastAsia="ar-SA"/>
        </w:rPr>
        <w:t>7</w:t>
      </w:r>
      <w:r w:rsidRPr="00812E45">
        <w:rPr>
          <w:rFonts w:ascii="Calibri" w:hAnsi="Calibri" w:cs="Calibri"/>
          <w:b/>
          <w:bCs/>
          <w:lang w:eastAsia="ar-SA"/>
        </w:rPr>
        <w:t xml:space="preserve"> Gwarancja i rękojmia</w:t>
      </w:r>
    </w:p>
    <w:p w14:paraId="4DC34B71" w14:textId="0842979A" w:rsidR="00812E45" w:rsidRPr="00812E45" w:rsidRDefault="00812E45" w:rsidP="002B146A">
      <w:pPr>
        <w:numPr>
          <w:ilvl w:val="0"/>
          <w:numId w:val="63"/>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Wykonawca udziela Zamawiającemu gwarancji i rękojmi na wykonane roboty</w:t>
      </w:r>
      <w:r w:rsidR="00A3247C">
        <w:rPr>
          <w:rFonts w:ascii="Calibri" w:hAnsi="Calibri" w:cs="Calibri"/>
          <w:lang w:eastAsia="ar-SA"/>
        </w:rPr>
        <w:t xml:space="preserve"> oraz dostarczone i zainstalowane urządzenia.</w:t>
      </w:r>
    </w:p>
    <w:p w14:paraId="17CE1F5D" w14:textId="67AF261E" w:rsidR="00A3247C" w:rsidRDefault="00812E45" w:rsidP="002B146A">
      <w:pPr>
        <w:numPr>
          <w:ilvl w:val="0"/>
          <w:numId w:val="63"/>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Termin gwarancji</w:t>
      </w:r>
      <w:r w:rsidR="00FF1FB9">
        <w:rPr>
          <w:rFonts w:ascii="Calibri" w:hAnsi="Calibri" w:cs="Calibri"/>
          <w:lang w:eastAsia="ar-SA"/>
        </w:rPr>
        <w:t>:</w:t>
      </w:r>
    </w:p>
    <w:p w14:paraId="7B6E9269" w14:textId="25CB2689" w:rsidR="00FF1FB9" w:rsidRPr="00FF1FB9" w:rsidRDefault="00FF1FB9" w:rsidP="00FF1FB9">
      <w:pPr>
        <w:suppressAutoHyphens/>
        <w:spacing w:line="264" w:lineRule="auto"/>
        <w:ind w:left="426"/>
        <w:jc w:val="both"/>
        <w:rPr>
          <w:rFonts w:ascii="Calibri" w:hAnsi="Calibri" w:cs="Calibri"/>
          <w:lang w:eastAsia="ar-SA"/>
        </w:rPr>
      </w:pPr>
      <w:r>
        <w:rPr>
          <w:rFonts w:ascii="Calibri" w:hAnsi="Calibri" w:cs="Calibri"/>
          <w:lang w:eastAsia="ar-SA"/>
        </w:rPr>
        <w:t xml:space="preserve">a) na </w:t>
      </w:r>
      <w:r w:rsidRPr="00FF1FB9">
        <w:rPr>
          <w:rFonts w:ascii="Calibri" w:hAnsi="Calibri" w:cs="Calibri"/>
          <w:lang w:eastAsia="ar-SA"/>
        </w:rPr>
        <w:t xml:space="preserve">wykonane roboty budowlane oraz materiały i instalacje na okres </w:t>
      </w:r>
      <w:r>
        <w:rPr>
          <w:rFonts w:ascii="Calibri" w:hAnsi="Calibri" w:cs="Calibri"/>
          <w:lang w:eastAsia="ar-SA"/>
        </w:rPr>
        <w:t>……………</w:t>
      </w:r>
      <w:r w:rsidR="00AF586C">
        <w:rPr>
          <w:rStyle w:val="Odwoanieprzypisudolnego"/>
          <w:rFonts w:ascii="Calibri" w:hAnsi="Calibri" w:cs="Calibri"/>
          <w:lang w:eastAsia="ar-SA"/>
        </w:rPr>
        <w:footnoteReference w:id="1"/>
      </w:r>
      <w:r>
        <w:rPr>
          <w:rFonts w:ascii="Calibri" w:hAnsi="Calibri" w:cs="Calibri"/>
          <w:lang w:eastAsia="ar-SA"/>
        </w:rPr>
        <w:t xml:space="preserve"> </w:t>
      </w:r>
      <w:r w:rsidRPr="00FF1FB9">
        <w:rPr>
          <w:rFonts w:ascii="Calibri" w:hAnsi="Calibri" w:cs="Calibri"/>
          <w:lang w:eastAsia="ar-SA"/>
        </w:rPr>
        <w:t>miesięcy licząc od dnia podpisania</w:t>
      </w:r>
      <w:r w:rsidR="00A46F70">
        <w:rPr>
          <w:rFonts w:ascii="Calibri" w:hAnsi="Calibri" w:cs="Calibri"/>
          <w:lang w:eastAsia="ar-SA"/>
        </w:rPr>
        <w:t xml:space="preserve"> bezwarunkowego i ostatecznego protokołu odbioru przedmiotu umowy</w:t>
      </w:r>
      <w:r w:rsidRPr="00FF1FB9">
        <w:rPr>
          <w:rFonts w:ascii="Calibri" w:hAnsi="Calibri" w:cs="Calibri"/>
          <w:lang w:eastAsia="ar-SA"/>
        </w:rPr>
        <w:t>;</w:t>
      </w:r>
    </w:p>
    <w:p w14:paraId="2700638B" w14:textId="4E9913CC" w:rsidR="00FF1FB9" w:rsidRDefault="00FF1FB9" w:rsidP="00FF1FB9">
      <w:pPr>
        <w:suppressAutoHyphens/>
        <w:spacing w:line="264" w:lineRule="auto"/>
        <w:ind w:left="426"/>
        <w:jc w:val="both"/>
        <w:rPr>
          <w:rFonts w:ascii="Calibri" w:hAnsi="Calibri" w:cs="Calibri"/>
          <w:lang w:eastAsia="ar-SA"/>
        </w:rPr>
      </w:pPr>
      <w:r w:rsidRPr="00FF1FB9">
        <w:rPr>
          <w:rFonts w:ascii="Calibri" w:hAnsi="Calibri" w:cs="Calibri"/>
          <w:lang w:eastAsia="ar-SA"/>
        </w:rPr>
        <w:t xml:space="preserve"> </w:t>
      </w:r>
      <w:r>
        <w:rPr>
          <w:rFonts w:ascii="Calibri" w:hAnsi="Calibri" w:cs="Calibri"/>
          <w:lang w:eastAsia="ar-SA"/>
        </w:rPr>
        <w:t>b)</w:t>
      </w:r>
      <w:r w:rsidRPr="00FF1FB9">
        <w:rPr>
          <w:rFonts w:ascii="Calibri" w:hAnsi="Calibri" w:cs="Calibri"/>
          <w:lang w:eastAsia="ar-SA"/>
        </w:rPr>
        <w:t xml:space="preserve"> </w:t>
      </w:r>
      <w:r>
        <w:rPr>
          <w:rFonts w:ascii="Calibri" w:hAnsi="Calibri" w:cs="Calibri"/>
          <w:lang w:eastAsia="ar-SA"/>
        </w:rPr>
        <w:t xml:space="preserve">na </w:t>
      </w:r>
      <w:r w:rsidRPr="00FF1FB9">
        <w:rPr>
          <w:rFonts w:ascii="Calibri" w:hAnsi="Calibri" w:cs="Calibri"/>
          <w:lang w:eastAsia="ar-SA"/>
        </w:rPr>
        <w:t>dostarczone oraz zamontowane urządzenia zgodnie z terminami określonymi w opisie przedmiotu zamówienia.</w:t>
      </w:r>
    </w:p>
    <w:p w14:paraId="114BD42D" w14:textId="77777777" w:rsidR="00812E45" w:rsidRPr="00812E45" w:rsidRDefault="00812E45" w:rsidP="002B146A">
      <w:pPr>
        <w:numPr>
          <w:ilvl w:val="0"/>
          <w:numId w:val="63"/>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W przypadku ujawnienia w okresie gwarancji lub rękojmi wad lub usterek, Zamawiający poinformuje o tym Wykonawcę na piśmie. Wykonawca zobowiązany jest usunąć wady lub usterki (ujawnione w okresie gwarancji lub rękojmi) w terminie 7 dni od otrzymania zgłoszenia.</w:t>
      </w:r>
    </w:p>
    <w:p w14:paraId="1306CF2F" w14:textId="5B9ED6A4" w:rsidR="00812E45" w:rsidRDefault="00812E45" w:rsidP="00A436F8">
      <w:pPr>
        <w:numPr>
          <w:ilvl w:val="0"/>
          <w:numId w:val="63"/>
        </w:numPr>
        <w:suppressAutoHyphens/>
        <w:spacing w:after="120" w:line="264" w:lineRule="auto"/>
        <w:ind w:left="425" w:hanging="425"/>
        <w:jc w:val="both"/>
        <w:rPr>
          <w:rFonts w:ascii="Calibri" w:hAnsi="Calibri" w:cs="Calibri"/>
          <w:lang w:eastAsia="ar-SA"/>
        </w:rPr>
      </w:pPr>
      <w:r w:rsidRPr="00812E45">
        <w:rPr>
          <w:rFonts w:ascii="Calibri" w:hAnsi="Calibri" w:cs="Calibri"/>
          <w:lang w:eastAsia="ar-SA"/>
        </w:rPr>
        <w:t>W przypadku nie usunięcia wad lub usterek w ustalonym terminie, Zamawiający może naliczyć karę umowną zgodnie z §</w:t>
      </w:r>
      <w:r w:rsidR="00FF1FB9">
        <w:rPr>
          <w:rFonts w:ascii="Calibri" w:hAnsi="Calibri" w:cs="Calibri"/>
          <w:lang w:eastAsia="ar-SA"/>
        </w:rPr>
        <w:t>8</w:t>
      </w:r>
      <w:r w:rsidRPr="00812E45">
        <w:rPr>
          <w:rFonts w:ascii="Calibri" w:hAnsi="Calibri" w:cs="Calibri"/>
          <w:lang w:eastAsia="ar-SA"/>
        </w:rPr>
        <w:t xml:space="preserve"> ust. 3 niniejszej Umowy oraz powierzyć usunięcie wad osobie trzeciej na koszt i </w:t>
      </w:r>
      <w:r w:rsidR="00FF1FB9">
        <w:rPr>
          <w:rFonts w:ascii="Calibri" w:hAnsi="Calibri" w:cs="Calibri"/>
          <w:lang w:eastAsia="ar-SA"/>
        </w:rPr>
        <w:t xml:space="preserve">ryzyko </w:t>
      </w:r>
      <w:r w:rsidRPr="00812E45">
        <w:rPr>
          <w:rFonts w:ascii="Calibri" w:hAnsi="Calibri" w:cs="Calibri"/>
          <w:lang w:eastAsia="ar-SA"/>
        </w:rPr>
        <w:t>Wykonawcy.</w:t>
      </w:r>
    </w:p>
    <w:p w14:paraId="24F95DD1" w14:textId="77777777" w:rsidR="003F7371" w:rsidRDefault="003F7371" w:rsidP="003F7371">
      <w:pPr>
        <w:suppressAutoHyphens/>
        <w:spacing w:after="120" w:line="264" w:lineRule="auto"/>
        <w:ind w:left="425"/>
        <w:jc w:val="both"/>
        <w:rPr>
          <w:rFonts w:ascii="Calibri" w:hAnsi="Calibri" w:cs="Calibri"/>
          <w:lang w:eastAsia="ar-SA"/>
        </w:rPr>
      </w:pPr>
    </w:p>
    <w:p w14:paraId="078D341E" w14:textId="77777777" w:rsidR="003F7371" w:rsidRPr="00812E45" w:rsidRDefault="003F7371" w:rsidP="003F7371">
      <w:pPr>
        <w:suppressAutoHyphens/>
        <w:spacing w:after="120" w:line="264" w:lineRule="auto"/>
        <w:ind w:left="425"/>
        <w:jc w:val="both"/>
        <w:rPr>
          <w:rFonts w:ascii="Calibri" w:hAnsi="Calibri" w:cs="Calibri"/>
          <w:lang w:eastAsia="ar-SA"/>
        </w:rPr>
      </w:pPr>
    </w:p>
    <w:p w14:paraId="074709AE" w14:textId="51C4021D" w:rsidR="00812E45" w:rsidRPr="00812E45" w:rsidRDefault="00812E45" w:rsidP="00812E45">
      <w:pPr>
        <w:suppressAutoHyphens/>
        <w:spacing w:line="264" w:lineRule="auto"/>
        <w:jc w:val="center"/>
        <w:rPr>
          <w:rFonts w:ascii="Calibri" w:hAnsi="Calibri" w:cs="Calibri"/>
          <w:b/>
          <w:bCs/>
          <w:lang w:eastAsia="ar-SA"/>
        </w:rPr>
      </w:pPr>
      <w:r w:rsidRPr="00812E45">
        <w:rPr>
          <w:rFonts w:ascii="Calibri" w:hAnsi="Calibri" w:cs="Calibri"/>
          <w:b/>
          <w:bCs/>
          <w:lang w:eastAsia="ar-SA"/>
        </w:rPr>
        <w:lastRenderedPageBreak/>
        <w:t>§</w:t>
      </w:r>
      <w:r w:rsidR="004A2A73">
        <w:rPr>
          <w:rFonts w:ascii="Calibri" w:hAnsi="Calibri" w:cs="Calibri"/>
          <w:b/>
          <w:bCs/>
          <w:lang w:eastAsia="ar-SA"/>
        </w:rPr>
        <w:t>8</w:t>
      </w:r>
      <w:r w:rsidRPr="00812E45">
        <w:rPr>
          <w:rFonts w:ascii="Calibri" w:hAnsi="Calibri" w:cs="Calibri"/>
          <w:b/>
          <w:bCs/>
          <w:lang w:eastAsia="ar-SA"/>
        </w:rPr>
        <w:t xml:space="preserve"> Kary umowne</w:t>
      </w:r>
    </w:p>
    <w:p w14:paraId="4B4B1640" w14:textId="77777777" w:rsidR="00812E45" w:rsidRPr="00812E45" w:rsidRDefault="00812E45" w:rsidP="002B146A">
      <w:pPr>
        <w:numPr>
          <w:ilvl w:val="0"/>
          <w:numId w:val="79"/>
        </w:numPr>
        <w:suppressAutoHyphens/>
        <w:spacing w:line="264" w:lineRule="auto"/>
        <w:ind w:left="425" w:hanging="425"/>
        <w:jc w:val="both"/>
        <w:rPr>
          <w:rFonts w:ascii="Calibri" w:hAnsi="Calibri" w:cs="Calibri"/>
          <w:color w:val="000000"/>
          <w:lang w:eastAsia="ar-SA"/>
        </w:rPr>
      </w:pPr>
      <w:r w:rsidRPr="00812E45">
        <w:rPr>
          <w:rFonts w:ascii="Calibri" w:hAnsi="Calibri" w:cs="Calibri"/>
          <w:color w:val="000000"/>
          <w:lang w:eastAsia="ar-SA"/>
        </w:rPr>
        <w:t>W przypadku odstąpienia od umowy przez Zamawiającego lub Wykonawcę z przyczyn leżących po stronie Wykonawcy, Wykonawca zostanie obciążony karą umowną w  wysokości 20% wartości brutto wynagrodzenia określonego w § 4 ust. 1 umowy.</w:t>
      </w:r>
    </w:p>
    <w:p w14:paraId="1AA17E61"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 xml:space="preserve">W przypadku niezachowania terminu wykonania robót budowlanych, o którym mowa </w:t>
      </w:r>
      <w:r w:rsidRPr="00812E45">
        <w:rPr>
          <w:rFonts w:ascii="Calibri" w:hAnsi="Calibri" w:cs="Calibri"/>
          <w:lang w:eastAsia="ar-SA"/>
        </w:rPr>
        <w:br/>
        <w:t>w § 3 umowy, Wykonawca zostanie obciążony karą umowną w wysokości 0,3 % wartości</w:t>
      </w:r>
      <w:r w:rsidRPr="00812E45">
        <w:rPr>
          <w:rFonts w:ascii="Calibri" w:hAnsi="Calibri" w:cs="Calibri"/>
          <w:color w:val="000000"/>
          <w:lang w:eastAsia="ar-SA"/>
        </w:rPr>
        <w:t xml:space="preserve"> brutto wynagrodzenia określonego w § 4 ust. 1 umowy </w:t>
      </w:r>
      <w:r w:rsidRPr="00812E45">
        <w:rPr>
          <w:rFonts w:ascii="Calibri" w:hAnsi="Calibri" w:cs="Calibri"/>
          <w:lang w:eastAsia="ar-SA"/>
        </w:rPr>
        <w:t>za każdy dzień zwłoki.</w:t>
      </w:r>
    </w:p>
    <w:p w14:paraId="4079FCA5" w14:textId="77777777" w:rsidR="00812E45" w:rsidRPr="00812E45" w:rsidRDefault="00812E45" w:rsidP="002B146A">
      <w:pPr>
        <w:numPr>
          <w:ilvl w:val="0"/>
          <w:numId w:val="79"/>
        </w:numPr>
        <w:suppressAutoHyphens/>
        <w:spacing w:line="264" w:lineRule="auto"/>
        <w:ind w:left="426" w:hanging="426"/>
        <w:jc w:val="both"/>
        <w:rPr>
          <w:rFonts w:ascii="Calibri" w:hAnsi="Calibri" w:cs="Calibri"/>
          <w:color w:val="000000"/>
          <w:lang w:eastAsia="ar-SA"/>
        </w:rPr>
      </w:pPr>
      <w:r w:rsidRPr="00812E45">
        <w:rPr>
          <w:rFonts w:ascii="Calibri" w:hAnsi="Calibri" w:cs="Calibri"/>
          <w:lang w:eastAsia="ar-SA"/>
        </w:rPr>
        <w:t xml:space="preserve">W przypadku niezachowania terminu usunięcia wad stwierdzonych przy odbiorze lub w okresie gwarancji Wykonawca zostanie obciążony karą umowną w wysokości 0,3 % wartości </w:t>
      </w:r>
      <w:r w:rsidRPr="00812E45">
        <w:rPr>
          <w:rFonts w:ascii="Calibri" w:hAnsi="Calibri" w:cs="Calibri"/>
          <w:color w:val="000000"/>
          <w:lang w:eastAsia="ar-SA"/>
        </w:rPr>
        <w:t xml:space="preserve">brutto wynagrodzenia określonego w § 4 ust. 1 umowy </w:t>
      </w:r>
      <w:r w:rsidRPr="00812E45">
        <w:rPr>
          <w:rFonts w:ascii="Calibri" w:hAnsi="Calibri" w:cs="Calibri"/>
          <w:lang w:eastAsia="ar-SA"/>
        </w:rPr>
        <w:t>za każdy dzień zwłoki, liczony od dnia wyznaczonego na usunięcie wad lub usterek.</w:t>
      </w:r>
    </w:p>
    <w:p w14:paraId="22DE22A1"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 xml:space="preserve">Za brak zapłaty lub w razie nieterminowej zapłaty wynagrodzenia należnego podwykonawcom lub dalszym podwykonawcom Wykonawca zostanie obciążony karą umowną w wysokości 0,2 % wartości </w:t>
      </w:r>
      <w:r w:rsidRPr="00812E45">
        <w:rPr>
          <w:rFonts w:ascii="Calibri" w:hAnsi="Calibri" w:cs="Calibri"/>
          <w:color w:val="000000"/>
          <w:lang w:eastAsia="ar-SA"/>
        </w:rPr>
        <w:t xml:space="preserve">brutto wynagrodzenia określonego w § 4 ust. 1 umowy </w:t>
      </w:r>
      <w:r w:rsidRPr="00812E45">
        <w:rPr>
          <w:rFonts w:ascii="Calibri" w:hAnsi="Calibri" w:cs="Calibri"/>
          <w:lang w:eastAsia="ar-SA"/>
        </w:rPr>
        <w:t>za każdy dzień zwłoki.</w:t>
      </w:r>
    </w:p>
    <w:p w14:paraId="3EE3486A"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 xml:space="preserve">Za nieprzedłożenie do zaakceptowania projektu umowy o podwykonawstwo, której przedmiotem są roboty budowlane, lub projektu jej zmian Wykonawca zostanie obciążony karą umowną w wysokości 0,2 % wartości </w:t>
      </w:r>
      <w:r w:rsidRPr="00812E45">
        <w:rPr>
          <w:rFonts w:ascii="Calibri" w:hAnsi="Calibri" w:cs="Calibri"/>
          <w:color w:val="000000"/>
          <w:lang w:eastAsia="ar-SA"/>
        </w:rPr>
        <w:t xml:space="preserve">brutto wynagrodzenia określonego w § 4 ust. 1 umowy </w:t>
      </w:r>
      <w:r w:rsidRPr="00812E45">
        <w:rPr>
          <w:rFonts w:ascii="Calibri" w:hAnsi="Calibri" w:cs="Calibri"/>
          <w:lang w:eastAsia="ar-SA"/>
        </w:rPr>
        <w:t xml:space="preserve">za każde zdarzenie. </w:t>
      </w:r>
    </w:p>
    <w:p w14:paraId="305DE0C0"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 xml:space="preserve">W przypadku nieprzedłożenia poświadczonej za zgodność z oryginałem kopii umowy </w:t>
      </w:r>
      <w:r w:rsidRPr="00812E45">
        <w:rPr>
          <w:rFonts w:ascii="Calibri" w:hAnsi="Calibri" w:cs="Calibri"/>
          <w:lang w:eastAsia="ar-SA"/>
        </w:rPr>
        <w:br/>
        <w:t xml:space="preserve">o podwykonawstwo lub jej zmiany, jeśli zachodzi obowiązek jej przedłożenia Wykonawca zostanie obciążony karą umowną w wysokości 0,5 % wartości </w:t>
      </w:r>
      <w:r w:rsidRPr="00812E45">
        <w:rPr>
          <w:rFonts w:ascii="Calibri" w:hAnsi="Calibri" w:cs="Calibri"/>
          <w:color w:val="000000"/>
          <w:lang w:eastAsia="ar-SA"/>
        </w:rPr>
        <w:t xml:space="preserve">brutto wynagrodzenia określonego w § 4 ust. 1 umowy </w:t>
      </w:r>
      <w:r w:rsidRPr="00812E45">
        <w:rPr>
          <w:rFonts w:ascii="Calibri" w:hAnsi="Calibri" w:cs="Calibri"/>
          <w:lang w:eastAsia="ar-SA"/>
        </w:rPr>
        <w:t>za każde zdarzenie.</w:t>
      </w:r>
    </w:p>
    <w:p w14:paraId="1C840237"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Za oddelegowanie do wykonywania prac wskazanych w § 1 ust. 4 Umowy osób niezatrudnionych na podstawie Umowy o pracę, w wysokości 1000,00 zł., za każdy przypadek (kara może być nakładana wielokrotnie, jeżeli Zamawiający lub Inspektor Nadzoru Inwestorskiego podczas kontroli stwierdzi, że nadal dana osoba nie jest  zatrudniona na podstawie Umowy o pracę).</w:t>
      </w:r>
    </w:p>
    <w:p w14:paraId="0F55B101" w14:textId="77777777" w:rsidR="00812E45" w:rsidRPr="00812E45" w:rsidRDefault="00812E45" w:rsidP="002B146A">
      <w:pPr>
        <w:numPr>
          <w:ilvl w:val="0"/>
          <w:numId w:val="79"/>
        </w:numPr>
        <w:suppressAutoHyphens/>
        <w:spacing w:line="264" w:lineRule="auto"/>
        <w:ind w:left="426" w:hanging="426"/>
        <w:jc w:val="both"/>
        <w:rPr>
          <w:rFonts w:ascii="Calibri" w:hAnsi="Calibri" w:cs="Calibri"/>
          <w:lang w:eastAsia="ar-SA"/>
        </w:rPr>
      </w:pPr>
      <w:r w:rsidRPr="00812E45">
        <w:rPr>
          <w:rFonts w:ascii="Calibri" w:hAnsi="Calibri" w:cs="Calibri"/>
          <w:lang w:eastAsia="ar-SA"/>
        </w:rPr>
        <w:t xml:space="preserve">Za odmowę podania danych umożliwiających identyfikację osób wykonujących czynności wskazane w  § 1 ust. 4 Umowy, na zasadach określonych w tym paragrafie bądź za </w:t>
      </w:r>
      <w:proofErr w:type="gramStart"/>
      <w:r w:rsidRPr="00812E45">
        <w:rPr>
          <w:rFonts w:ascii="Calibri" w:hAnsi="Calibri" w:cs="Calibri"/>
          <w:lang w:eastAsia="ar-SA"/>
        </w:rPr>
        <w:t>nie wywiązanie</w:t>
      </w:r>
      <w:proofErr w:type="gramEnd"/>
      <w:r w:rsidRPr="00812E45">
        <w:rPr>
          <w:rFonts w:ascii="Calibri" w:hAnsi="Calibri" w:cs="Calibri"/>
          <w:lang w:eastAsia="ar-SA"/>
        </w:rPr>
        <w:t xml:space="preserve"> się z obowiązku zawarcia w każdej umowie o podwykonawstwo stosownych zapisów zobowiązujących Podwykonawców lub dalszych Podwykonawców do zatrudnienia na umowę o pracę wszystkich osób wykonujących wskazane w § 1 ust. 4 Umowy czynności, w wysokości 1000,00 zł., za każdy przypadek.</w:t>
      </w:r>
    </w:p>
    <w:p w14:paraId="65742F9B" w14:textId="77777777" w:rsidR="00812E45" w:rsidRPr="00812E45" w:rsidRDefault="00812E45" w:rsidP="002B146A">
      <w:pPr>
        <w:numPr>
          <w:ilvl w:val="0"/>
          <w:numId w:val="79"/>
        </w:numPr>
        <w:suppressAutoHyphens/>
        <w:spacing w:line="264" w:lineRule="auto"/>
        <w:ind w:left="425" w:hanging="425"/>
        <w:jc w:val="both"/>
        <w:rPr>
          <w:rFonts w:ascii="Calibri" w:hAnsi="Calibri" w:cs="Calibri"/>
          <w:color w:val="000000"/>
          <w:lang w:eastAsia="ar-SA"/>
        </w:rPr>
      </w:pPr>
      <w:r w:rsidRPr="00812E45">
        <w:rPr>
          <w:rFonts w:ascii="Calibri" w:hAnsi="Calibri" w:cs="Calibri"/>
          <w:lang w:eastAsia="ar-SA"/>
        </w:rPr>
        <w:t>Zastrzeżenie kar umownych nie wyłącza uprawnienia Zamawiającego do dochodzenia odszkodowania na ogólnych zasadach Kodeksu cywilnego, jeżeli szkoda przewyższa wysokość kar umownych</w:t>
      </w:r>
      <w:r w:rsidRPr="00812E45">
        <w:rPr>
          <w:rFonts w:ascii="Calibri" w:hAnsi="Calibri" w:cs="Calibri"/>
          <w:color w:val="000000"/>
          <w:lang w:eastAsia="ar-SA"/>
        </w:rPr>
        <w:t>.</w:t>
      </w:r>
    </w:p>
    <w:p w14:paraId="355328A6" w14:textId="3BC676FB" w:rsidR="00812E45" w:rsidRPr="00812E45" w:rsidRDefault="00812E45" w:rsidP="002B146A">
      <w:pPr>
        <w:numPr>
          <w:ilvl w:val="0"/>
          <w:numId w:val="79"/>
        </w:numPr>
        <w:suppressAutoHyphens/>
        <w:spacing w:line="264" w:lineRule="auto"/>
        <w:ind w:left="425" w:hanging="425"/>
        <w:jc w:val="both"/>
        <w:rPr>
          <w:rFonts w:ascii="Calibri" w:hAnsi="Calibri" w:cs="Calibri"/>
          <w:color w:val="000000"/>
        </w:rPr>
      </w:pPr>
      <w:r w:rsidRPr="00812E45">
        <w:rPr>
          <w:rFonts w:ascii="Calibri" w:hAnsi="Calibri" w:cs="Calibri"/>
          <w:bCs/>
          <w:color w:val="000000"/>
          <w:lang w:eastAsia="ar-SA"/>
        </w:rPr>
        <w:t xml:space="preserve">Łączna maksymalna wysokość kar umownych, których Zamawiający może dochodzić od Wykonawcy wynosi </w:t>
      </w:r>
      <w:r w:rsidR="00C86665">
        <w:rPr>
          <w:rFonts w:ascii="Calibri" w:hAnsi="Calibri" w:cs="Calibri"/>
          <w:bCs/>
          <w:color w:val="000000"/>
          <w:lang w:eastAsia="ar-SA"/>
        </w:rPr>
        <w:t>3</w:t>
      </w:r>
      <w:r w:rsidRPr="00812E45">
        <w:rPr>
          <w:rFonts w:ascii="Calibri" w:hAnsi="Calibri" w:cs="Calibri"/>
          <w:bCs/>
          <w:color w:val="000000"/>
          <w:lang w:eastAsia="ar-SA"/>
        </w:rPr>
        <w:t>0%  wartości brutto kwoty  określonej  w § 4 ust. 1 umowy.</w:t>
      </w:r>
    </w:p>
    <w:p w14:paraId="524B2BE4" w14:textId="77777777" w:rsidR="00812E45" w:rsidRPr="00812E45" w:rsidRDefault="00812E45" w:rsidP="002B146A">
      <w:pPr>
        <w:numPr>
          <w:ilvl w:val="0"/>
          <w:numId w:val="79"/>
        </w:numPr>
        <w:suppressAutoHyphens/>
        <w:spacing w:line="264" w:lineRule="auto"/>
        <w:ind w:left="425" w:hanging="425"/>
        <w:jc w:val="both"/>
        <w:rPr>
          <w:rFonts w:ascii="Calibri" w:hAnsi="Calibri" w:cs="Calibri"/>
          <w:color w:val="000000"/>
        </w:rPr>
      </w:pPr>
      <w:r w:rsidRPr="00812E45">
        <w:rPr>
          <w:rFonts w:ascii="Calibri" w:hAnsi="Calibri" w:cs="Calibri"/>
          <w:color w:val="000000"/>
          <w:lang w:eastAsia="ar-SA"/>
        </w:rPr>
        <w:t>Wykonawca  zobowiązuje się  do zapłaty kary umownej  w terminie 7 dni kalendarzowych  od daty  otrzymania  wezwania  do zapłaty /noty obciążeniowej  wystawionej  przez Zamawiającego.</w:t>
      </w:r>
    </w:p>
    <w:p w14:paraId="28DF9D86" w14:textId="77777777" w:rsidR="00812E45" w:rsidRDefault="00812E45" w:rsidP="00812E45">
      <w:pPr>
        <w:suppressAutoHyphens/>
        <w:spacing w:line="264" w:lineRule="auto"/>
        <w:jc w:val="both"/>
        <w:rPr>
          <w:rFonts w:ascii="Calibri" w:hAnsi="Calibri" w:cs="Calibri"/>
          <w:lang w:eastAsia="ar-SA"/>
        </w:rPr>
      </w:pPr>
    </w:p>
    <w:p w14:paraId="7A01F046" w14:textId="77777777" w:rsidR="003F7371" w:rsidRDefault="003F7371" w:rsidP="00812E45">
      <w:pPr>
        <w:suppressAutoHyphens/>
        <w:spacing w:line="264" w:lineRule="auto"/>
        <w:jc w:val="both"/>
        <w:rPr>
          <w:rFonts w:ascii="Calibri" w:hAnsi="Calibri" w:cs="Calibri"/>
          <w:lang w:eastAsia="ar-SA"/>
        </w:rPr>
      </w:pPr>
    </w:p>
    <w:p w14:paraId="3630B15C" w14:textId="77777777" w:rsidR="003F7371" w:rsidRPr="00812E45" w:rsidRDefault="003F7371" w:rsidP="00812E45">
      <w:pPr>
        <w:suppressAutoHyphens/>
        <w:spacing w:line="264" w:lineRule="auto"/>
        <w:jc w:val="both"/>
        <w:rPr>
          <w:rFonts w:ascii="Calibri" w:hAnsi="Calibri" w:cs="Calibri"/>
          <w:lang w:eastAsia="ar-SA"/>
        </w:rPr>
      </w:pPr>
    </w:p>
    <w:p w14:paraId="25AAF366" w14:textId="1603C0F6" w:rsidR="00812E45" w:rsidRPr="00812E45" w:rsidRDefault="00812E45" w:rsidP="00812E45">
      <w:pPr>
        <w:suppressAutoHyphens/>
        <w:spacing w:line="264" w:lineRule="auto"/>
        <w:jc w:val="center"/>
        <w:rPr>
          <w:rFonts w:ascii="Calibri" w:hAnsi="Calibri" w:cs="Calibri"/>
          <w:b/>
          <w:lang w:eastAsia="ar-SA"/>
        </w:rPr>
      </w:pPr>
      <w:r w:rsidRPr="00812E45">
        <w:rPr>
          <w:rFonts w:ascii="Calibri" w:hAnsi="Calibri" w:cs="Calibri"/>
          <w:b/>
          <w:lang w:eastAsia="ar-SA"/>
        </w:rPr>
        <w:lastRenderedPageBreak/>
        <w:t xml:space="preserve">§ </w:t>
      </w:r>
      <w:r w:rsidR="003F7371">
        <w:rPr>
          <w:rFonts w:ascii="Calibri" w:hAnsi="Calibri" w:cs="Calibri"/>
          <w:b/>
          <w:lang w:eastAsia="ar-SA"/>
        </w:rPr>
        <w:t>9</w:t>
      </w:r>
      <w:r w:rsidRPr="00812E45">
        <w:rPr>
          <w:rFonts w:ascii="Calibri" w:hAnsi="Calibri" w:cs="Calibri"/>
          <w:b/>
          <w:lang w:eastAsia="ar-SA"/>
        </w:rPr>
        <w:t xml:space="preserve"> Zabezpieczenie należytego wykonania umowy</w:t>
      </w:r>
    </w:p>
    <w:p w14:paraId="2A48621A"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Zamawiający oświadcza, że Wykonawca przed zawarciem umowy wniósł na jego rzecz zabezpieczenie  należytego wykonania Umowy na zasadach określonych w przepisach ustawy Pzp, w wysokości stanowiącej 5% ceny umownej brutto określonej w § 4 ust. 1 Umowy, tj. w wysokości ………………………. zł., w formie ……………………….…. .</w:t>
      </w:r>
    </w:p>
    <w:p w14:paraId="35E85550"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2D1DBE0C"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 xml:space="preserve">Beneficjentem zabezpieczenia należytego wykonania Umowy jest Zamawiający. </w:t>
      </w:r>
    </w:p>
    <w:p w14:paraId="69109FFC"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Koszty zabezpieczenia należytego wykonania Umowy ponosi w całości Wykonawca.</w:t>
      </w:r>
    </w:p>
    <w:p w14:paraId="3DD66748" w14:textId="5ADE7AD1"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6544FBBD"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Wykonawca jest zobowiązany zapewnić, aby zabezpieczenie należytego wykonania Umowy zachowało moc wiążącą w okresie wykonywania Umowy oraz w okresie rękojmi za wady fizyczne.</w:t>
      </w:r>
    </w:p>
    <w:p w14:paraId="227A5F8C" w14:textId="241A9A04"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W przypadku przedłużającego się terminu wykonania przedmiotu zamówienia, Wykonawca zobowiązany jest przedłużyć zabezpieczenie należytego wykonania Umowy o okres niezbędny dla prawidłowego zakończenia robót.</w:t>
      </w:r>
    </w:p>
    <w:p w14:paraId="4BB04830"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lang w:eastAsia="ar-SA"/>
        </w:rPr>
        <w:t xml:space="preserve">Wykonawca może dokonać zmiany formy zabezpieczenia, pod warunkiem zachowania ciągłości </w:t>
      </w:r>
      <w:r w:rsidRPr="00812E45">
        <w:rPr>
          <w:rFonts w:ascii="Calibri" w:hAnsi="Calibri" w:cs="Calibri"/>
          <w:bCs/>
          <w:lang w:eastAsia="ar-SA"/>
        </w:rPr>
        <w:t xml:space="preserve">mocy wiążącej </w:t>
      </w:r>
      <w:r w:rsidRPr="00812E45">
        <w:rPr>
          <w:rFonts w:ascii="Calibri" w:hAnsi="Calibri" w:cs="Calibri"/>
          <w:lang w:eastAsia="ar-SA"/>
        </w:rPr>
        <w:t xml:space="preserve">zabezpieczenia </w:t>
      </w:r>
      <w:r w:rsidRPr="00812E45">
        <w:rPr>
          <w:rFonts w:ascii="Calibri" w:hAnsi="Calibri" w:cs="Calibri"/>
          <w:bCs/>
          <w:lang w:eastAsia="ar-SA"/>
        </w:rPr>
        <w:t xml:space="preserve">należytego wykonania Umowy </w:t>
      </w:r>
      <w:r w:rsidRPr="00812E45">
        <w:rPr>
          <w:rFonts w:ascii="Calibri" w:hAnsi="Calibri" w:cs="Calibri"/>
          <w:lang w:eastAsia="ar-SA"/>
        </w:rPr>
        <w:t>i bez zmniejszenia jego wysokości.</w:t>
      </w:r>
    </w:p>
    <w:p w14:paraId="44CE3A78"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lang w:eastAsia="ar-SA"/>
        </w:rPr>
        <w:t>W przypadku nieprzedłużenia lub niewniesienia nowego zabezpieczenia najpóźniej na 30 dni kalendarzowych przed upływem terminu ważności dotychczasowego zabezpieczenia wniesionego w innej formie niż w pieniądzu, Zamawiający zmienia formę na zabezpieczenie w pieniądzu, poprzez wypłatę kwoty z dotychczasowego zabezpieczenia.</w:t>
      </w:r>
    </w:p>
    <w:p w14:paraId="36A5F00D"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lang w:eastAsia="ar-SA"/>
        </w:rPr>
        <w:t xml:space="preserve">Wypłata, o której mowa w ust. 9 powyżej, następuje nie później niż w ostatnim dniu ważności dotychczasowego zabezpieczenia </w:t>
      </w:r>
      <w:r w:rsidRPr="00812E45">
        <w:rPr>
          <w:rFonts w:ascii="Calibri" w:hAnsi="Calibri" w:cs="Calibri"/>
          <w:bCs/>
          <w:lang w:eastAsia="ar-SA"/>
        </w:rPr>
        <w:t>należytego wykonania Umowy</w:t>
      </w:r>
      <w:r w:rsidRPr="00812E45">
        <w:rPr>
          <w:rFonts w:ascii="Calibri" w:hAnsi="Calibri" w:cs="Calibri"/>
          <w:lang w:eastAsia="ar-SA"/>
        </w:rPr>
        <w:t xml:space="preserve">. </w:t>
      </w:r>
    </w:p>
    <w:p w14:paraId="16F6F020" w14:textId="2B93491F"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Zamawiający może dochodzić zaspokojenia z zabezpieczenia należytego wykonania Umowy, jeżeli jakakolwiek kwota należna Zamawiającemu od Wykonawcy w związku z niewykonaniem lub nienależytym wykonaniem Umowy nie zostanie zapłacona w terminie 14 dni kalendarzowych od dnia wystawienia pisemnego wezwania do zapłaty.</w:t>
      </w:r>
    </w:p>
    <w:p w14:paraId="1A66C774" w14:textId="4C68F08B"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Kwota w wysokości …………….... złotych (słownie: …………………………………….. …/100 złotych) stanowiąca 70 % zabezpieczenia należytego wykonania Umowy, zostanie zwrócona Wykonawcy w terminie 30 dni kalendarzowych od dnia skutecznego zakończenia odbioru końcowego robót,</w:t>
      </w:r>
      <w:r w:rsidRPr="00812E45">
        <w:rPr>
          <w:rFonts w:ascii="Calibri" w:hAnsi="Calibri" w:cs="Calibri"/>
          <w:lang w:eastAsia="ar-SA"/>
        </w:rPr>
        <w:t xml:space="preserve"> </w:t>
      </w:r>
      <w:r w:rsidRPr="00812E45">
        <w:rPr>
          <w:rFonts w:ascii="Calibri" w:hAnsi="Calibri" w:cs="Calibri"/>
          <w:bCs/>
          <w:lang w:eastAsia="ar-SA"/>
        </w:rPr>
        <w:t>w przypadku nieskorzystania z  zabezpieczenia przez Zamawiającego w trakcie realizacji Umowy. W przypadku skorzystania z zabezpieczenia przez Zamawiającego w trakcie realizacji Umowy, kwota zwracana Wykonawcy, o której mowa w zdaniu pierwszym, zostanie pomniejszona o kwoty wcześniej wykorzystane.</w:t>
      </w:r>
    </w:p>
    <w:p w14:paraId="73FE8015" w14:textId="7FEC01D2"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 xml:space="preserve">Kwota pozostawiona na zabezpieczenie roszczeń z tytułu rękojmi za wady fizyczne lub gwarancji, wynosząca 30% wartości zabezpieczenia należytego wykonania Umowy, tj. …………... złotych (słownie: ……………………...……… …/100 złotych), zostanie zwrócona nie później niż w 15 dniu po upływie tego okresu, w przypadku nieskorzystania z zabezpieczenia przez Zamawiającego. W </w:t>
      </w:r>
      <w:r w:rsidRPr="00812E45">
        <w:rPr>
          <w:rFonts w:ascii="Calibri" w:hAnsi="Calibri" w:cs="Calibri"/>
          <w:bCs/>
          <w:lang w:eastAsia="ar-SA"/>
        </w:rPr>
        <w:lastRenderedPageBreak/>
        <w:t>przypadku skorzystania z zabezpieczenia przez Zamawiającego w trakcie okresu rękojmi za wady fizyczne, kwota zwracana Wykonawcy, o której mowa w zdaniu pierwszym, zostanie pomniejszona o kwoty wcześniej wykorzystane.</w:t>
      </w:r>
    </w:p>
    <w:p w14:paraId="0584A8C2" w14:textId="77777777" w:rsidR="00812E45" w:rsidRPr="00812E45" w:rsidRDefault="00812E45" w:rsidP="002B146A">
      <w:pPr>
        <w:numPr>
          <w:ilvl w:val="0"/>
          <w:numId w:val="89"/>
        </w:numPr>
        <w:suppressAutoHyphens/>
        <w:spacing w:line="264" w:lineRule="auto"/>
        <w:ind w:left="357" w:hanging="357"/>
        <w:jc w:val="both"/>
        <w:rPr>
          <w:rFonts w:ascii="Calibri" w:hAnsi="Calibri" w:cs="Calibri"/>
          <w:bCs/>
          <w:lang w:eastAsia="ar-SA"/>
        </w:rPr>
      </w:pPr>
      <w:r w:rsidRPr="00812E45">
        <w:rPr>
          <w:rFonts w:ascii="Calibri" w:hAnsi="Calibri" w:cs="Calibri"/>
          <w:bCs/>
          <w:lang w:eastAsia="ar-SA"/>
        </w:rPr>
        <w:t>W razie wniesienia przez Wykonawcę zabezpieczenia należytego wykonania Umowy w formie uniemożliwiającej pozostawienie kwoty określonej w ust. 13 powyżej, Wykonawca dokona odpowiedniej zmiany formy zabezpieczenia i złoży je Zamawiającemu najpóźniej w dniu dokonania skutecznego odbioru końcowego robót.</w:t>
      </w:r>
    </w:p>
    <w:p w14:paraId="4913E397" w14:textId="29A02951" w:rsidR="00812E45" w:rsidRPr="00812E45" w:rsidRDefault="00812E45" w:rsidP="007B2671">
      <w:pPr>
        <w:numPr>
          <w:ilvl w:val="0"/>
          <w:numId w:val="89"/>
        </w:numPr>
        <w:suppressAutoHyphens/>
        <w:spacing w:after="120" w:line="264" w:lineRule="auto"/>
        <w:ind w:left="357" w:hanging="357"/>
        <w:jc w:val="both"/>
        <w:rPr>
          <w:rFonts w:ascii="Calibri" w:hAnsi="Calibri" w:cs="Calibri"/>
          <w:bCs/>
          <w:lang w:eastAsia="ar-SA"/>
        </w:rPr>
      </w:pPr>
      <w:r w:rsidRPr="00812E45">
        <w:rPr>
          <w:rFonts w:ascii="Calibri" w:hAnsi="Calibri" w:cs="Calibri"/>
          <w:bCs/>
          <w:lang w:eastAsia="ar-SA"/>
        </w:rPr>
        <w:t>W przypadku niewywiązania się Wykonawcy z obowiązku, o którym mowa w ust. 14 powyżej, Zamawiający powyższą kwotę potrąci z należności wynikających z wystawianych przez Wykonawcę faktur.</w:t>
      </w:r>
    </w:p>
    <w:p w14:paraId="1B0EEC74" w14:textId="25853D0A" w:rsidR="00812E45" w:rsidRPr="00812E45" w:rsidRDefault="00812E45" w:rsidP="00812E45">
      <w:pPr>
        <w:suppressAutoHyphens/>
        <w:spacing w:line="264" w:lineRule="auto"/>
        <w:jc w:val="center"/>
        <w:rPr>
          <w:rFonts w:ascii="Calibri" w:hAnsi="Calibri" w:cs="Calibri"/>
          <w:b/>
          <w:bCs/>
          <w:lang w:eastAsia="ar-SA"/>
        </w:rPr>
      </w:pPr>
      <w:r w:rsidRPr="00812E45">
        <w:rPr>
          <w:rFonts w:ascii="Calibri" w:hAnsi="Calibri" w:cs="Calibri"/>
          <w:b/>
          <w:bCs/>
          <w:lang w:eastAsia="ar-SA"/>
        </w:rPr>
        <w:t>§1</w:t>
      </w:r>
      <w:r w:rsidR="003F7371">
        <w:rPr>
          <w:rFonts w:ascii="Calibri" w:hAnsi="Calibri" w:cs="Calibri"/>
          <w:b/>
          <w:bCs/>
          <w:lang w:eastAsia="ar-SA"/>
        </w:rPr>
        <w:t>0</w:t>
      </w:r>
      <w:r w:rsidRPr="00812E45">
        <w:rPr>
          <w:rFonts w:ascii="Calibri" w:hAnsi="Calibri" w:cs="Calibri"/>
          <w:b/>
          <w:bCs/>
          <w:lang w:eastAsia="ar-SA"/>
        </w:rPr>
        <w:t xml:space="preserve"> Odstąpienie od Umowy</w:t>
      </w:r>
    </w:p>
    <w:p w14:paraId="2691D464" w14:textId="77777777" w:rsidR="00812E45" w:rsidRPr="00812E45" w:rsidRDefault="00812E45" w:rsidP="002B146A">
      <w:pPr>
        <w:numPr>
          <w:ilvl w:val="0"/>
          <w:numId w:val="84"/>
        </w:numPr>
        <w:tabs>
          <w:tab w:val="num" w:pos="284"/>
        </w:tabs>
        <w:suppressAutoHyphens/>
        <w:spacing w:line="264" w:lineRule="auto"/>
        <w:jc w:val="both"/>
        <w:rPr>
          <w:rFonts w:ascii="Calibri" w:hAnsi="Calibri" w:cs="Calibri"/>
        </w:rPr>
      </w:pPr>
      <w:r w:rsidRPr="00812E45">
        <w:rPr>
          <w:rFonts w:ascii="Calibri" w:hAnsi="Calibri" w:cs="Calibri"/>
        </w:rPr>
        <w:t>Zamawiający może odstąpić od umowy w terminie 30 dni licząc od dnia wystąpienia  następujących okoliczności:</w:t>
      </w:r>
    </w:p>
    <w:p w14:paraId="438DC749" w14:textId="77777777" w:rsidR="00812E45" w:rsidRPr="00812E45" w:rsidRDefault="00812E45" w:rsidP="002B146A">
      <w:pPr>
        <w:numPr>
          <w:ilvl w:val="1"/>
          <w:numId w:val="83"/>
        </w:numPr>
        <w:tabs>
          <w:tab w:val="num" w:pos="993"/>
        </w:tabs>
        <w:suppressAutoHyphens/>
        <w:spacing w:line="264" w:lineRule="auto"/>
        <w:ind w:left="993" w:hanging="426"/>
        <w:jc w:val="both"/>
        <w:rPr>
          <w:rFonts w:ascii="Calibri" w:hAnsi="Calibri" w:cs="Calibri"/>
          <w:lang w:eastAsia="ar-SA"/>
        </w:rPr>
      </w:pPr>
      <w:r w:rsidRPr="00812E45">
        <w:rPr>
          <w:rFonts w:ascii="Calibri" w:hAnsi="Calibri" w:cs="Calibri"/>
          <w:lang w:eastAsia="ar-SA"/>
        </w:rPr>
        <w:t xml:space="preserve">w razie wystąpienia istotnej zmiany okoliczności powodującej, że wykonanie umowy nie leży w interesie publicznym, czego nie można było przewidzieć w chwili zawarcia umowy </w:t>
      </w:r>
      <w:r w:rsidRPr="00812E45">
        <w:rPr>
          <w:rFonts w:ascii="Calibri" w:hAnsi="Calibri" w:cs="Calibri"/>
          <w:bCs/>
          <w:color w:val="000000"/>
          <w:lang w:eastAsia="ar-SA"/>
        </w:rPr>
        <w:t>lub dalsze wykonywanie umowy może zagrozić podstawowemu interesowi bezpieczeństwa państwa lub bezpieczeństwu publicznemu</w:t>
      </w:r>
      <w:r w:rsidRPr="00812E45">
        <w:rPr>
          <w:rFonts w:ascii="Calibri" w:hAnsi="Calibri" w:cs="Calibri"/>
          <w:lang w:eastAsia="ar-SA"/>
        </w:rPr>
        <w:t>. Odstąpienie od umowy w tym przypadku może nastąpić w terminie 30 dni od powzięcia wiadomości o powyższych okolicznościach. W takim wypadku Wykonawca może żądać wyłącznie wynagrodzenia należnego z tytułu wykonanej części umowy.</w:t>
      </w:r>
    </w:p>
    <w:p w14:paraId="312315E2" w14:textId="77777777" w:rsidR="00812E45" w:rsidRPr="00812E45" w:rsidRDefault="00812E45" w:rsidP="002B146A">
      <w:pPr>
        <w:numPr>
          <w:ilvl w:val="1"/>
          <w:numId w:val="83"/>
        </w:numPr>
        <w:tabs>
          <w:tab w:val="num" w:pos="993"/>
        </w:tabs>
        <w:suppressAutoHyphens/>
        <w:spacing w:line="264" w:lineRule="auto"/>
        <w:ind w:left="993" w:hanging="426"/>
        <w:jc w:val="both"/>
        <w:rPr>
          <w:rFonts w:ascii="Calibri" w:hAnsi="Calibri" w:cs="Calibri"/>
          <w:lang w:eastAsia="ar-SA"/>
        </w:rPr>
      </w:pPr>
      <w:r w:rsidRPr="00812E45">
        <w:rPr>
          <w:rFonts w:ascii="Calibri" w:hAnsi="Calibri" w:cs="Calibri"/>
          <w:lang w:eastAsia="ar-SA"/>
        </w:rPr>
        <w:t>jeżeli zostanie wydany nakaz zajęcia majątku Wykonawcy,</w:t>
      </w:r>
    </w:p>
    <w:p w14:paraId="2A0B5B31" w14:textId="66E22529" w:rsidR="00812E45" w:rsidRPr="00812E45" w:rsidRDefault="00812E45" w:rsidP="002B146A">
      <w:pPr>
        <w:numPr>
          <w:ilvl w:val="1"/>
          <w:numId w:val="83"/>
        </w:numPr>
        <w:tabs>
          <w:tab w:val="num" w:pos="993"/>
        </w:tabs>
        <w:suppressAutoHyphens/>
        <w:spacing w:line="264" w:lineRule="auto"/>
        <w:ind w:left="993" w:hanging="426"/>
        <w:jc w:val="both"/>
        <w:rPr>
          <w:rFonts w:ascii="Calibri" w:hAnsi="Calibri" w:cs="Calibri"/>
          <w:lang w:eastAsia="ar-SA"/>
        </w:rPr>
      </w:pPr>
      <w:r w:rsidRPr="00812E45">
        <w:rPr>
          <w:rFonts w:ascii="Calibri" w:hAnsi="Calibri" w:cs="Calibri"/>
          <w:lang w:eastAsia="ar-SA"/>
        </w:rPr>
        <w:t xml:space="preserve">jeżeli Wykonawca zaniechał realizacji umowy tj. bez uzasadnionych przyczyn nie realizuje jej przez okres 7 dni roboczych lub w sposób rażący przebieg prac jest opóźniony </w:t>
      </w:r>
      <w:r w:rsidR="00716E7C">
        <w:rPr>
          <w:rFonts w:ascii="Calibri" w:hAnsi="Calibri" w:cs="Calibri"/>
          <w:lang w:eastAsia="ar-SA"/>
        </w:rPr>
        <w:br/>
      </w:r>
      <w:r w:rsidRPr="00812E45">
        <w:rPr>
          <w:rFonts w:ascii="Calibri" w:hAnsi="Calibri" w:cs="Calibri"/>
          <w:lang w:eastAsia="ar-SA"/>
        </w:rPr>
        <w:t>w stosunku do uzgodnionego zakresu, tzn. opóźnienie w wykonaniu przedmiotu umowy w ocenie Zamawiającego nie gwarantuje dotrzymania umownego terminu wykonania prac. Fakt ten zostanie potwierdzony pisemnie przez Zamawiającego.,</w:t>
      </w:r>
    </w:p>
    <w:p w14:paraId="10B62359" w14:textId="0CB87AFA" w:rsidR="00812E45" w:rsidRPr="00812E45" w:rsidRDefault="00812E45" w:rsidP="002B146A">
      <w:pPr>
        <w:numPr>
          <w:ilvl w:val="1"/>
          <w:numId w:val="83"/>
        </w:numPr>
        <w:tabs>
          <w:tab w:val="num" w:pos="993"/>
        </w:tabs>
        <w:suppressAutoHyphens/>
        <w:spacing w:line="264" w:lineRule="auto"/>
        <w:ind w:left="993" w:hanging="426"/>
        <w:jc w:val="both"/>
        <w:rPr>
          <w:rFonts w:ascii="Calibri" w:hAnsi="Calibri" w:cs="Calibri"/>
          <w:lang w:eastAsia="ar-SA"/>
        </w:rPr>
      </w:pPr>
      <w:r w:rsidRPr="00812E45">
        <w:rPr>
          <w:rFonts w:ascii="Calibri" w:hAnsi="Calibri" w:cs="Calibri"/>
          <w:lang w:eastAsia="ar-SA"/>
        </w:rPr>
        <w:t>pomimo uprzedniego pisemnego zastrzeżenia ze strony Zamawiającego – Wykonawca uporczywie nie wykonuje prac zgodnie z warunkami umowy lub w rażący sposób zaniedbuje zobowiązania umowne, co potwierdza pisemnie Zamawiający,</w:t>
      </w:r>
    </w:p>
    <w:p w14:paraId="3676B7D1" w14:textId="1C527D93" w:rsidR="00812E45" w:rsidRDefault="00812E45" w:rsidP="002B146A">
      <w:pPr>
        <w:numPr>
          <w:ilvl w:val="1"/>
          <w:numId w:val="83"/>
        </w:numPr>
        <w:tabs>
          <w:tab w:val="num" w:pos="993"/>
        </w:tabs>
        <w:suppressAutoHyphens/>
        <w:spacing w:line="264" w:lineRule="auto"/>
        <w:ind w:left="993" w:hanging="426"/>
        <w:jc w:val="both"/>
        <w:rPr>
          <w:rFonts w:ascii="Calibri" w:hAnsi="Calibri" w:cs="Calibri"/>
          <w:lang w:eastAsia="ar-SA"/>
        </w:rPr>
      </w:pPr>
      <w:r w:rsidRPr="00812E45">
        <w:rPr>
          <w:rFonts w:ascii="Calibri" w:hAnsi="Calibri" w:cs="Calibri"/>
          <w:lang w:eastAsia="ar-SA"/>
        </w:rPr>
        <w:t xml:space="preserve">jeżeli Zamawiający stwierdzi, że prace stanowiące przedmiot umowy wykonywane są </w:t>
      </w:r>
      <w:r w:rsidR="00716E7C">
        <w:rPr>
          <w:rFonts w:ascii="Calibri" w:hAnsi="Calibri" w:cs="Calibri"/>
          <w:lang w:eastAsia="ar-SA"/>
        </w:rPr>
        <w:br/>
      </w:r>
      <w:r w:rsidRPr="00812E45">
        <w:rPr>
          <w:rFonts w:ascii="Calibri" w:hAnsi="Calibri" w:cs="Calibri"/>
          <w:lang w:eastAsia="ar-SA"/>
        </w:rPr>
        <w:t>w sposób wadliwy tj. niezgodnie z warunkami technicznymi wykonywania prac lub sprzeczny z umową, to odstąpi od umowy bez wyznaczania dodatkowego terminu na usunięcia wad lub zmiany sposobu wykonywania robót,</w:t>
      </w:r>
    </w:p>
    <w:p w14:paraId="03BD48B1" w14:textId="1F766642" w:rsidR="00716E7C" w:rsidRPr="00812E45" w:rsidRDefault="00716E7C" w:rsidP="002B146A">
      <w:pPr>
        <w:numPr>
          <w:ilvl w:val="1"/>
          <w:numId w:val="83"/>
        </w:numPr>
        <w:tabs>
          <w:tab w:val="num" w:pos="993"/>
        </w:tabs>
        <w:suppressAutoHyphens/>
        <w:spacing w:line="264" w:lineRule="auto"/>
        <w:ind w:left="993" w:hanging="426"/>
        <w:jc w:val="both"/>
        <w:rPr>
          <w:rFonts w:ascii="Calibri" w:hAnsi="Calibri" w:cs="Calibri"/>
          <w:lang w:eastAsia="ar-SA"/>
        </w:rPr>
      </w:pPr>
      <w:r>
        <w:rPr>
          <w:rFonts w:ascii="Calibri" w:hAnsi="Calibri" w:cs="Calibri"/>
          <w:lang w:eastAsia="ar-SA"/>
        </w:rPr>
        <w:t xml:space="preserve">w przypadku braku realizacji całości przedmiotu zamówienia </w:t>
      </w:r>
      <w:r w:rsidR="0050054E">
        <w:rPr>
          <w:rFonts w:ascii="Calibri" w:hAnsi="Calibri" w:cs="Calibri"/>
          <w:lang w:eastAsia="ar-SA"/>
        </w:rPr>
        <w:t xml:space="preserve">określonego w § 1 umowy </w:t>
      </w:r>
      <w:r w:rsidR="0050054E">
        <w:rPr>
          <w:rFonts w:ascii="Calibri" w:hAnsi="Calibri" w:cs="Calibri"/>
          <w:lang w:eastAsia="ar-SA"/>
        </w:rPr>
        <w:br/>
      </w:r>
      <w:r>
        <w:rPr>
          <w:rFonts w:ascii="Calibri" w:hAnsi="Calibri" w:cs="Calibri"/>
          <w:lang w:eastAsia="ar-SA"/>
        </w:rPr>
        <w:t xml:space="preserve">w terminie określonym w § 3 umowy. </w:t>
      </w:r>
    </w:p>
    <w:p w14:paraId="0376A665" w14:textId="77777777" w:rsidR="00812E45" w:rsidRPr="00812E45" w:rsidRDefault="00812E45" w:rsidP="002B146A">
      <w:pPr>
        <w:numPr>
          <w:ilvl w:val="0"/>
          <w:numId w:val="83"/>
        </w:numPr>
        <w:tabs>
          <w:tab w:val="num" w:pos="710"/>
        </w:tabs>
        <w:suppressAutoHyphens/>
        <w:spacing w:line="264" w:lineRule="auto"/>
        <w:ind w:left="709"/>
        <w:jc w:val="both"/>
        <w:rPr>
          <w:rFonts w:ascii="Calibri" w:hAnsi="Calibri" w:cs="Calibri"/>
          <w:lang w:eastAsia="ar-SA"/>
        </w:rPr>
      </w:pPr>
      <w:r w:rsidRPr="00812E45">
        <w:rPr>
          <w:rFonts w:ascii="Calibri" w:hAnsi="Calibri" w:cs="Calibri"/>
          <w:color w:val="000000"/>
          <w:lang w:eastAsia="ar-SA"/>
        </w:rPr>
        <w:t>Rozliczenie z Wykonawcą  za roboty  wykonane  do momentu  odstąpienia od Umowy nastąpi po podpisaniu przez Zamawiającego protokołu odbioru tych robót bez zastrzeżeń.  Rozliczenie  nastąpi  po zakończeniu  wykonywania  zobowiązania  lub jego części.</w:t>
      </w:r>
    </w:p>
    <w:p w14:paraId="79DA1F85" w14:textId="77777777" w:rsidR="00812E45" w:rsidRPr="00812E45" w:rsidRDefault="00812E45" w:rsidP="002B146A">
      <w:pPr>
        <w:numPr>
          <w:ilvl w:val="0"/>
          <w:numId w:val="83"/>
        </w:numPr>
        <w:tabs>
          <w:tab w:val="num" w:pos="709"/>
        </w:tabs>
        <w:suppressAutoHyphens/>
        <w:spacing w:line="264" w:lineRule="auto"/>
        <w:ind w:left="709" w:hanging="425"/>
        <w:jc w:val="both"/>
        <w:rPr>
          <w:rFonts w:ascii="Calibri" w:hAnsi="Calibri" w:cs="Calibri"/>
          <w:lang w:eastAsia="ar-SA"/>
        </w:rPr>
      </w:pPr>
      <w:r w:rsidRPr="00812E45">
        <w:rPr>
          <w:rFonts w:ascii="Calibri" w:hAnsi="Calibri" w:cs="Calibri"/>
          <w:lang w:eastAsia="ar-SA"/>
        </w:rPr>
        <w:t>W razie odstąpienia od Umowy przez Zamawiającego Wykonawca jest obowiązany do:</w:t>
      </w:r>
    </w:p>
    <w:p w14:paraId="3FF81F50" w14:textId="77777777" w:rsidR="00812E45" w:rsidRPr="00812E45" w:rsidRDefault="00812E45" w:rsidP="002B146A">
      <w:pPr>
        <w:numPr>
          <w:ilvl w:val="1"/>
          <w:numId w:val="83"/>
        </w:numPr>
        <w:suppressAutoHyphens/>
        <w:spacing w:line="264" w:lineRule="auto"/>
        <w:ind w:left="1134"/>
        <w:jc w:val="both"/>
        <w:rPr>
          <w:rFonts w:ascii="Calibri" w:hAnsi="Calibri" w:cs="Calibri"/>
          <w:lang w:eastAsia="ar-SA"/>
        </w:rPr>
      </w:pPr>
      <w:r w:rsidRPr="00812E45">
        <w:rPr>
          <w:rFonts w:ascii="Calibri" w:hAnsi="Calibri" w:cs="Calibri"/>
          <w:lang w:eastAsia="ar-SA"/>
        </w:rPr>
        <w:t>sporządzenia, przy udziale Zamawiającego, protokołu inwentaryzacji prac w toku na dzień rozwiązania, jeżeli rozwiązanie Umowy nastąpiło z przyczyn, za które Wykonawca nie odpowiada;</w:t>
      </w:r>
    </w:p>
    <w:p w14:paraId="2CD60C6A" w14:textId="3E49B793" w:rsidR="00812E45" w:rsidRPr="00812E45" w:rsidRDefault="00812E45" w:rsidP="002B146A">
      <w:pPr>
        <w:numPr>
          <w:ilvl w:val="1"/>
          <w:numId w:val="83"/>
        </w:numPr>
        <w:suppressAutoHyphens/>
        <w:spacing w:line="264" w:lineRule="auto"/>
        <w:ind w:left="1134"/>
        <w:jc w:val="both"/>
        <w:rPr>
          <w:rFonts w:ascii="Calibri" w:hAnsi="Calibri" w:cs="Calibri"/>
          <w:lang w:eastAsia="ar-SA"/>
        </w:rPr>
      </w:pPr>
      <w:r w:rsidRPr="00812E45">
        <w:rPr>
          <w:rFonts w:ascii="Calibri" w:hAnsi="Calibri" w:cs="Calibri"/>
          <w:lang w:eastAsia="ar-SA"/>
        </w:rPr>
        <w:lastRenderedPageBreak/>
        <w:t xml:space="preserve">zabezpieczenia przerwanych prac w zakresie wzajemnie uzgodnionym na koszt strony, </w:t>
      </w:r>
      <w:r w:rsidR="005E2BE5">
        <w:rPr>
          <w:rFonts w:ascii="Calibri" w:hAnsi="Calibri" w:cs="Calibri"/>
          <w:lang w:eastAsia="ar-SA"/>
        </w:rPr>
        <w:br/>
      </w:r>
      <w:r w:rsidRPr="00812E45">
        <w:rPr>
          <w:rFonts w:ascii="Calibri" w:hAnsi="Calibri" w:cs="Calibri"/>
          <w:lang w:eastAsia="ar-SA"/>
        </w:rPr>
        <w:t xml:space="preserve">z przyczyny której nastąpiło rozwiązanie Umowy; </w:t>
      </w:r>
    </w:p>
    <w:p w14:paraId="2AA71BDF" w14:textId="77777777" w:rsidR="00812E45" w:rsidRPr="00812E45" w:rsidRDefault="00812E45" w:rsidP="002B146A">
      <w:pPr>
        <w:numPr>
          <w:ilvl w:val="1"/>
          <w:numId w:val="83"/>
        </w:numPr>
        <w:suppressAutoHyphens/>
        <w:spacing w:line="264" w:lineRule="auto"/>
        <w:ind w:left="1134"/>
        <w:jc w:val="both"/>
        <w:rPr>
          <w:rFonts w:ascii="Calibri" w:hAnsi="Calibri" w:cs="Calibri"/>
          <w:lang w:eastAsia="ar-SA"/>
        </w:rPr>
      </w:pPr>
      <w:r w:rsidRPr="00812E45">
        <w:rPr>
          <w:rFonts w:ascii="Calibri" w:hAnsi="Calibri" w:cs="Calibri"/>
          <w:lang w:eastAsia="ar-SA"/>
        </w:rPr>
        <w:t>wezwania Zamawiającego do dokonania odbioru wykonanych prac.</w:t>
      </w:r>
    </w:p>
    <w:p w14:paraId="67E4F9EC" w14:textId="77777777" w:rsidR="00812E45" w:rsidRPr="00812E45" w:rsidRDefault="00812E45" w:rsidP="002B146A">
      <w:pPr>
        <w:numPr>
          <w:ilvl w:val="0"/>
          <w:numId w:val="83"/>
        </w:numPr>
        <w:tabs>
          <w:tab w:val="num" w:pos="709"/>
        </w:tabs>
        <w:suppressAutoHyphens/>
        <w:spacing w:line="264" w:lineRule="auto"/>
        <w:ind w:left="709"/>
        <w:jc w:val="both"/>
        <w:rPr>
          <w:rFonts w:ascii="Calibri" w:hAnsi="Calibri" w:cs="Calibri"/>
          <w:lang w:eastAsia="ar-SA"/>
        </w:rPr>
      </w:pPr>
      <w:r w:rsidRPr="00812E45">
        <w:rPr>
          <w:rFonts w:ascii="Calibri" w:hAnsi="Calibri" w:cs="Calibri"/>
          <w:lang w:eastAsia="ar-SA"/>
        </w:rPr>
        <w:t>Odstąpienie od umowy przez Zamawiającego w trybie opisanym w ust.1 nie wyłącza odpowiedzialności Wykonawcy wynikającej z Umowy.</w:t>
      </w:r>
    </w:p>
    <w:p w14:paraId="0ED3F6DF" w14:textId="66304403" w:rsidR="00812E45" w:rsidRPr="000052D8" w:rsidRDefault="00812E45" w:rsidP="000052D8">
      <w:pPr>
        <w:numPr>
          <w:ilvl w:val="0"/>
          <w:numId w:val="83"/>
        </w:numPr>
        <w:tabs>
          <w:tab w:val="num" w:pos="710"/>
        </w:tabs>
        <w:suppressAutoHyphens/>
        <w:spacing w:after="120" w:line="264" w:lineRule="auto"/>
        <w:ind w:left="709" w:hanging="357"/>
        <w:jc w:val="both"/>
        <w:rPr>
          <w:rFonts w:ascii="Calibri" w:hAnsi="Calibri" w:cs="Calibri"/>
          <w:lang w:eastAsia="ar-SA"/>
        </w:rPr>
      </w:pPr>
      <w:r w:rsidRPr="00812E45">
        <w:rPr>
          <w:rFonts w:ascii="Calibri" w:hAnsi="Calibri" w:cs="Calibri"/>
          <w:lang w:eastAsia="ar-SA"/>
        </w:rPr>
        <w:t xml:space="preserve">Niezależnie i bez uszczerbku dla przepisów ogólnych, Zamawiającemu przysługiwać będzie prawo odstąpienia od Umowy w przypadku jej niewykonywania lub nienależytego wykonywania przez Wykonawcę. W takim wypadku Zamawiający wyznaczy Wykonawcy dodatkowy termin na usunięcie tych naruszeń, po bezskutecznym upływie którego będzie uprawniony do odstąpienia od Umowy w terminie 30 dni. </w:t>
      </w:r>
    </w:p>
    <w:p w14:paraId="74B288B3" w14:textId="63CD14AF" w:rsidR="00812E45" w:rsidRPr="00812E45" w:rsidRDefault="00812E45" w:rsidP="00812E45">
      <w:pPr>
        <w:suppressAutoHyphens/>
        <w:spacing w:line="264" w:lineRule="auto"/>
        <w:jc w:val="center"/>
        <w:rPr>
          <w:rFonts w:ascii="Calibri" w:hAnsi="Calibri" w:cs="Calibri"/>
          <w:b/>
          <w:lang w:eastAsia="ar-SA"/>
        </w:rPr>
      </w:pPr>
      <w:r w:rsidRPr="00812E45">
        <w:rPr>
          <w:rFonts w:ascii="Calibri" w:hAnsi="Calibri" w:cs="Calibri"/>
          <w:b/>
          <w:lang w:eastAsia="ar-SA"/>
        </w:rPr>
        <w:t>§ 1</w:t>
      </w:r>
      <w:r w:rsidR="003F7371">
        <w:rPr>
          <w:rFonts w:ascii="Calibri" w:hAnsi="Calibri" w:cs="Calibri"/>
          <w:b/>
          <w:lang w:eastAsia="ar-SA"/>
        </w:rPr>
        <w:t>1</w:t>
      </w:r>
      <w:r w:rsidRPr="00812E45">
        <w:rPr>
          <w:rFonts w:ascii="Calibri" w:hAnsi="Calibri" w:cs="Calibri"/>
          <w:b/>
          <w:lang w:eastAsia="ar-SA"/>
        </w:rPr>
        <w:t xml:space="preserve"> Podwykonawstwo </w:t>
      </w:r>
    </w:p>
    <w:p w14:paraId="00332402"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hAnsi="Calibri" w:cs="Calibri"/>
          <w:color w:val="000000"/>
          <w:kern w:val="2"/>
          <w:lang w:eastAsia="ar-SA"/>
        </w:rPr>
        <w:t>Zamawiający dopuszcza możliwość udziału Podwykonawców lub dalszych Podwykonawców przy wykonywaniu niniejszej Umowy przez Wykonawcę</w:t>
      </w:r>
      <w:r w:rsidRPr="00812E45">
        <w:rPr>
          <w:rFonts w:ascii="Calibri" w:eastAsia="TimesNewRomanPS-BoldMT" w:hAnsi="Calibri" w:cs="Calibri"/>
          <w:bCs/>
          <w:color w:val="000000"/>
          <w:kern w:val="2"/>
          <w:lang w:eastAsia="ar-SA"/>
        </w:rPr>
        <w:t xml:space="preserve"> pod warunkiem, że </w:t>
      </w:r>
      <w:r w:rsidRPr="00812E45">
        <w:rPr>
          <w:rFonts w:ascii="Calibri" w:hAnsi="Calibri" w:cs="Calibri"/>
          <w:color w:val="000000"/>
          <w:kern w:val="2"/>
          <w:lang w:eastAsia="ar-SA"/>
        </w:rPr>
        <w:t>nie spowoduje to wydłużenia czasu realizacji Umowy ani nie wpłynie negatywnie na jakość wykonanego przedmiotu Umowy.</w:t>
      </w:r>
    </w:p>
    <w:p w14:paraId="44F90045"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hAnsi="Calibri" w:cs="Calibri"/>
          <w:color w:val="000000"/>
          <w:kern w:val="2"/>
          <w:lang w:eastAsia="ar-SA"/>
        </w:rPr>
        <w:t>Wykonawca odpowiada za dobór Podwykonawców lub dalszych Podwykonawców pod względem wymaganych kwalifikacji, a także za jakość i terminowość prac przez nich wykonanych</w:t>
      </w:r>
      <w:r w:rsidRPr="00812E45">
        <w:rPr>
          <w:rFonts w:ascii="Calibri" w:eastAsia="TimesNewRomanPS-BoldMT" w:hAnsi="Calibri" w:cs="Calibri"/>
          <w:bCs/>
          <w:color w:val="000000"/>
          <w:kern w:val="2"/>
          <w:lang w:eastAsia="ar-SA"/>
        </w:rPr>
        <w:t xml:space="preserve">. W związku z powyższym, Strony zgodnie ustalają, że powierzenie Podwykonawcom </w:t>
      </w:r>
      <w:r w:rsidRPr="00812E45">
        <w:rPr>
          <w:rFonts w:ascii="Calibri" w:hAnsi="Calibri" w:cs="Calibri"/>
          <w:color w:val="000000"/>
          <w:kern w:val="2"/>
          <w:lang w:eastAsia="ar-SA"/>
        </w:rPr>
        <w:t xml:space="preserve">lub dalszym Podwykonawcom </w:t>
      </w:r>
      <w:r w:rsidRPr="00812E45">
        <w:rPr>
          <w:rFonts w:ascii="Calibri" w:eastAsia="TimesNewRomanPS-BoldMT" w:hAnsi="Calibri" w:cs="Calibri"/>
          <w:bCs/>
          <w:color w:val="000000"/>
          <w:kern w:val="2"/>
          <w:lang w:eastAsia="ar-SA"/>
        </w:rPr>
        <w:t>wykonania części Umowy nie zmienia treści zobowiązań Wykonawcy wobec Zamawiającego za wykonanie tych części Umowy. Wykonawca jest odpowiedzialny za działania, zaniechania, uchybienia i zaniedbania każdego Podwykonawcy i dalszego Podwykonawcy tak, jakby były one działaniami, zaniechaniami, uchybieniami lub zaniedbaniami samego Wykonawcy.</w:t>
      </w:r>
    </w:p>
    <w:p w14:paraId="1F8C42F8"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eastAsia="TimesNewRomanPS-BoldMT" w:hAnsi="Calibri" w:cs="Calibri"/>
          <w:bCs/>
          <w:color w:val="000000"/>
          <w:kern w:val="2"/>
          <w:lang w:eastAsia="ar-SA"/>
        </w:rPr>
        <w:t xml:space="preserve">W stosunkach z Zamawiającym, Podwykonawcę lub dalszego Podwykonawcę, któremu powierzono realizację części Umowy, reprezentuje Wykonawca i </w:t>
      </w:r>
      <w:r w:rsidRPr="00812E45">
        <w:rPr>
          <w:rFonts w:ascii="Calibri" w:hAnsi="Calibri" w:cs="Calibri"/>
          <w:color w:val="000000"/>
          <w:kern w:val="2"/>
          <w:lang w:eastAsia="ar-SA"/>
        </w:rPr>
        <w:t>przyjmuje on na siebie obowiązek pełnienia funkcji koordynacyjnych w zakresie podwykonawstwa</w:t>
      </w:r>
      <w:r w:rsidRPr="00812E45">
        <w:rPr>
          <w:rFonts w:ascii="Calibri" w:eastAsia="TimesNewRomanPS-BoldMT" w:hAnsi="Calibri" w:cs="Calibri"/>
          <w:bCs/>
          <w:color w:val="000000"/>
          <w:kern w:val="2"/>
          <w:lang w:eastAsia="ar-SA"/>
        </w:rPr>
        <w:t xml:space="preserve">. </w:t>
      </w:r>
      <w:r w:rsidRPr="00812E45">
        <w:rPr>
          <w:rFonts w:ascii="Calibri" w:hAnsi="Calibri" w:cs="Calibri"/>
          <w:bCs/>
          <w:color w:val="000000"/>
          <w:kern w:val="2"/>
          <w:lang w:eastAsia="ar-SA"/>
        </w:rPr>
        <w:t>Wykonawca powiadomi Inspektora Nadzoru Inwestorskiego o zamierzonej dacie rozpoczęcia pracy każdego Podwykonawcy oraz dalszego Podwykonawcy i o dacie faktycznego rozpoczęcia takiej pracy na terenie budowy i o dacie jej zakończenia.</w:t>
      </w:r>
    </w:p>
    <w:p w14:paraId="62F1D52C" w14:textId="19325C9D"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eastAsia="TimesNewRomanPS-BoldMT" w:hAnsi="Calibri" w:cs="Calibri"/>
          <w:bCs/>
          <w:color w:val="000000"/>
          <w:kern w:val="2"/>
          <w:lang w:eastAsia="ar-SA"/>
        </w:rPr>
        <w:t>Wykonawca oświadcza, że zrealizuje Umowę samodzielnie, z wyłączeniem prac i robót, dostaw lub usług wykonywanych za pomocą Podwykonawców w zakresie</w:t>
      </w:r>
      <w:r w:rsidR="005E2BE5">
        <w:rPr>
          <w:rFonts w:ascii="Calibri" w:eastAsia="TimesNewRomanPS-BoldMT" w:hAnsi="Calibri" w:cs="Calibri"/>
          <w:bCs/>
          <w:color w:val="000000"/>
          <w:kern w:val="2"/>
          <w:lang w:eastAsia="ar-SA"/>
        </w:rPr>
        <w:t xml:space="preserve"> </w:t>
      </w:r>
      <w:r w:rsidRPr="00812E45">
        <w:rPr>
          <w:rFonts w:ascii="Calibri" w:eastAsia="TimesNewRomanPS-BoldMT" w:hAnsi="Calibri" w:cs="Calibri"/>
          <w:bCs/>
          <w:color w:val="000000"/>
          <w:kern w:val="2"/>
          <w:lang w:eastAsia="ar-SA"/>
        </w:rPr>
        <w:t xml:space="preserve">…………………………………………. </w:t>
      </w:r>
      <w:r w:rsidRPr="00812E45">
        <w:rPr>
          <w:rFonts w:ascii="Calibri" w:eastAsia="TimesNewRomanPS-BoldMT" w:hAnsi="Calibri" w:cs="Calibri"/>
          <w:bCs/>
          <w:i/>
          <w:color w:val="000000"/>
          <w:kern w:val="2"/>
          <w:lang w:eastAsia="ar-SA"/>
        </w:rPr>
        <w:t>(należy podać zakres prac i robót części zamówienia i ich wartość, nazwę i adres siedziby Podwykonawcy – o ile Podwykonawcy są znani Wykonawcy na etapie ofertowym lub stanowią potencjał, na który Wykonawca powoływał się w trakcie postępowania o udzielenie zamówienia, którego Umowa dotyczy)</w:t>
      </w:r>
      <w:r w:rsidRPr="00812E45">
        <w:rPr>
          <w:rFonts w:ascii="Calibri" w:eastAsia="TimesNewRomanPS-BoldMT" w:hAnsi="Calibri" w:cs="Calibri"/>
          <w:bCs/>
          <w:color w:val="000000"/>
          <w:kern w:val="2"/>
          <w:lang w:eastAsia="ar-SA"/>
        </w:rPr>
        <w:t>. Wykonawca zawiadamia Zamawiającego o wszelkich zmianach danych, o których mowa powyżej.</w:t>
      </w:r>
    </w:p>
    <w:p w14:paraId="728BD1D9"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hAnsi="Calibri" w:cs="Calibri"/>
          <w:color w:val="000000"/>
          <w:kern w:val="2"/>
          <w:lang w:eastAsia="ar-SA"/>
        </w:rPr>
        <w:t xml:space="preserve">Wykonawca odpowiada za bezpieczeństwo Podwykonawców lub dalszych Podwykonawców biorących udział w realizacji robót budowlanych stanowiących przedmiot Umowy.   </w:t>
      </w:r>
    </w:p>
    <w:p w14:paraId="78FE5C01"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eastAsia="TimesNewRomanPS-BoldMT" w:hAnsi="Calibri" w:cs="Calibri"/>
          <w:bCs/>
          <w:color w:val="000000"/>
          <w:kern w:val="2"/>
          <w:lang w:eastAsia="ar-SA"/>
        </w:rPr>
      </w:pPr>
      <w:r w:rsidRPr="00812E45">
        <w:rPr>
          <w:rFonts w:ascii="Calibri" w:hAnsi="Calibri" w:cs="Calibri"/>
          <w:color w:val="000000"/>
          <w:kern w:val="2"/>
          <w:lang w:eastAsia="ar-SA"/>
        </w:rPr>
        <w:t>Umowa z podwykonawcą lub dalszym podwykonawcą powinna stanowić w szczególności, iż:</w:t>
      </w:r>
    </w:p>
    <w:p w14:paraId="511C7B0A" w14:textId="77777777" w:rsidR="00812E45" w:rsidRPr="00812E45" w:rsidRDefault="00812E45" w:rsidP="002B146A">
      <w:pPr>
        <w:widowControl w:val="0"/>
        <w:numPr>
          <w:ilvl w:val="0"/>
          <w:numId w:val="86"/>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termin zapłaty wynagrodzenia podwykonawcy lub dalszemu podwykonawcy nie może być dłuższy niż 21 dni od dnia doręczenia Wykonawcy, podwykonawcy lub dalszemu podwykonawcy dokumentu księgowego, potwierdzających wykonanie zleconej podwykonawcy lub dalszemu podwykonawcy: dostawy, usługi lub roboty budowlanej,</w:t>
      </w:r>
    </w:p>
    <w:p w14:paraId="4CA8FF08" w14:textId="77777777" w:rsidR="00812E45" w:rsidRPr="00812E45" w:rsidRDefault="00812E45" w:rsidP="002B146A">
      <w:pPr>
        <w:widowControl w:val="0"/>
        <w:numPr>
          <w:ilvl w:val="0"/>
          <w:numId w:val="86"/>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przedmiotem umowy o podwykonawstwo jest wyłącznie wykonanie, odpowiednio: robót </w:t>
      </w:r>
      <w:r w:rsidRPr="00812E45">
        <w:rPr>
          <w:rFonts w:ascii="Calibri" w:hAnsi="Calibri" w:cs="Calibri"/>
          <w:color w:val="000000"/>
          <w:kern w:val="2"/>
          <w:lang w:eastAsia="ar-SA"/>
        </w:rPr>
        <w:lastRenderedPageBreak/>
        <w:t>budowlanych, dostaw lub usług, które ściśle odpowiadają części zamówienia określonego Umową zawartą pomiędzy Zamawiającym, a Wykonawcą,</w:t>
      </w:r>
    </w:p>
    <w:p w14:paraId="0A4CABED" w14:textId="1530EC47" w:rsidR="00812E45" w:rsidRPr="00812E45" w:rsidRDefault="00812E45" w:rsidP="002B146A">
      <w:pPr>
        <w:widowControl w:val="0"/>
        <w:numPr>
          <w:ilvl w:val="0"/>
          <w:numId w:val="86"/>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wykonanie przedmiotu umowy o podwykonawstwo zostaje określone na co najmniej takim poziomie jakości, jaki wynika z Umowy zawartej pomiędzy Zamawiającym, a Wykonawcą </w:t>
      </w:r>
      <w:r w:rsidR="003339E3">
        <w:rPr>
          <w:rFonts w:ascii="Calibri" w:hAnsi="Calibri" w:cs="Calibri"/>
          <w:color w:val="000000"/>
          <w:kern w:val="2"/>
          <w:lang w:eastAsia="ar-SA"/>
        </w:rPr>
        <w:br/>
      </w:r>
      <w:r w:rsidRPr="00812E45">
        <w:rPr>
          <w:rFonts w:ascii="Calibri" w:hAnsi="Calibri" w:cs="Calibri"/>
          <w:color w:val="000000"/>
          <w:kern w:val="2"/>
          <w:lang w:eastAsia="ar-SA"/>
        </w:rPr>
        <w:t xml:space="preserve">i powinno odpowiadać stosownym dla tego wykonania wymaganiom określonym </w:t>
      </w:r>
      <w:r w:rsidR="003339E3">
        <w:rPr>
          <w:rFonts w:ascii="Calibri" w:hAnsi="Calibri" w:cs="Calibri"/>
          <w:color w:val="000000"/>
          <w:kern w:val="2"/>
          <w:lang w:eastAsia="ar-SA"/>
        </w:rPr>
        <w:br/>
      </w:r>
      <w:r w:rsidRPr="00812E45">
        <w:rPr>
          <w:rFonts w:ascii="Calibri" w:hAnsi="Calibri" w:cs="Calibri"/>
          <w:color w:val="000000"/>
          <w:kern w:val="2"/>
          <w:lang w:eastAsia="ar-SA"/>
        </w:rPr>
        <w:t>w</w:t>
      </w:r>
      <w:r w:rsidR="003339E3">
        <w:rPr>
          <w:rFonts w:ascii="Calibri" w:hAnsi="Calibri" w:cs="Calibri"/>
          <w:color w:val="000000"/>
          <w:kern w:val="2"/>
          <w:lang w:eastAsia="ar-SA"/>
        </w:rPr>
        <w:t xml:space="preserve"> </w:t>
      </w:r>
      <w:r w:rsidRPr="00812E45">
        <w:rPr>
          <w:rFonts w:ascii="Calibri" w:hAnsi="Calibri" w:cs="Calibri"/>
          <w:color w:val="000000"/>
          <w:kern w:val="2"/>
          <w:lang w:eastAsia="ar-SA"/>
        </w:rPr>
        <w:t xml:space="preserve">dokumentacji, o której mowa w § 1 ust. </w:t>
      </w:r>
      <w:r w:rsidR="003339E3">
        <w:rPr>
          <w:rFonts w:ascii="Calibri" w:hAnsi="Calibri" w:cs="Calibri"/>
          <w:color w:val="000000"/>
          <w:kern w:val="2"/>
          <w:lang w:eastAsia="ar-SA"/>
        </w:rPr>
        <w:t>1</w:t>
      </w:r>
      <w:r w:rsidRPr="00812E45">
        <w:rPr>
          <w:rFonts w:ascii="Calibri" w:hAnsi="Calibri" w:cs="Calibri"/>
          <w:color w:val="000000"/>
          <w:kern w:val="2"/>
          <w:lang w:eastAsia="ar-SA"/>
        </w:rPr>
        <w:t xml:space="preserve"> Umowy,</w:t>
      </w:r>
    </w:p>
    <w:p w14:paraId="3A6C6AA8" w14:textId="77777777" w:rsidR="00812E45" w:rsidRPr="00812E45" w:rsidRDefault="00812E45" w:rsidP="002B146A">
      <w:pPr>
        <w:widowControl w:val="0"/>
        <w:numPr>
          <w:ilvl w:val="0"/>
          <w:numId w:val="86"/>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okres odpowiedzialności podwykonawcy lub dalszego podwykonawcy za wady przedmiotu umowy o podwykonawstwo, nie będzie krótszy od okresu odpowiedzialności Wykonawcy za wady Przedmiotu Umowy wobec Zamawiającego,</w:t>
      </w:r>
    </w:p>
    <w:p w14:paraId="6C44746A" w14:textId="77777777" w:rsidR="00812E45" w:rsidRPr="00812E45" w:rsidRDefault="00812E45" w:rsidP="002B146A">
      <w:pPr>
        <w:widowControl w:val="0"/>
        <w:numPr>
          <w:ilvl w:val="0"/>
          <w:numId w:val="86"/>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podwykonawca lub dalszy podwykonawca są zobowiązani do przedstawiania Zamawiającemu na jego żądanie dokumentów, oświadczeń i wyjaśnień dotyczących realizacji umowy o podwykonawstwo.</w:t>
      </w:r>
    </w:p>
    <w:p w14:paraId="1932E7FE"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Umowa o podwykonawstwo nie może zawierać postanowień:</w:t>
      </w:r>
    </w:p>
    <w:p w14:paraId="50FABAE3" w14:textId="10E51119" w:rsidR="00812E45" w:rsidRPr="00812E45" w:rsidRDefault="00812E45" w:rsidP="002B146A">
      <w:pPr>
        <w:widowControl w:val="0"/>
        <w:numPr>
          <w:ilvl w:val="0"/>
          <w:numId w:val="87"/>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3DE07879" w14:textId="77777777" w:rsidR="00812E45" w:rsidRPr="00812E45" w:rsidRDefault="00812E45" w:rsidP="002B146A">
      <w:pPr>
        <w:widowControl w:val="0"/>
        <w:numPr>
          <w:ilvl w:val="0"/>
          <w:numId w:val="87"/>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uzależniających zwrot kwot zabezpieczenia przez Wykonawcę podwykonawcy, od zwrotu zabezpieczenia należytego wykonania Umowy Wykonawcy przez Zamawiającego.</w:t>
      </w:r>
    </w:p>
    <w:p w14:paraId="677A83E9"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Zawarcie umowy o podwykonawstwo może nastąpić wyłącznie po akceptacji jej projektu przez Zamawiającego, a przystąpienie do jej realizacji przez podwykonawcę może nastąpić wyłącznie po akceptacji umowy o podwykonawstwo przez Zamawiającego.</w:t>
      </w:r>
    </w:p>
    <w:p w14:paraId="62236632" w14:textId="746BA038"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Wykonawca, podwykonawca lub dalszy podwykonawca zobowiązany jest do przedłożenia Zamawiającemu, za pośrednictwem Inspektora nadzoru inwestorskiego, projektu umowy </w:t>
      </w:r>
      <w:r w:rsidRPr="00812E45">
        <w:rPr>
          <w:rFonts w:ascii="Calibri" w:hAnsi="Calibri" w:cs="Calibri"/>
          <w:color w:val="000000"/>
          <w:kern w:val="2"/>
          <w:lang w:eastAsia="ar-SA"/>
        </w:rPr>
        <w:br/>
        <w:t xml:space="preserve">o podwykonawstwo, której przedmiotem są roboty budowlane, wraz z zestawieniem ilości robót i ich wyceną nawiązującą do cen jednostkowych przedstawionych w ofercie Wykonawcy, wraz </w:t>
      </w:r>
      <w:r w:rsidR="003339E3">
        <w:rPr>
          <w:rFonts w:ascii="Calibri" w:hAnsi="Calibri" w:cs="Calibri"/>
          <w:color w:val="000000"/>
          <w:kern w:val="2"/>
          <w:lang w:eastAsia="ar-SA"/>
        </w:rPr>
        <w:br/>
      </w:r>
      <w:r w:rsidRPr="00812E45">
        <w:rPr>
          <w:rFonts w:ascii="Calibri" w:hAnsi="Calibri" w:cs="Calibri"/>
          <w:color w:val="000000"/>
          <w:kern w:val="2"/>
          <w:lang w:eastAsia="ar-SA"/>
        </w:rPr>
        <w:t xml:space="preserve">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w:t>
      </w:r>
      <w:r w:rsidR="003339E3">
        <w:rPr>
          <w:rFonts w:ascii="Calibri" w:hAnsi="Calibri" w:cs="Calibri"/>
          <w:color w:val="000000"/>
          <w:kern w:val="2"/>
          <w:lang w:eastAsia="ar-SA"/>
        </w:rPr>
        <w:br/>
      </w:r>
      <w:r w:rsidRPr="00812E45">
        <w:rPr>
          <w:rFonts w:ascii="Calibri" w:hAnsi="Calibri" w:cs="Calibri"/>
          <w:color w:val="000000"/>
          <w:kern w:val="2"/>
          <w:lang w:eastAsia="ar-SA"/>
        </w:rPr>
        <w:t>o treści zgodnej z projektem umowy.</w:t>
      </w:r>
    </w:p>
    <w:p w14:paraId="0314833B"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Projekt umowy o podwykonawstwo, której przedmiotem są roboty budowlane, będzie uważany za zaakceptowany przez Zamawiającego, jeżeli Zamawiający w terminie 5 dni od dnia przedłożenia mu projektu nie zgłosi na piśmie zastrzeżeń. Za dzień przedłożenia projektu przez Wykonawcę uznaje się dzień przedłożenia projektu Inspektorowi nadzoru inwestorskiego na zasadach określonych w ust. 9 powyżej.</w:t>
      </w:r>
    </w:p>
    <w:p w14:paraId="44FB1399" w14:textId="5901676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Zamawiający zgłosi w terminie określonym w ust. 10 powyżej pisemne zastrzeżenia do projektu umowy o podwykonawstwo, której przedmiotem są roboty budowlane, w szczególności </w:t>
      </w:r>
      <w:r w:rsidR="003339E3">
        <w:rPr>
          <w:rFonts w:ascii="Calibri" w:hAnsi="Calibri" w:cs="Calibri"/>
          <w:color w:val="000000"/>
          <w:kern w:val="2"/>
          <w:lang w:eastAsia="ar-SA"/>
        </w:rPr>
        <w:br/>
      </w:r>
      <w:r w:rsidRPr="00812E45">
        <w:rPr>
          <w:rFonts w:ascii="Calibri" w:hAnsi="Calibri" w:cs="Calibri"/>
          <w:color w:val="000000"/>
          <w:kern w:val="2"/>
          <w:lang w:eastAsia="ar-SA"/>
        </w:rPr>
        <w:t>w następujących przypadkach:</w:t>
      </w:r>
    </w:p>
    <w:p w14:paraId="6F2BB204"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niespełniania przez projekt wymagań dotyczących umowy o podwykonawstwo, określonych w ust. 6 powyżej.</w:t>
      </w:r>
    </w:p>
    <w:p w14:paraId="7A5947B3"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niezałączenia do projektu zestawień, dokumentów lub informacji, o których mowa </w:t>
      </w:r>
      <w:r w:rsidRPr="00812E45">
        <w:rPr>
          <w:rFonts w:ascii="Calibri" w:hAnsi="Calibri" w:cs="Calibri"/>
          <w:color w:val="000000"/>
          <w:kern w:val="2"/>
          <w:lang w:eastAsia="ar-SA"/>
        </w:rPr>
        <w:br/>
        <w:t>w ust. 9 powyżej,</w:t>
      </w:r>
    </w:p>
    <w:p w14:paraId="4E208ECB"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zamieszczenia w projekcie postanowień uzależniających uzyskanie przez podwykonawcę lub </w:t>
      </w:r>
      <w:r w:rsidRPr="00812E45">
        <w:rPr>
          <w:rFonts w:ascii="Calibri" w:hAnsi="Calibri" w:cs="Calibri"/>
          <w:color w:val="000000"/>
          <w:kern w:val="2"/>
          <w:lang w:eastAsia="ar-SA"/>
        </w:rPr>
        <w:lastRenderedPageBreak/>
        <w:t>dalszego podwykonawcę zapłaty za realizację przedmiotu umowy od zapłaty wynagrodzenia Wykonawcy przez Zamawiającego lub odpowiednio od zapłaty wynagrodzenia przez Wykonawcę za realizację przedmiotu umowy przez podwykonawcę;</w:t>
      </w:r>
    </w:p>
    <w:p w14:paraId="5212E9D2"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gdy projekt zawiera postanowienia uzależniające zwrot kwot zabezpieczenia przez Wykonawcę podwykonawcy od zwrotu Wykonawcy zabezpieczenia należytego wykonania Umowy przez Zamawiającego,</w:t>
      </w:r>
    </w:p>
    <w:p w14:paraId="3AA10298"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gdy termin realizacji robót budowlanych określonych projektem jest dłuższy niż przewidywany Umową dla tych robót,</w:t>
      </w:r>
    </w:p>
    <w:p w14:paraId="4DED4ADF" w14:textId="77777777" w:rsidR="00812E45" w:rsidRPr="00812E45" w:rsidRDefault="00812E45" w:rsidP="002B146A">
      <w:pPr>
        <w:widowControl w:val="0"/>
        <w:numPr>
          <w:ilvl w:val="0"/>
          <w:numId w:val="88"/>
        </w:numPr>
        <w:suppressAutoHyphens/>
        <w:autoSpaceDE w:val="0"/>
        <w:spacing w:line="264" w:lineRule="auto"/>
        <w:ind w:left="714"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gdy projekt zawiera postanowienia dotyczące sposobu rozliczeń za wykonane roboty, uniemożliwiającego rozliczenie tych robót pomiędzy Zamawiającym a Wykonawcą na podstawie Umowy.</w:t>
      </w:r>
    </w:p>
    <w:p w14:paraId="235E3C0F" w14:textId="61EC45A3"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W przypadku zgłoszenia przez Zamawiającego zastrzeżeń do projektu umowy </w:t>
      </w:r>
      <w:r w:rsidRPr="00812E45">
        <w:rPr>
          <w:rFonts w:ascii="Calibri" w:hAnsi="Calibri" w:cs="Calibri"/>
          <w:color w:val="000000"/>
          <w:kern w:val="2"/>
          <w:lang w:eastAsia="ar-SA"/>
        </w:rPr>
        <w:br/>
        <w:t>o podwykonawstwo w terminie określonym w ust. 10 powyżej Wykonawca, podwykonawca lub dalszy podwykonawca może przedłożyć zmieniony projekt umowy o podwykonawstwo, uwzględniający w całości zastrzeżenia Zamawiającego.</w:t>
      </w:r>
    </w:p>
    <w:p w14:paraId="7132C644" w14:textId="4038616C"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1 dnia od dnia zawarcia tej umowy, jednakże nie później niż przed dniem skierowania podwykonawcy lub dalszego podwykonawcy do realizacji robót budowlanych.</w:t>
      </w:r>
    </w:p>
    <w:p w14:paraId="43ED0F18" w14:textId="4DFE329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Zamawiający zgłosi Wykonawcy, podwykonawcy lub dalszemu podwykonawcy pisemny sprzeciw do przedłożonej umowy o podwykonawstwo, której przedmiotem są roboty budowlane, </w:t>
      </w:r>
      <w:r w:rsidR="000F3A83">
        <w:rPr>
          <w:rFonts w:ascii="Calibri" w:hAnsi="Calibri" w:cs="Calibri"/>
          <w:color w:val="000000"/>
          <w:kern w:val="2"/>
          <w:lang w:eastAsia="ar-SA"/>
        </w:rPr>
        <w:br/>
      </w:r>
      <w:r w:rsidRPr="00812E45">
        <w:rPr>
          <w:rFonts w:ascii="Calibri" w:hAnsi="Calibri" w:cs="Calibri"/>
          <w:color w:val="000000"/>
          <w:kern w:val="2"/>
          <w:lang w:eastAsia="ar-SA"/>
        </w:rPr>
        <w:t>w terminie 2 dni od jej przedłożenia w przypadkach określonych w ust. 11 powyżej.</w:t>
      </w:r>
    </w:p>
    <w:p w14:paraId="7868F73D"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Umowa o podwykonawstwo, której przedmiotem są roboty budowlane, będzie uważana za zaakceptowaną przez Zamawiającego, jeżeli Zamawiający w terminie 2 dni od dnia przedłożenia kopii tej umowy nie zgłosi do niej na piśmie sprzeciwu.</w:t>
      </w:r>
    </w:p>
    <w:p w14:paraId="6DE1D219"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Wykonawca, podwykonawca, lub dalszy podwykonawca, przedłoży Zamawiającemu poświadczoną za zgodność z oryginałem kopię zawartej umowy o podwykonawstwo, której przedmiotem są dostawy lub usługi stanowiące część Przedmiotu Umowy, w terminie 1 dnia od dnia jej zawarcia.</w:t>
      </w:r>
    </w:p>
    <w:p w14:paraId="0B45FB80"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Wykonawca, podwykonawca lub dalszy podwykonawca nie może polecić podwykonawcy realizacji przedmiotu umowy o podwykonawstwo, której przedmiotem są roboty budowlane w przypadku braku jej akceptacji przez Zamawiającego.</w:t>
      </w:r>
    </w:p>
    <w:p w14:paraId="16CE1F11"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Zamawiający może zażądać od Wykonawcy niezwłocznego usunięcia z terenu budowy podwykonawcy lub dalszego podwykonawcy, z którym nie została zawarta umowa </w:t>
      </w:r>
      <w:r w:rsidRPr="00812E45">
        <w:rPr>
          <w:rFonts w:ascii="Calibri" w:hAnsi="Calibri" w:cs="Calibri"/>
          <w:color w:val="000000"/>
          <w:kern w:val="2"/>
          <w:lang w:eastAsia="ar-SA"/>
        </w:rPr>
        <w:br/>
        <w:t>o podwykonawstwo zaakceptowana przez Zamawiającego, lub może usunąć takiego podwykonawcę lub dalszego podwykonawcę na koszt Wykonawcy.</w:t>
      </w:r>
    </w:p>
    <w:p w14:paraId="7C8A802D" w14:textId="2BE7BA33"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Powierzenie realizacji zadań innemu podwykonawcy lub dalszemu podwykonawcy niż </w:t>
      </w:r>
      <w:r w:rsidRPr="00812E45">
        <w:rPr>
          <w:rFonts w:ascii="Calibri" w:hAnsi="Calibri" w:cs="Calibri"/>
          <w:color w:val="000000"/>
          <w:kern w:val="2"/>
          <w:lang w:eastAsia="ar-SA"/>
        </w:rPr>
        <w:br/>
        <w:t>ten, z którym została zawarta zaakceptowana przez Zamawiającego umowa o podwykonawstwo, lub inna istotna zmiana tej umowy, w tym zmiana zakresu zadań określonych tą umową wymaga ponownej akceptacji Zamawiającego w trybie określonym w ust. 9 do 15 powyżej.</w:t>
      </w:r>
    </w:p>
    <w:p w14:paraId="6864369B"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 xml:space="preserve">Do zmian istotnych postanowień umów o podwykonawstwo, innych niż określone </w:t>
      </w:r>
      <w:r w:rsidRPr="00812E45">
        <w:rPr>
          <w:rFonts w:ascii="Calibri" w:hAnsi="Calibri" w:cs="Calibri"/>
          <w:color w:val="000000"/>
          <w:kern w:val="2"/>
          <w:lang w:eastAsia="ar-SA"/>
        </w:rPr>
        <w:br/>
        <w:t>w ust. 19 powyżej, stosuje się zasady określone w ust. 9 do 15 powyżej.</w:t>
      </w:r>
    </w:p>
    <w:p w14:paraId="678FC6AD"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lastRenderedPageBreak/>
        <w:t>W przypadku zawarcia umowy o podwykonawstwo Wykonawca, podwykonawca lub dalszy podwykonawca jest zobowiązany do zapłaty wynagrodzenia należnego podwykonawcy lub dalszemu podwykonawcy z zachowaniem terminów określonych tą umową.</w:t>
      </w:r>
    </w:p>
    <w:p w14:paraId="11C5CA0B"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6BE4D0C0"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Z uwagi na to, że Przedmiot Umowy ma być wykonany w miejscu podlegającym bezpośredniemu nadzorowi Zamawiającego, przed przystąpieniem do wykonania Przedmiotu Umowy Wykonawca, o ile są już mu znane, podaje Zamawiającemu nazwy albo imiona i nazwiska oraz dane kontaktowe podwykonawców i osób do kontaktu z nimi, zaangażowanych w realizację Przedmiotu Umowy. Wykonawca zawiadamia Zamawiającego o wszelkich zmianach danych, o których mowa w zdaniu pierwszym, w trakcie realizacji Przedmiotu Umowy, a także przekazuje informacje na temat nowych podwykonawców, którym w późniejszym okresie zamierza powierzyć realizację Przedmiotu Umowy.</w:t>
      </w:r>
    </w:p>
    <w:p w14:paraId="44293DE7" w14:textId="77777777" w:rsidR="00812E45" w:rsidRPr="00812E45" w:rsidRDefault="00812E45" w:rsidP="002B146A">
      <w:pPr>
        <w:widowControl w:val="0"/>
        <w:numPr>
          <w:ilvl w:val="5"/>
          <w:numId w:val="85"/>
        </w:numPr>
        <w:suppressAutoHyphens/>
        <w:autoSpaceDE w:val="0"/>
        <w:spacing w:line="264" w:lineRule="auto"/>
        <w:ind w:left="357" w:hanging="357"/>
        <w:jc w:val="both"/>
        <w:textAlignment w:val="baseline"/>
        <w:rPr>
          <w:rFonts w:ascii="Calibri" w:hAnsi="Calibri" w:cs="Calibri"/>
          <w:color w:val="000000"/>
          <w:kern w:val="2"/>
          <w:lang w:eastAsia="ar-SA"/>
        </w:rPr>
      </w:pPr>
      <w:r w:rsidRPr="00812E45">
        <w:rPr>
          <w:rFonts w:ascii="Calibri" w:hAnsi="Calibri" w:cs="Calibri"/>
          <w:color w:val="000000"/>
          <w:kern w:val="2"/>
          <w:lang w:eastAsia="ar-SA"/>
        </w:rPr>
        <w:t>Powierzenie wykonania części Przedmiotu Umowy podwykonawcom nie zwalnia Wykonawcy z odpowiedzialności za należyte wykonanie Umowy.</w:t>
      </w:r>
    </w:p>
    <w:p w14:paraId="7D852649" w14:textId="6C1E062E" w:rsidR="00812E45" w:rsidRPr="00E11E61" w:rsidRDefault="00812E45" w:rsidP="00E11E61">
      <w:pPr>
        <w:widowControl w:val="0"/>
        <w:numPr>
          <w:ilvl w:val="5"/>
          <w:numId w:val="85"/>
        </w:numPr>
        <w:suppressAutoHyphens/>
        <w:autoSpaceDE w:val="0"/>
        <w:spacing w:after="120" w:line="264" w:lineRule="auto"/>
        <w:ind w:left="357" w:hanging="357"/>
        <w:jc w:val="both"/>
        <w:textAlignment w:val="baseline"/>
        <w:rPr>
          <w:rFonts w:ascii="Calibri" w:hAnsi="Calibri" w:cs="Calibri"/>
          <w:color w:val="000000"/>
          <w:kern w:val="2"/>
          <w:lang w:eastAsia="ar-SA"/>
        </w:rPr>
      </w:pPr>
      <w:r w:rsidRPr="00812E45">
        <w:rPr>
          <w:rFonts w:ascii="Calibri" w:hAnsi="Calibri" w:cs="Calibri"/>
          <w:bCs/>
          <w:color w:val="000000"/>
          <w:kern w:val="2"/>
          <w:lang w:eastAsia="ar-SA"/>
        </w:rPr>
        <w:t>Wykonawca zawiadomi Zamawiającego o wszelkich sporach z Podwykonawcami lub dalszymi Podwykonawcami oraz o innych okolicznościach, z którymi w ocenie Wykonawcy wiązać się może wystąpienie przez nich z roszczeniami przeciwko Zamawiającemu,  w terminie 14 dni kalendarzowych od dnia ich wystąpienia.</w:t>
      </w:r>
    </w:p>
    <w:p w14:paraId="781ACC35" w14:textId="303FAF16" w:rsidR="00812E45" w:rsidRPr="00812E45" w:rsidRDefault="00812E45" w:rsidP="00812E45">
      <w:pPr>
        <w:suppressAutoHyphens/>
        <w:spacing w:line="264" w:lineRule="auto"/>
        <w:jc w:val="center"/>
        <w:rPr>
          <w:rFonts w:ascii="Calibri" w:hAnsi="Calibri" w:cs="Calibri"/>
          <w:b/>
          <w:bCs/>
          <w:lang w:eastAsia="ar-SA"/>
        </w:rPr>
      </w:pPr>
      <w:r w:rsidRPr="00812E45">
        <w:rPr>
          <w:rFonts w:ascii="Calibri" w:hAnsi="Calibri" w:cs="Calibri"/>
          <w:b/>
          <w:bCs/>
          <w:lang w:eastAsia="ar-SA"/>
        </w:rPr>
        <w:t>§ 1</w:t>
      </w:r>
      <w:r w:rsidR="00E11E61">
        <w:rPr>
          <w:rFonts w:ascii="Calibri" w:hAnsi="Calibri" w:cs="Calibri"/>
          <w:b/>
          <w:bCs/>
          <w:lang w:eastAsia="ar-SA"/>
        </w:rPr>
        <w:t>2</w:t>
      </w:r>
      <w:r w:rsidRPr="00812E45">
        <w:rPr>
          <w:rFonts w:ascii="Calibri" w:hAnsi="Calibri" w:cs="Calibri"/>
          <w:b/>
          <w:bCs/>
          <w:lang w:eastAsia="ar-SA"/>
        </w:rPr>
        <w:t xml:space="preserve"> Zmiany umowy</w:t>
      </w:r>
    </w:p>
    <w:p w14:paraId="3718F9AD" w14:textId="77777777" w:rsidR="00812E45" w:rsidRPr="00812E45" w:rsidRDefault="00812E45" w:rsidP="002B146A">
      <w:pPr>
        <w:numPr>
          <w:ilvl w:val="2"/>
          <w:numId w:val="65"/>
        </w:numPr>
        <w:tabs>
          <w:tab w:val="num" w:pos="0"/>
          <w:tab w:val="left" w:pos="284"/>
        </w:tabs>
        <w:suppressAutoHyphens/>
        <w:spacing w:line="264" w:lineRule="auto"/>
        <w:ind w:left="0" w:firstLine="0"/>
        <w:jc w:val="both"/>
        <w:rPr>
          <w:rFonts w:ascii="Calibri" w:hAnsi="Calibri" w:cs="Calibri"/>
          <w:lang w:eastAsia="ar-SA"/>
        </w:rPr>
      </w:pPr>
      <w:r w:rsidRPr="00812E45">
        <w:rPr>
          <w:rFonts w:ascii="Calibri" w:hAnsi="Calibri" w:cs="Calibri"/>
          <w:lang w:eastAsia="ar-SA"/>
        </w:rPr>
        <w:t>Wszelkie zmiany umowy wymagają zachowania formy pisemnej pod rygorem nieważności.</w:t>
      </w:r>
    </w:p>
    <w:p w14:paraId="542F3564" w14:textId="77777777" w:rsidR="00812E45" w:rsidRPr="00812E45" w:rsidRDefault="00812E45" w:rsidP="002B146A">
      <w:pPr>
        <w:numPr>
          <w:ilvl w:val="2"/>
          <w:numId w:val="65"/>
        </w:numPr>
        <w:tabs>
          <w:tab w:val="num" w:pos="0"/>
          <w:tab w:val="left" w:pos="284"/>
        </w:tabs>
        <w:suppressAutoHyphens/>
        <w:spacing w:line="264" w:lineRule="auto"/>
        <w:ind w:left="0" w:firstLine="0"/>
        <w:jc w:val="both"/>
        <w:rPr>
          <w:rFonts w:ascii="Calibri" w:hAnsi="Calibri" w:cs="Calibri"/>
          <w:lang w:eastAsia="ar-SA"/>
        </w:rPr>
      </w:pPr>
      <w:r w:rsidRPr="00812E45">
        <w:rPr>
          <w:rFonts w:ascii="Calibri" w:hAnsi="Calibri" w:cs="Calibri"/>
          <w:lang w:eastAsia="ar-SA"/>
        </w:rPr>
        <w:t>Zmiana umowy może nastąpić w razie zaistnienia następujących okoliczności:</w:t>
      </w:r>
    </w:p>
    <w:p w14:paraId="32202B79"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wydanie decyzji administracyjnej przez organ nadzoru budowlanego lub ochrony środowiska o wstrzymaniu robót w wyniku interwencji obywatela lub organizacji społecznej;</w:t>
      </w:r>
    </w:p>
    <w:p w14:paraId="17309B40"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wystąpienie nieprzewidzianych zjawisk atmosferycznych, (np.: wichury, ulewy, śnieżyce, gradobicie) mogących spowodować zniszczenie robót lub konieczność wstrzymania robót ze względu na zachowanie reżimów technologicznych (temperatura, wilgotność);</w:t>
      </w:r>
    </w:p>
    <w:p w14:paraId="3EC09501"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w razie konieczności podjęcia działań zmierzających do ograniczenia skutków zdarzenia losowego wywołanego przez czynniki zewnętrzne, którego nie można było przewidzieć z pewnością, szczególnie zagrażające bezpośrednio życiu lub zdrowiu ludzi lub grożące powstaniem szkody niewspółmiernie większej niż spowodowana działaniem lub zaniechaniem;</w:t>
      </w:r>
    </w:p>
    <w:p w14:paraId="7D212E63"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zaistnienie sytuacji pozwalającej na obniżenie kosztów realizacji zamówienia (np. zmniejszenie zakresu robót lub czynności, zastosowania alternatywnych rozwiązań technologicznych);</w:t>
      </w:r>
    </w:p>
    <w:p w14:paraId="7CFD82CC"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lastRenderedPageBreak/>
        <w:t>zaistnienie konieczności wykonania robót zamiennych;</w:t>
      </w:r>
    </w:p>
    <w:p w14:paraId="248FCF9C"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wystąpienia innych szczególnych okoliczności, za które Wykonawca nie jest odpowiedzialny;</w:t>
      </w:r>
    </w:p>
    <w:p w14:paraId="3C1C651F" w14:textId="77777777" w:rsidR="00812E45" w:rsidRPr="00812E45" w:rsidRDefault="00812E45" w:rsidP="002B146A">
      <w:pPr>
        <w:numPr>
          <w:ilvl w:val="0"/>
          <w:numId w:val="73"/>
        </w:numPr>
        <w:suppressAutoHyphens/>
        <w:spacing w:line="264" w:lineRule="auto"/>
        <w:jc w:val="both"/>
        <w:rPr>
          <w:rFonts w:ascii="Calibri" w:hAnsi="Calibri" w:cs="Calibri"/>
          <w:lang w:eastAsia="ar-SA"/>
        </w:rPr>
      </w:pPr>
      <w:r w:rsidRPr="00812E45">
        <w:rPr>
          <w:rFonts w:ascii="Calibri" w:hAnsi="Calibri" w:cs="Calibri"/>
          <w:lang w:eastAsia="ar-SA"/>
        </w:rPr>
        <w:t>ustawowej zmiany stawki podatku od towarów i usług VAT;</w:t>
      </w:r>
    </w:p>
    <w:p w14:paraId="28601ABF" w14:textId="77777777" w:rsidR="00812E45" w:rsidRPr="00812E45" w:rsidRDefault="00812E45" w:rsidP="002B146A">
      <w:pPr>
        <w:numPr>
          <w:ilvl w:val="0"/>
          <w:numId w:val="73"/>
        </w:numPr>
        <w:tabs>
          <w:tab w:val="left" w:pos="1134"/>
        </w:tabs>
        <w:suppressAutoHyphens/>
        <w:spacing w:line="264" w:lineRule="auto"/>
        <w:jc w:val="both"/>
        <w:rPr>
          <w:rFonts w:ascii="Calibri" w:hAnsi="Calibri" w:cs="Calibri"/>
          <w:lang w:eastAsia="ar-SA"/>
        </w:rPr>
      </w:pPr>
      <w:r w:rsidRPr="00812E45">
        <w:rPr>
          <w:rFonts w:ascii="Calibri" w:hAnsi="Calibri" w:cs="Calibri"/>
          <w:lang w:eastAsia="ar-SA"/>
        </w:rPr>
        <w:t>w sytuacjach określonych w art. 455 ust. 1 Ustawy Pzp.</w:t>
      </w:r>
    </w:p>
    <w:p w14:paraId="2DDFA073" w14:textId="5ED8C1D9" w:rsidR="00812E45" w:rsidRPr="00E11E61" w:rsidRDefault="00812E45" w:rsidP="00E11E61">
      <w:pPr>
        <w:tabs>
          <w:tab w:val="num" w:pos="284"/>
        </w:tabs>
        <w:suppressAutoHyphens/>
        <w:spacing w:after="120" w:line="264" w:lineRule="auto"/>
        <w:ind w:left="284" w:hanging="284"/>
        <w:jc w:val="both"/>
        <w:rPr>
          <w:rFonts w:ascii="Calibri" w:hAnsi="Calibri" w:cs="Calibri"/>
          <w:lang w:eastAsia="ar-SA"/>
        </w:rPr>
      </w:pPr>
      <w:r w:rsidRPr="00812E45">
        <w:rPr>
          <w:rFonts w:ascii="Calibri" w:hAnsi="Calibri" w:cs="Calibri"/>
          <w:lang w:eastAsia="ar-SA"/>
        </w:rPr>
        <w:t>3. Warunkiem wprowadzenia zmian do zawartej umowy jest sporządzenie podpisanego przez strony protokołu, określającego przyczyny zmiany oraz potwierdzającego wystąpienie co najmniej jednej  z powyższych okoliczności.</w:t>
      </w:r>
    </w:p>
    <w:p w14:paraId="771B3251" w14:textId="333B50E5" w:rsidR="00812E45" w:rsidRDefault="00812E45" w:rsidP="00812E45">
      <w:pPr>
        <w:spacing w:line="264" w:lineRule="auto"/>
        <w:jc w:val="center"/>
        <w:rPr>
          <w:rFonts w:ascii="Calibri" w:hAnsi="Calibri" w:cs="Calibri"/>
          <w:b/>
        </w:rPr>
      </w:pPr>
      <w:r w:rsidRPr="00812E45">
        <w:rPr>
          <w:rFonts w:ascii="Calibri" w:hAnsi="Calibri" w:cs="Calibri"/>
          <w:b/>
        </w:rPr>
        <w:t>§ 1</w:t>
      </w:r>
      <w:r w:rsidR="00E11E61">
        <w:rPr>
          <w:rFonts w:ascii="Calibri" w:hAnsi="Calibri" w:cs="Calibri"/>
          <w:b/>
        </w:rPr>
        <w:t>3</w:t>
      </w:r>
      <w:r w:rsidRPr="00812E45">
        <w:rPr>
          <w:rFonts w:ascii="Calibri" w:hAnsi="Calibri" w:cs="Calibri"/>
          <w:b/>
        </w:rPr>
        <w:t xml:space="preserve"> Klauzula informacyjna dotycząca RODO</w:t>
      </w:r>
    </w:p>
    <w:p w14:paraId="0FE35E08" w14:textId="77777777" w:rsidR="00CF4D3F" w:rsidRPr="00CF4D3F" w:rsidRDefault="00CF4D3F" w:rsidP="00CF4D3F">
      <w:pPr>
        <w:jc w:val="both"/>
        <w:rPr>
          <w:rFonts w:ascii="Calibri" w:hAnsi="Calibri" w:cs="Calibri"/>
          <w:iCs/>
        </w:rPr>
      </w:pPr>
      <w:r w:rsidRPr="00CF4D3F">
        <w:rPr>
          <w:rFonts w:ascii="Calibri" w:hAnsi="Calibri" w:cs="Calibri"/>
          <w:iCs/>
        </w:rPr>
        <w:t xml:space="preserve">Zgodnie z art. 13 ust. 1 i 2 oraz art. 14 rozporządzenia Parlamentu Europejskiego i Rady (UE) 2016/679 z dnia 27 kwietnia </w:t>
      </w:r>
      <w:proofErr w:type="gramStart"/>
      <w:r w:rsidRPr="00CF4D3F">
        <w:rPr>
          <w:rFonts w:ascii="Calibri" w:hAnsi="Calibri" w:cs="Calibri"/>
          <w:iCs/>
        </w:rPr>
        <w:t>2016r.</w:t>
      </w:r>
      <w:proofErr w:type="gramEnd"/>
      <w:r w:rsidRPr="00CF4D3F">
        <w:rPr>
          <w:rFonts w:ascii="Calibri" w:hAnsi="Calibri" w:cs="Calibri"/>
          <w:iCs/>
        </w:rPr>
        <w:t xml:space="preserve"> w sprawie ochrony osób fizycznych w związku z przetwarzaniem danych osobowych i w sprawie swobodnego przepływu takich danych oraz uchylenia dyrektywy 95/46/WE (ogólne rozporządzenie o ochronie danych) (Dz. Urz. UE L 119 z 04.05.2016, str. 1), dalej „RODO” Zamawiający, informuję, że: </w:t>
      </w:r>
    </w:p>
    <w:p w14:paraId="209B1C6B"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 xml:space="preserve"> Administratorem danych osobowych Wykonawcy jest </w:t>
      </w:r>
      <w:r w:rsidRPr="00CF4D3F">
        <w:rPr>
          <w:rFonts w:ascii="Calibri" w:hAnsi="Calibri" w:cs="Calibri"/>
        </w:rPr>
        <w:t xml:space="preserve">Centrum Sztuki Współczesnej Zamek Ujazdowski w Warszawie </w:t>
      </w:r>
      <w:r w:rsidRPr="00CF4D3F">
        <w:rPr>
          <w:rFonts w:ascii="Calibri" w:eastAsia="Calibri" w:hAnsi="Calibri" w:cs="Calibri"/>
          <w:color w:val="000000"/>
        </w:rPr>
        <w:t xml:space="preserve">ul. Jazdów 2, 00-467 Warszawa. </w:t>
      </w:r>
    </w:p>
    <w:p w14:paraId="799E0198"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Administrator wyznaczył Inspektora Ochrony Danych, z którym można skontaktować się  pod adresem email: iod@u-jazdowski.pl;</w:t>
      </w:r>
    </w:p>
    <w:p w14:paraId="3DB0246C" w14:textId="2C77771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 xml:space="preserve">Dane osobowe Wykonawcy będą przetwarzane na podstawie art. 6 ust. 1 lit. c RODO oraz </w:t>
      </w:r>
      <w:r w:rsidRPr="00CF4D3F">
        <w:rPr>
          <w:rFonts w:ascii="Calibri" w:hAnsi="Calibri" w:cs="Calibri"/>
          <w:iCs/>
        </w:rPr>
        <w:br/>
        <w:t xml:space="preserve">na podstawie przepisów ustawy z dnia 11 września 2019 r. Prawo zamówień publicznych </w:t>
      </w:r>
      <w:r w:rsidRPr="00CF4D3F">
        <w:rPr>
          <w:rFonts w:ascii="Calibri" w:hAnsi="Calibri" w:cs="Calibri"/>
          <w:iCs/>
        </w:rPr>
        <w:br/>
        <w:t>(Dz. U. z 2024 r. poz. 1320), „ustawa Pzp”; w celu związanym z postępowaniem o udzielenie zamówienia publicznego, zawarciem umowy oraz jej realizacją oraz na podstawie art. 6 ust. 1 lit. f RODO zgodnie z pkt. 5 /</w:t>
      </w:r>
      <w:r w:rsidRPr="00CF4D3F">
        <w:rPr>
          <w:rFonts w:ascii="Calibri" w:hAnsi="Calibri" w:cs="Calibri"/>
          <w:bCs/>
          <w:lang w:eastAsia="ar-SA"/>
        </w:rPr>
        <w:t xml:space="preserve"> usługa ochrony obiektów i mienia wraz</w:t>
      </w:r>
      <w:r w:rsidRPr="00CF4D3F">
        <w:rPr>
          <w:rFonts w:ascii="Calibri" w:hAnsi="Calibri" w:cs="Calibri"/>
          <w:bCs/>
          <w:lang w:val="x-none" w:eastAsia="ar-SA"/>
        </w:rPr>
        <w:t xml:space="preserve"> z doz</w:t>
      </w:r>
      <w:r w:rsidRPr="00CF4D3F">
        <w:rPr>
          <w:rFonts w:ascii="Calibri" w:hAnsi="Calibri" w:cs="Calibri"/>
          <w:bCs/>
          <w:lang w:eastAsia="ar-SA"/>
        </w:rPr>
        <w:t>o</w:t>
      </w:r>
      <w:r w:rsidRPr="00CF4D3F">
        <w:rPr>
          <w:rFonts w:ascii="Calibri" w:hAnsi="Calibri" w:cs="Calibri"/>
          <w:bCs/>
          <w:lang w:val="x-none" w:eastAsia="ar-SA"/>
        </w:rPr>
        <w:t>r</w:t>
      </w:r>
      <w:r w:rsidRPr="00CF4D3F">
        <w:rPr>
          <w:rFonts w:ascii="Calibri" w:hAnsi="Calibri" w:cs="Calibri"/>
          <w:bCs/>
          <w:lang w:eastAsia="ar-SA"/>
        </w:rPr>
        <w:t>em</w:t>
      </w:r>
      <w:r w:rsidRPr="00CF4D3F">
        <w:rPr>
          <w:rFonts w:ascii="Calibri" w:hAnsi="Calibri" w:cs="Calibri"/>
          <w:bCs/>
          <w:lang w:val="x-none" w:eastAsia="ar-SA"/>
        </w:rPr>
        <w:t xml:space="preserve"> ekspozycji </w:t>
      </w:r>
      <w:r w:rsidRPr="00CF4D3F">
        <w:rPr>
          <w:rFonts w:ascii="Calibri" w:hAnsi="Calibri" w:cs="Calibri"/>
          <w:bCs/>
          <w:lang w:eastAsia="ar-SA"/>
        </w:rPr>
        <w:t>Centrum Sztuki Współczesnej - Zamek Ujazdowski</w:t>
      </w:r>
      <w:r w:rsidRPr="00CF4D3F">
        <w:rPr>
          <w:rFonts w:ascii="Calibri" w:hAnsi="Calibri" w:cs="Calibri"/>
          <w:bCs/>
          <w:iCs/>
        </w:rPr>
        <w:t xml:space="preserve"> </w:t>
      </w:r>
      <w:r w:rsidRPr="00CF4D3F">
        <w:rPr>
          <w:rFonts w:ascii="Calibri" w:hAnsi="Calibri" w:cs="Calibri"/>
          <w:iCs/>
        </w:rPr>
        <w:t>prowadzonym w trybie konkursu ofert. W przypadku przetwarzania danych osobowych na podstawie art. 6 ust. 1 lit. f) RODO za prawnie uzasadniony interes Administratora uznaje się:</w:t>
      </w:r>
    </w:p>
    <w:p w14:paraId="297214FC" w14:textId="77777777" w:rsidR="00CF4D3F" w:rsidRPr="00CF4D3F" w:rsidRDefault="00CF4D3F" w:rsidP="00CF4D3F">
      <w:pPr>
        <w:numPr>
          <w:ilvl w:val="1"/>
          <w:numId w:val="74"/>
        </w:numPr>
        <w:suppressAutoHyphens/>
        <w:spacing w:after="200" w:line="276" w:lineRule="auto"/>
        <w:contextualSpacing/>
        <w:jc w:val="both"/>
        <w:rPr>
          <w:rFonts w:ascii="Calibri" w:hAnsi="Calibri" w:cs="Calibri"/>
          <w:iCs/>
        </w:rPr>
      </w:pPr>
      <w:r w:rsidRPr="00CF4D3F">
        <w:rPr>
          <w:rFonts w:ascii="Calibri" w:hAnsi="Calibri" w:cs="Calibri"/>
          <w:iCs/>
        </w:rPr>
        <w:t>ustalenie lub dochodzenie przez Administratora roszczeń cywilnoprawnych wynikających z realizacji niniejszej Umowy, a także obrona przed takimi roszczeniami;</w:t>
      </w:r>
    </w:p>
    <w:p w14:paraId="189BC18B" w14:textId="77777777" w:rsidR="00CF4D3F" w:rsidRPr="00CF4D3F" w:rsidRDefault="00CF4D3F" w:rsidP="00CF4D3F">
      <w:pPr>
        <w:numPr>
          <w:ilvl w:val="1"/>
          <w:numId w:val="74"/>
        </w:numPr>
        <w:suppressAutoHyphens/>
        <w:spacing w:after="200" w:line="276" w:lineRule="auto"/>
        <w:contextualSpacing/>
        <w:jc w:val="both"/>
        <w:rPr>
          <w:rFonts w:ascii="Calibri" w:hAnsi="Calibri" w:cs="Calibri"/>
          <w:iCs/>
        </w:rPr>
      </w:pPr>
      <w:r w:rsidRPr="00CF4D3F">
        <w:rPr>
          <w:rFonts w:ascii="Calibri" w:hAnsi="Calibri" w:cs="Calibri"/>
          <w:iCs/>
        </w:rPr>
        <w:t>weryfikacja danych osobowych w publicznych rejestrach.</w:t>
      </w:r>
    </w:p>
    <w:p w14:paraId="2A5CBB9A"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Odbiorcami danych osobowych Wykonawcy będą osoby lub podmioty upoważnione zgodnie z przepisami  prawa powszechnie obowiązującego, którym udostępniona zostanie dokumentacja postępowania. Odbiorcami państwa danych będą: podmioty i organy, którym Administrator jest zobowiązany lub upoważniony udostępnić dane osobowe na podstawie powszechnie obowiązujących przepisów prawa, oraz podmioty, które na podstawie stosownych umów przetwarzają dane osobowe powierzone do przetwarzania przez Administratora w związku z realizacją usług gwarantujących należyte wykonanie niniejszej Umowy;</w:t>
      </w:r>
    </w:p>
    <w:p w14:paraId="4295CF13"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Dane osobowe Wykonawcy będą przechowywane przez okres 4 lat od dnia zakończenia postępowania o udzielenie zamówienia, a jeżeli czas trwania umowy przekracza 4 lata, okres przechowywania obejmuje cały czas trwania umowy. W przypadku zawarcia i realizacji umowy obejmuje również okres niezbędny  do zabezpieczenia ewentualnych roszczeń wynikających z umowy, chyba, że przepisy szczegółowe stanowią inaczej;</w:t>
      </w:r>
    </w:p>
    <w:p w14:paraId="0835D45D"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b/>
          <w:bCs/>
          <w:iCs/>
        </w:rPr>
      </w:pPr>
      <w:r w:rsidRPr="00CF4D3F">
        <w:rPr>
          <w:rFonts w:ascii="Calibri" w:hAnsi="Calibri" w:cs="Calibri"/>
          <w:iCs/>
        </w:rPr>
        <w:t xml:space="preserve">Obowiązek podania przez Wykonawcę danych osobowych bezpośrednio dotyczących jest wymogiem ustawowym określonym w przepisach ustawy Pzp w związku z art. 6 ust. 1 lit. c RODO </w:t>
      </w:r>
      <w:r w:rsidRPr="00CF4D3F">
        <w:rPr>
          <w:rFonts w:ascii="Calibri" w:hAnsi="Calibri" w:cs="Calibri"/>
          <w:iCs/>
        </w:rPr>
        <w:lastRenderedPageBreak/>
        <w:t xml:space="preserve">związanym z udziałem w postępowaniu o udzielenie zamówienia publicznego; konsekwencje niepodania określonych danych wynikają z ustawy Pzp;  </w:t>
      </w:r>
    </w:p>
    <w:p w14:paraId="142099B4"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w odniesieniu do danych osobowych Wykonawcy decyzje nie będą podejmowane w sposób zautomatyzowany, stosowanie do art. 22 RODO;</w:t>
      </w:r>
    </w:p>
    <w:p w14:paraId="41B53E6B"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Wykonawca posiada:</w:t>
      </w:r>
    </w:p>
    <w:p w14:paraId="61287944" w14:textId="77777777" w:rsidR="00CF4D3F" w:rsidRPr="00CF4D3F" w:rsidRDefault="00CF4D3F" w:rsidP="00CF4D3F">
      <w:pPr>
        <w:numPr>
          <w:ilvl w:val="0"/>
          <w:numId w:val="75"/>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na podstawie art. 15 RODO prawo dostępu do danych osobowych dotyczących Wykonawcy;</w:t>
      </w:r>
    </w:p>
    <w:p w14:paraId="68C12335" w14:textId="77777777" w:rsidR="00CF4D3F" w:rsidRPr="00CF4D3F" w:rsidRDefault="00CF4D3F" w:rsidP="00CF4D3F">
      <w:pPr>
        <w:numPr>
          <w:ilvl w:val="0"/>
          <w:numId w:val="75"/>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na podstawie art. 16 RODO prawo do sprostowania danych osobowych Wykonawcy;</w:t>
      </w:r>
    </w:p>
    <w:p w14:paraId="54708B9C" w14:textId="77777777" w:rsidR="00CF4D3F" w:rsidRPr="00CF4D3F" w:rsidRDefault="00CF4D3F" w:rsidP="00CF4D3F">
      <w:pPr>
        <w:numPr>
          <w:ilvl w:val="0"/>
          <w:numId w:val="75"/>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 xml:space="preserve">na podstawie art. 18 RODO prawo żądania od administratora ograniczenia przetwarzania danych osobowych z zastrzeżeniem przypadków, o których mowa w art. 18 ust. 2 RODO;  </w:t>
      </w:r>
    </w:p>
    <w:p w14:paraId="7CA8B3F6" w14:textId="77777777" w:rsidR="00CF4D3F" w:rsidRPr="00CF4D3F" w:rsidRDefault="00CF4D3F" w:rsidP="00CF4D3F">
      <w:pPr>
        <w:numPr>
          <w:ilvl w:val="0"/>
          <w:numId w:val="75"/>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prawo do wniesienia skargi do Prezesa Urzędu Ochrony Danych Osobowych, gdy Wykonawca uzna Pani/Pan, że przetwarzanie danych osobowych Pani/Pana dotyczących narusza przepisy RODO;</w:t>
      </w:r>
    </w:p>
    <w:p w14:paraId="6F0CF1D4" w14:textId="77777777" w:rsidR="00CF4D3F" w:rsidRPr="00CF4D3F" w:rsidRDefault="00CF4D3F" w:rsidP="00CF4D3F">
      <w:pPr>
        <w:numPr>
          <w:ilvl w:val="0"/>
          <w:numId w:val="75"/>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prawo do wniesienia sprzeciwu wobec przetwarzania danych osobowych, który administrator przetwarza na podstawie art. 6 ust. 1 lit. f RODO w związku z treścią pkt 3 i 5;</w:t>
      </w:r>
    </w:p>
    <w:p w14:paraId="5EA64FD2" w14:textId="77777777" w:rsidR="00CF4D3F" w:rsidRPr="00CF4D3F" w:rsidRDefault="00CF4D3F" w:rsidP="00CF4D3F">
      <w:pPr>
        <w:numPr>
          <w:ilvl w:val="0"/>
          <w:numId w:val="77"/>
        </w:numPr>
        <w:suppressAutoHyphens/>
        <w:spacing w:after="200" w:line="276" w:lineRule="auto"/>
        <w:contextualSpacing/>
        <w:jc w:val="both"/>
        <w:rPr>
          <w:rFonts w:ascii="Calibri" w:hAnsi="Calibri" w:cs="Calibri"/>
          <w:iCs/>
        </w:rPr>
      </w:pPr>
      <w:r w:rsidRPr="00CF4D3F">
        <w:rPr>
          <w:rFonts w:ascii="Calibri" w:hAnsi="Calibri" w:cs="Calibri"/>
          <w:iCs/>
        </w:rPr>
        <w:t>Wykonawcy nie przysługuje:</w:t>
      </w:r>
    </w:p>
    <w:p w14:paraId="2D51043B" w14:textId="77777777" w:rsidR="00CF4D3F" w:rsidRPr="00CF4D3F" w:rsidRDefault="00CF4D3F" w:rsidP="00CF4D3F">
      <w:pPr>
        <w:numPr>
          <w:ilvl w:val="0"/>
          <w:numId w:val="76"/>
        </w:numPr>
        <w:suppressAutoHyphens/>
        <w:spacing w:after="200" w:line="276" w:lineRule="auto"/>
        <w:ind w:left="709" w:hanging="283"/>
        <w:contextualSpacing/>
        <w:jc w:val="both"/>
        <w:rPr>
          <w:rFonts w:ascii="Calibri" w:hAnsi="Calibri" w:cs="Calibri"/>
          <w:iCs/>
        </w:rPr>
      </w:pPr>
      <w:r w:rsidRPr="00CF4D3F">
        <w:rPr>
          <w:rFonts w:ascii="Calibri" w:hAnsi="Calibri" w:cs="Calibri"/>
          <w:iCs/>
        </w:rPr>
        <w:t>w związku z art. 17 ust. 3 lit. b, d lub e RODO prawo do usunięcia danych osobowych;</w:t>
      </w:r>
    </w:p>
    <w:p w14:paraId="181C1637" w14:textId="77777777" w:rsidR="00CF4D3F" w:rsidRPr="00CF4D3F" w:rsidRDefault="00CF4D3F" w:rsidP="00CF4D3F">
      <w:pPr>
        <w:numPr>
          <w:ilvl w:val="0"/>
          <w:numId w:val="76"/>
        </w:numPr>
        <w:suppressAutoHyphens/>
        <w:spacing w:after="200" w:line="276" w:lineRule="auto"/>
        <w:ind w:left="709" w:hanging="283"/>
        <w:contextualSpacing/>
        <w:jc w:val="both"/>
        <w:rPr>
          <w:rFonts w:ascii="Calibri" w:hAnsi="Calibri" w:cs="Calibri"/>
          <w:b/>
          <w:bCs/>
          <w:iCs/>
        </w:rPr>
      </w:pPr>
      <w:r w:rsidRPr="00CF4D3F">
        <w:rPr>
          <w:rFonts w:ascii="Calibri" w:hAnsi="Calibri" w:cs="Calibri"/>
          <w:iCs/>
        </w:rPr>
        <w:t>prawo do przenoszenia danych osobowych, o którym mowa w art. 20 RODO;</w:t>
      </w:r>
    </w:p>
    <w:p w14:paraId="0DBFB5F6" w14:textId="5DA63798" w:rsidR="00D420E4" w:rsidRPr="00E11E61" w:rsidRDefault="00CF4D3F" w:rsidP="00E11E61">
      <w:pPr>
        <w:spacing w:after="120" w:line="264" w:lineRule="auto"/>
        <w:jc w:val="center"/>
        <w:rPr>
          <w:rFonts w:ascii="Calibri" w:hAnsi="Calibri" w:cs="Calibri"/>
          <w:b/>
        </w:rPr>
      </w:pPr>
      <w:r w:rsidRPr="00CF4D3F">
        <w:rPr>
          <w:rFonts w:ascii="Calibri" w:hAnsi="Calibri" w:cs="Calibri"/>
          <w:iCs/>
        </w:rPr>
        <w:t>na podstawie art. 21 RODO, prawo sprzeciwu, wobec przetwarzania danych osobowych, gdyż podstawą prawną przetwarzania danych osobowych Wykonawcy jest art. 6 ust. 1 lit. c RODO</w:t>
      </w:r>
      <w:r w:rsidRPr="00CF4D3F">
        <w:rPr>
          <w:rFonts w:ascii="Calibri" w:hAnsi="Calibri" w:cs="Calibri"/>
        </w:rPr>
        <w:t>.</w:t>
      </w:r>
    </w:p>
    <w:p w14:paraId="62531963" w14:textId="7311462D" w:rsidR="00812E45" w:rsidRPr="00812E45" w:rsidRDefault="00812E45" w:rsidP="00812E45">
      <w:pPr>
        <w:spacing w:line="264" w:lineRule="auto"/>
        <w:jc w:val="center"/>
        <w:rPr>
          <w:rFonts w:ascii="Calibri" w:hAnsi="Calibri" w:cs="Calibri"/>
          <w:b/>
          <w:bCs/>
          <w:color w:val="000000"/>
        </w:rPr>
      </w:pPr>
      <w:r w:rsidRPr="00812E45">
        <w:rPr>
          <w:rFonts w:ascii="Calibri" w:hAnsi="Calibri" w:cs="Calibri"/>
          <w:b/>
          <w:bCs/>
          <w:color w:val="000000"/>
        </w:rPr>
        <w:t>§ 1</w:t>
      </w:r>
      <w:r w:rsidR="00E11E61">
        <w:rPr>
          <w:rFonts w:ascii="Calibri" w:hAnsi="Calibri" w:cs="Calibri"/>
          <w:b/>
          <w:bCs/>
          <w:color w:val="000000"/>
        </w:rPr>
        <w:t>4</w:t>
      </w:r>
      <w:r w:rsidRPr="00812E45">
        <w:rPr>
          <w:rFonts w:ascii="Calibri" w:hAnsi="Calibri" w:cs="Calibri"/>
          <w:b/>
          <w:bCs/>
          <w:color w:val="000000"/>
        </w:rPr>
        <w:t xml:space="preserve"> Informacja publiczna i dane osobowe</w:t>
      </w:r>
    </w:p>
    <w:p w14:paraId="2901D91C" w14:textId="6337B8FC" w:rsidR="00812E45" w:rsidRPr="00812E45" w:rsidRDefault="00812E45" w:rsidP="002B146A">
      <w:pPr>
        <w:numPr>
          <w:ilvl w:val="0"/>
          <w:numId w:val="78"/>
        </w:numPr>
        <w:shd w:val="clear" w:color="auto" w:fill="FFFFFF"/>
        <w:suppressAutoHyphens/>
        <w:autoSpaceDN w:val="0"/>
        <w:spacing w:line="264" w:lineRule="auto"/>
        <w:jc w:val="both"/>
        <w:textAlignment w:val="baseline"/>
        <w:rPr>
          <w:rFonts w:ascii="Calibri" w:hAnsi="Calibri" w:cs="Calibri"/>
          <w:color w:val="000000"/>
        </w:rPr>
      </w:pPr>
      <w:bookmarkStart w:id="36" w:name="_Hlk54627251"/>
      <w:r w:rsidRPr="00812E45">
        <w:rPr>
          <w:rFonts w:ascii="Calibri" w:hAnsi="Calibri" w:cs="Calibri"/>
          <w:color w:val="000000"/>
        </w:rPr>
        <w:t>Wykonawca</w:t>
      </w:r>
      <w:bookmarkEnd w:id="36"/>
      <w:r w:rsidRPr="00812E45">
        <w:rPr>
          <w:rFonts w:ascii="Calibri" w:hAnsi="Calibri" w:cs="Calibri"/>
          <w:color w:val="000000"/>
        </w:rPr>
        <w:t xml:space="preserve"> oświadcza, że znany jest mu fakt, iż treść umowy, a w szczególności przedmiot umowy i wysokość wynagrodzenia, stanowią informację publiczną w rozumieniu art. 1 ust. 1 ustawy z dnia 6 września 2001</w:t>
      </w:r>
      <w:r w:rsidR="003C0E6A">
        <w:rPr>
          <w:rFonts w:ascii="Calibri" w:hAnsi="Calibri" w:cs="Calibri"/>
          <w:color w:val="000000"/>
        </w:rPr>
        <w:t xml:space="preserve"> </w:t>
      </w:r>
      <w:r w:rsidRPr="00812E45">
        <w:rPr>
          <w:rFonts w:ascii="Calibri" w:hAnsi="Calibri" w:cs="Calibri"/>
          <w:color w:val="000000"/>
        </w:rPr>
        <w:t xml:space="preserve">r. </w:t>
      </w:r>
      <w:r w:rsidRPr="00812E45">
        <w:rPr>
          <w:rFonts w:ascii="Calibri" w:hAnsi="Calibri" w:cs="Calibri"/>
          <w:i/>
          <w:iCs/>
          <w:color w:val="000000"/>
        </w:rPr>
        <w:t>o dostępie do informacji publicznej</w:t>
      </w:r>
      <w:r w:rsidRPr="00812E45">
        <w:rPr>
          <w:rFonts w:ascii="Calibri" w:hAnsi="Calibri" w:cs="Calibri"/>
          <w:color w:val="000000"/>
        </w:rPr>
        <w:t>, która podlega udostępnieniu w trybie przedmiotowej ustawy, z zastrzeżeniem ust. 2 poniżej.</w:t>
      </w:r>
    </w:p>
    <w:p w14:paraId="46F2E176" w14:textId="77777777" w:rsidR="00812E45" w:rsidRPr="00812E45" w:rsidRDefault="00812E45" w:rsidP="002B146A">
      <w:pPr>
        <w:numPr>
          <w:ilvl w:val="0"/>
          <w:numId w:val="78"/>
        </w:numPr>
        <w:shd w:val="clear" w:color="auto" w:fill="FFFFFF"/>
        <w:suppressAutoHyphens/>
        <w:autoSpaceDN w:val="0"/>
        <w:spacing w:line="264" w:lineRule="auto"/>
        <w:jc w:val="both"/>
        <w:textAlignment w:val="baseline"/>
        <w:rPr>
          <w:rFonts w:ascii="Calibri" w:hAnsi="Calibri" w:cs="Calibri"/>
          <w:color w:val="000000"/>
        </w:rPr>
      </w:pPr>
      <w:r w:rsidRPr="00812E45">
        <w:rPr>
          <w:rFonts w:ascii="Calibri" w:hAnsi="Calibri" w:cs="Calibri"/>
          <w:color w:val="000000"/>
        </w:rPr>
        <w:t>Wykonawca wyraża zgodę na udostępnianie w trybie ustawy, o której mowa w ust. 1 powyżej, zawartych w umowie dotyczących go danych osobowych w zakresie obejmującym …………………...</w:t>
      </w:r>
    </w:p>
    <w:p w14:paraId="5791F009" w14:textId="71181D4D" w:rsidR="005029D9" w:rsidRPr="00E11E61" w:rsidRDefault="00812E45" w:rsidP="00E11E61">
      <w:pPr>
        <w:numPr>
          <w:ilvl w:val="0"/>
          <w:numId w:val="78"/>
        </w:numPr>
        <w:shd w:val="clear" w:color="auto" w:fill="FFFFFF"/>
        <w:suppressAutoHyphens/>
        <w:autoSpaceDN w:val="0"/>
        <w:spacing w:after="120" w:line="264" w:lineRule="auto"/>
        <w:ind w:left="357" w:hanging="357"/>
        <w:jc w:val="both"/>
        <w:textAlignment w:val="baseline"/>
        <w:rPr>
          <w:rFonts w:ascii="Calibri" w:hAnsi="Calibri" w:cs="Calibri"/>
          <w:color w:val="000000"/>
        </w:rPr>
      </w:pPr>
      <w:r w:rsidRPr="00812E45">
        <w:rPr>
          <w:rFonts w:ascii="Calibri" w:hAnsi="Calibri" w:cs="Calibri"/>
          <w:color w:val="000000"/>
        </w:rPr>
        <w:t>Wykonawca niniejszym wyraża zgodę na przetwarzanie jego danych osobowych, wymienionych w umowie i załącznikach, w celu realizacji umowy oraz ich archiwizacji i udokumentowania przez Zleceniodawcę wypłaconych wynagrodzeń.</w:t>
      </w:r>
    </w:p>
    <w:p w14:paraId="6089EA92" w14:textId="59DE43FC" w:rsidR="00812E45" w:rsidRPr="00812E45" w:rsidRDefault="00812E45" w:rsidP="00812E45">
      <w:pPr>
        <w:suppressAutoHyphens/>
        <w:spacing w:line="264" w:lineRule="auto"/>
        <w:jc w:val="center"/>
        <w:rPr>
          <w:rFonts w:ascii="Calibri" w:hAnsi="Calibri" w:cs="Calibri"/>
          <w:b/>
          <w:bCs/>
          <w:lang w:eastAsia="ar-SA"/>
        </w:rPr>
      </w:pPr>
      <w:r w:rsidRPr="00812E45">
        <w:rPr>
          <w:rFonts w:ascii="Calibri" w:hAnsi="Calibri" w:cs="Calibri"/>
          <w:b/>
          <w:bCs/>
          <w:lang w:eastAsia="ar-SA"/>
        </w:rPr>
        <w:t>§1</w:t>
      </w:r>
      <w:r w:rsidR="00E11E61">
        <w:rPr>
          <w:rFonts w:ascii="Calibri" w:hAnsi="Calibri" w:cs="Calibri"/>
          <w:b/>
          <w:bCs/>
          <w:lang w:eastAsia="ar-SA"/>
        </w:rPr>
        <w:t>5</w:t>
      </w:r>
      <w:r w:rsidRPr="00812E45">
        <w:rPr>
          <w:rFonts w:ascii="Calibri" w:hAnsi="Calibri" w:cs="Calibri"/>
          <w:b/>
          <w:bCs/>
          <w:lang w:eastAsia="ar-SA"/>
        </w:rPr>
        <w:t xml:space="preserve"> Postanowienia końcowe</w:t>
      </w:r>
    </w:p>
    <w:p w14:paraId="25F8D9F4" w14:textId="77777777" w:rsidR="00812E45" w:rsidRPr="00812E45" w:rsidRDefault="00812E45" w:rsidP="002B146A">
      <w:pPr>
        <w:numPr>
          <w:ilvl w:val="0"/>
          <w:numId w:val="61"/>
        </w:numPr>
        <w:suppressAutoHyphens/>
        <w:spacing w:line="264" w:lineRule="auto"/>
        <w:ind w:left="284" w:hanging="284"/>
        <w:jc w:val="both"/>
        <w:rPr>
          <w:rFonts w:ascii="Calibri" w:hAnsi="Calibri" w:cs="Calibri"/>
          <w:lang w:eastAsia="ar-SA"/>
        </w:rPr>
      </w:pPr>
      <w:r w:rsidRPr="00812E45">
        <w:rPr>
          <w:rFonts w:ascii="Calibri" w:hAnsi="Calibri" w:cs="Calibri"/>
          <w:lang w:eastAsia="ar-SA"/>
        </w:rPr>
        <w:t>Zamawiający zastrzega sobie prawo częściowego lub całkowitego wstrzymania prowadzonych robót na czas określony w przypadku kolizji robót z działalnością statutową Zamawiającego.</w:t>
      </w:r>
    </w:p>
    <w:p w14:paraId="56CE233B" w14:textId="77777777" w:rsidR="00812E45" w:rsidRPr="00812E45" w:rsidRDefault="00812E45" w:rsidP="002B146A">
      <w:pPr>
        <w:numPr>
          <w:ilvl w:val="0"/>
          <w:numId w:val="61"/>
        </w:numPr>
        <w:tabs>
          <w:tab w:val="left" w:pos="426"/>
        </w:tabs>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 xml:space="preserve">Strony wyznaczają następujące osoby nadzorujące realizację wykonania umowy: </w:t>
      </w:r>
    </w:p>
    <w:p w14:paraId="3D2A741D" w14:textId="77777777" w:rsidR="00812E45" w:rsidRPr="00812E45" w:rsidRDefault="00812E45" w:rsidP="002B146A">
      <w:pPr>
        <w:numPr>
          <w:ilvl w:val="0"/>
          <w:numId w:val="72"/>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 xml:space="preserve">ze strony Wykonawcy: </w:t>
      </w:r>
      <w:r w:rsidRPr="00812E45">
        <w:rPr>
          <w:rFonts w:ascii="Calibri" w:eastAsia="Calibri" w:hAnsi="Calibri" w:cs="Calibri"/>
          <w:lang w:eastAsia="ar-SA"/>
        </w:rPr>
        <w:tab/>
      </w:r>
      <w:r w:rsidRPr="00812E45">
        <w:rPr>
          <w:rFonts w:ascii="Calibri" w:eastAsia="Calibri" w:hAnsi="Calibri" w:cs="Calibri"/>
          <w:lang w:eastAsia="ar-SA"/>
        </w:rPr>
        <w:tab/>
        <w:t>…………………..,</w:t>
      </w:r>
      <w:r w:rsidRPr="00812E45">
        <w:rPr>
          <w:rFonts w:ascii="Calibri" w:eastAsia="Calibri" w:hAnsi="Calibri" w:cs="Calibri"/>
          <w:lang w:eastAsia="ar-SA"/>
        </w:rPr>
        <w:tab/>
        <w:t xml:space="preserve">  tel. ………………</w:t>
      </w:r>
    </w:p>
    <w:p w14:paraId="20B542AC" w14:textId="77777777" w:rsidR="00812E45" w:rsidRPr="00812E45" w:rsidRDefault="00812E45" w:rsidP="002B146A">
      <w:pPr>
        <w:numPr>
          <w:ilvl w:val="0"/>
          <w:numId w:val="72"/>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 xml:space="preserve">ze strony Zamawiającego: </w:t>
      </w:r>
      <w:r w:rsidRPr="00812E45">
        <w:rPr>
          <w:rFonts w:ascii="Calibri" w:eastAsia="Calibri" w:hAnsi="Calibri" w:cs="Calibri"/>
          <w:lang w:eastAsia="ar-SA"/>
        </w:rPr>
        <w:tab/>
        <w:t>…………………,</w:t>
      </w:r>
      <w:r w:rsidRPr="00812E45">
        <w:rPr>
          <w:rFonts w:ascii="Calibri" w:eastAsia="Calibri" w:hAnsi="Calibri" w:cs="Calibri"/>
          <w:lang w:eastAsia="ar-SA"/>
        </w:rPr>
        <w:tab/>
      </w:r>
      <w:r w:rsidRPr="00812E45">
        <w:rPr>
          <w:rFonts w:ascii="Calibri" w:eastAsia="Calibri" w:hAnsi="Calibri" w:cs="Calibri"/>
          <w:lang w:eastAsia="ar-SA"/>
        </w:rPr>
        <w:tab/>
        <w:t xml:space="preserve">  tel. ………………</w:t>
      </w:r>
    </w:p>
    <w:p w14:paraId="64CB748F" w14:textId="77777777"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Zmiany niniejszej Umowy, wymagają pod rygorem nieważności, zgodnej woli obu umawiających się Stron wyrażonej w formie pisemnego aneksu do Umowy, z zastrzeżeniem zmian wskazanych w ust.1.</w:t>
      </w:r>
    </w:p>
    <w:p w14:paraId="6C437501" w14:textId="77777777"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Przyczyny dokonania zmian postanowień Umowy oraz uzasadnienie takich zmian należy opisać w stosownych dokumentach (notatka służbowa, pismo Wykonawcy, itp.).</w:t>
      </w:r>
    </w:p>
    <w:p w14:paraId="72EC8625" w14:textId="77777777"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Projekt aneksu przygotuje Zamawiający.</w:t>
      </w:r>
    </w:p>
    <w:p w14:paraId="76E33119" w14:textId="6BC09334"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lastRenderedPageBreak/>
        <w:t xml:space="preserve">W sprawach nieuregulowanych niniejszą Umową mają zastosowanie przepisy </w:t>
      </w:r>
      <w:r w:rsidRPr="00812E45">
        <w:rPr>
          <w:rFonts w:ascii="Calibri" w:eastAsia="Calibri" w:hAnsi="Calibri" w:cs="Calibri"/>
          <w:bCs/>
          <w:lang w:eastAsia="ar-SA"/>
        </w:rPr>
        <w:t xml:space="preserve">ustawy </w:t>
      </w:r>
      <w:r w:rsidRPr="00812E45">
        <w:rPr>
          <w:rFonts w:ascii="Calibri" w:eastAsia="Calibri" w:hAnsi="Calibri" w:cs="Calibri"/>
          <w:lang w:eastAsia="ar-SA"/>
        </w:rPr>
        <w:t xml:space="preserve">z dnia </w:t>
      </w:r>
      <w:r w:rsidR="003C0E6A">
        <w:rPr>
          <w:rFonts w:ascii="Calibri" w:eastAsia="Calibri" w:hAnsi="Calibri" w:cs="Calibri"/>
          <w:lang w:eastAsia="ar-SA"/>
        </w:rPr>
        <w:br/>
      </w:r>
      <w:r w:rsidRPr="00812E45">
        <w:rPr>
          <w:rFonts w:ascii="Calibri" w:eastAsia="Calibri" w:hAnsi="Calibri" w:cs="Calibri"/>
          <w:lang w:eastAsia="ar-SA"/>
        </w:rPr>
        <w:t xml:space="preserve">7 lipca 1994 r. </w:t>
      </w:r>
      <w:r w:rsidRPr="00812E45">
        <w:rPr>
          <w:rFonts w:ascii="Calibri" w:eastAsia="Calibri" w:hAnsi="Calibri" w:cs="Calibri"/>
          <w:bCs/>
          <w:lang w:eastAsia="ar-SA"/>
        </w:rPr>
        <w:t xml:space="preserve">Prawo budowlane oraz </w:t>
      </w:r>
      <w:r w:rsidRPr="00812E45">
        <w:rPr>
          <w:rFonts w:ascii="Calibri" w:eastAsia="Calibri" w:hAnsi="Calibri" w:cs="Calibri"/>
          <w:lang w:eastAsia="ar-SA"/>
        </w:rPr>
        <w:t>Przepisy Kodeksu Cywilnego jeżeli przepisy ustawy Prawo zamówień publicznych nie stanowią inaczej.</w:t>
      </w:r>
    </w:p>
    <w:p w14:paraId="04DF8F6F" w14:textId="77777777"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Spory wynikłe na tle realizacji niniejszej Umowy rozstrzygane będą przez sąd miejscowo właściwy dla siedziby Zamawiającego.</w:t>
      </w:r>
    </w:p>
    <w:p w14:paraId="0F8E58D7" w14:textId="77777777" w:rsidR="00812E45" w:rsidRPr="00812E45" w:rsidRDefault="00812E45" w:rsidP="002B146A">
      <w:pPr>
        <w:numPr>
          <w:ilvl w:val="0"/>
          <w:numId w:val="61"/>
        </w:numPr>
        <w:suppressAutoHyphens/>
        <w:spacing w:line="264" w:lineRule="auto"/>
        <w:ind w:left="284" w:hanging="284"/>
        <w:jc w:val="both"/>
        <w:rPr>
          <w:rFonts w:ascii="Calibri" w:eastAsia="Calibri" w:hAnsi="Calibri" w:cs="Calibri"/>
          <w:lang w:eastAsia="ar-SA"/>
        </w:rPr>
      </w:pPr>
      <w:r w:rsidRPr="00812E45">
        <w:rPr>
          <w:rFonts w:ascii="Calibri" w:eastAsia="Calibri" w:hAnsi="Calibri" w:cs="Calibri"/>
          <w:lang w:eastAsia="ar-SA"/>
        </w:rPr>
        <w:t xml:space="preserve">Umowę sporządzono w dwóch jednobrzmiących egzemplarzach, po jednym dla każdej ze Stron.                                   </w:t>
      </w:r>
    </w:p>
    <w:p w14:paraId="62F2D678" w14:textId="77777777" w:rsidR="00812E45" w:rsidRPr="00812E45" w:rsidRDefault="00812E45" w:rsidP="00812E45">
      <w:pPr>
        <w:suppressAutoHyphens/>
        <w:spacing w:line="264" w:lineRule="auto"/>
        <w:jc w:val="both"/>
        <w:rPr>
          <w:rFonts w:ascii="Calibri" w:hAnsi="Calibri" w:cs="Calibri"/>
          <w:lang w:eastAsia="ar-SA"/>
        </w:rPr>
      </w:pPr>
      <w:r w:rsidRPr="00812E45">
        <w:rPr>
          <w:rFonts w:ascii="Calibri" w:hAnsi="Calibri" w:cs="Calibri"/>
          <w:lang w:eastAsia="ar-SA"/>
        </w:rPr>
        <w:t xml:space="preserve">                 </w:t>
      </w:r>
    </w:p>
    <w:p w14:paraId="191A936F" w14:textId="77777777" w:rsidR="00812E45" w:rsidRPr="00812E45" w:rsidRDefault="00812E45" w:rsidP="00812E45">
      <w:pPr>
        <w:suppressAutoHyphens/>
        <w:spacing w:line="264" w:lineRule="auto"/>
        <w:jc w:val="both"/>
        <w:rPr>
          <w:rFonts w:ascii="Calibri" w:hAnsi="Calibri" w:cs="Calibri"/>
          <w:lang w:eastAsia="ar-SA"/>
        </w:rPr>
      </w:pPr>
      <w:r w:rsidRPr="00812E45">
        <w:rPr>
          <w:rFonts w:ascii="Calibri" w:hAnsi="Calibri" w:cs="Calibri"/>
          <w:lang w:eastAsia="ar-SA"/>
        </w:rPr>
        <w:t xml:space="preserve">                              </w:t>
      </w:r>
    </w:p>
    <w:p w14:paraId="2B96DAFF" w14:textId="77777777" w:rsidR="00812E45" w:rsidRPr="00812E45" w:rsidRDefault="00812E45" w:rsidP="00812E45">
      <w:pPr>
        <w:suppressAutoHyphens/>
        <w:spacing w:line="264" w:lineRule="auto"/>
        <w:rPr>
          <w:rFonts w:ascii="Calibri" w:hAnsi="Calibri" w:cs="Calibri"/>
          <w:lang w:eastAsia="ar-SA"/>
        </w:rPr>
      </w:pPr>
      <w:r w:rsidRPr="00812E45">
        <w:rPr>
          <w:rFonts w:ascii="Calibri" w:hAnsi="Calibri" w:cs="Calibri"/>
          <w:lang w:eastAsia="ar-SA"/>
        </w:rPr>
        <w:t>Załączniki:</w:t>
      </w:r>
    </w:p>
    <w:p w14:paraId="555C4206" w14:textId="1BEC62D6" w:rsidR="00812E45" w:rsidRPr="00812E45" w:rsidRDefault="00812E45" w:rsidP="00812E45">
      <w:pPr>
        <w:suppressAutoHyphens/>
        <w:spacing w:line="264" w:lineRule="auto"/>
        <w:rPr>
          <w:rFonts w:ascii="Calibri" w:hAnsi="Calibri" w:cs="Calibri"/>
          <w:lang w:eastAsia="ar-SA"/>
        </w:rPr>
      </w:pPr>
      <w:r w:rsidRPr="00812E45">
        <w:rPr>
          <w:rFonts w:ascii="Calibri" w:hAnsi="Calibri" w:cs="Calibri"/>
          <w:lang w:eastAsia="ar-SA"/>
        </w:rPr>
        <w:t xml:space="preserve">1. </w:t>
      </w:r>
      <w:r w:rsidR="006028A9">
        <w:rPr>
          <w:rFonts w:ascii="Calibri" w:hAnsi="Calibri" w:cs="Calibri"/>
          <w:lang w:eastAsia="ar-SA"/>
        </w:rPr>
        <w:t>Szczegółowy opis przedmiotu umowy,</w:t>
      </w:r>
    </w:p>
    <w:p w14:paraId="1B1D8684" w14:textId="3D7230A0" w:rsidR="00812E45" w:rsidRDefault="006028A9" w:rsidP="006028A9">
      <w:pPr>
        <w:suppressAutoHyphens/>
        <w:spacing w:line="264" w:lineRule="auto"/>
        <w:rPr>
          <w:rFonts w:ascii="Calibri" w:hAnsi="Calibri" w:cs="Calibri"/>
          <w:lang w:eastAsia="ar-SA"/>
        </w:rPr>
      </w:pPr>
      <w:r>
        <w:rPr>
          <w:rFonts w:ascii="Calibri" w:hAnsi="Calibri" w:cs="Calibri"/>
          <w:lang w:eastAsia="ar-SA"/>
        </w:rPr>
        <w:t>2</w:t>
      </w:r>
      <w:r w:rsidR="00812E45" w:rsidRPr="00812E45">
        <w:rPr>
          <w:rFonts w:ascii="Calibri" w:hAnsi="Calibri" w:cs="Calibri"/>
          <w:lang w:eastAsia="ar-SA"/>
        </w:rPr>
        <w:t>. Oferta Wykonawcy</w:t>
      </w:r>
      <w:r>
        <w:rPr>
          <w:rFonts w:ascii="Calibri" w:hAnsi="Calibri" w:cs="Calibri"/>
          <w:lang w:eastAsia="ar-SA"/>
        </w:rPr>
        <w:t>.</w:t>
      </w:r>
    </w:p>
    <w:p w14:paraId="488C7F78" w14:textId="77777777" w:rsidR="006028A9" w:rsidRDefault="006028A9" w:rsidP="006028A9">
      <w:pPr>
        <w:suppressAutoHyphens/>
        <w:spacing w:line="264" w:lineRule="auto"/>
        <w:rPr>
          <w:rFonts w:ascii="Calibri" w:hAnsi="Calibri" w:cs="Calibri"/>
          <w:lang w:eastAsia="ar-SA"/>
        </w:rPr>
      </w:pPr>
    </w:p>
    <w:p w14:paraId="7A5D87DB" w14:textId="77777777" w:rsidR="006028A9" w:rsidRPr="00812E45" w:rsidRDefault="006028A9" w:rsidP="006028A9">
      <w:pPr>
        <w:suppressAutoHyphens/>
        <w:spacing w:line="264" w:lineRule="auto"/>
        <w:rPr>
          <w:rFonts w:ascii="Calibri" w:hAnsi="Calibri" w:cs="Calibri"/>
          <w:lang w:eastAsia="ar-SA"/>
        </w:rPr>
      </w:pPr>
    </w:p>
    <w:p w14:paraId="56BE253B" w14:textId="77777777" w:rsidR="00812E45" w:rsidRPr="00812E45" w:rsidRDefault="00812E45" w:rsidP="00812E45">
      <w:pPr>
        <w:suppressAutoHyphens/>
        <w:spacing w:line="288" w:lineRule="auto"/>
        <w:rPr>
          <w:lang w:eastAsia="ar-SA"/>
        </w:rPr>
      </w:pPr>
    </w:p>
    <w:p w14:paraId="57A739E0" w14:textId="77777777" w:rsidR="00812E45" w:rsidRPr="00812E45" w:rsidRDefault="00812E45" w:rsidP="00812E45">
      <w:pPr>
        <w:suppressAutoHyphens/>
        <w:spacing w:line="288" w:lineRule="auto"/>
        <w:rPr>
          <w:lang w:eastAsia="ar-SA"/>
        </w:rPr>
      </w:pPr>
      <w:r w:rsidRPr="00812E45">
        <w:rPr>
          <w:lang w:eastAsia="ar-SA"/>
        </w:rPr>
        <w:t>....................................................</w:t>
      </w:r>
      <w:r w:rsidRPr="00812E45">
        <w:rPr>
          <w:lang w:eastAsia="ar-SA"/>
        </w:rPr>
        <w:tab/>
      </w:r>
      <w:r w:rsidRPr="00812E45">
        <w:rPr>
          <w:lang w:eastAsia="ar-SA"/>
        </w:rPr>
        <w:tab/>
      </w:r>
      <w:r w:rsidRPr="00812E45">
        <w:rPr>
          <w:lang w:eastAsia="ar-SA"/>
        </w:rPr>
        <w:tab/>
      </w:r>
      <w:r w:rsidRPr="00812E45">
        <w:rPr>
          <w:lang w:eastAsia="ar-SA"/>
        </w:rPr>
        <w:tab/>
        <w:t>.......................................................</w:t>
      </w:r>
    </w:p>
    <w:p w14:paraId="4564205D" w14:textId="77777777" w:rsidR="00812E45" w:rsidRPr="00812E45" w:rsidRDefault="00812E45" w:rsidP="00812E45">
      <w:pPr>
        <w:suppressAutoHyphens/>
        <w:spacing w:line="288" w:lineRule="auto"/>
        <w:jc w:val="center"/>
        <w:rPr>
          <w:b/>
          <w:lang w:eastAsia="ar-SA"/>
        </w:rPr>
      </w:pPr>
      <w:r w:rsidRPr="00812E45">
        <w:rPr>
          <w:b/>
          <w:lang w:eastAsia="ar-SA"/>
        </w:rPr>
        <w:t xml:space="preserve">Zamawiający </w:t>
      </w:r>
      <w:r w:rsidRPr="00812E45">
        <w:rPr>
          <w:b/>
          <w:lang w:eastAsia="ar-SA"/>
        </w:rPr>
        <w:tab/>
      </w:r>
      <w:r w:rsidRPr="00812E45">
        <w:rPr>
          <w:b/>
          <w:lang w:eastAsia="ar-SA"/>
        </w:rPr>
        <w:tab/>
      </w:r>
      <w:r w:rsidRPr="00812E45">
        <w:rPr>
          <w:b/>
          <w:lang w:eastAsia="ar-SA"/>
        </w:rPr>
        <w:tab/>
      </w:r>
      <w:r w:rsidRPr="00812E45">
        <w:rPr>
          <w:b/>
          <w:lang w:eastAsia="ar-SA"/>
        </w:rPr>
        <w:tab/>
        <w:t xml:space="preserve"> </w:t>
      </w:r>
      <w:r w:rsidRPr="00812E45">
        <w:rPr>
          <w:b/>
          <w:lang w:eastAsia="ar-SA"/>
        </w:rPr>
        <w:tab/>
      </w:r>
      <w:r w:rsidRPr="00812E45">
        <w:rPr>
          <w:b/>
          <w:lang w:eastAsia="ar-SA"/>
        </w:rPr>
        <w:tab/>
        <w:t>Wykonawca</w:t>
      </w:r>
    </w:p>
    <w:p w14:paraId="55368898" w14:textId="77777777" w:rsidR="00CB730D" w:rsidRPr="00960F2E" w:rsidRDefault="00CB730D" w:rsidP="00CB730D">
      <w:pPr>
        <w:rPr>
          <w:rFonts w:ascii="Calibri" w:hAnsi="Calibri" w:cs="Calibri"/>
          <w:b/>
        </w:rPr>
      </w:pPr>
    </w:p>
    <w:sectPr w:rsidR="00CB730D" w:rsidRPr="00960F2E" w:rsidSect="009F4F02">
      <w:footerReference w:type="even" r:id="rId34"/>
      <w:footerReference w:type="default" r:id="rId35"/>
      <w:pgSz w:w="11907" w:h="16840" w:code="9"/>
      <w:pgMar w:top="993" w:right="1134" w:bottom="1418" w:left="1134" w:header="709" w:footer="383"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C6E4E" w14:textId="77777777" w:rsidR="00BF73CD" w:rsidRDefault="00BF73CD" w:rsidP="00CB730D">
      <w:r>
        <w:separator/>
      </w:r>
    </w:p>
  </w:endnote>
  <w:endnote w:type="continuationSeparator" w:id="0">
    <w:p w14:paraId="51DCD8F5" w14:textId="77777777" w:rsidR="00BF73CD" w:rsidRDefault="00BF73CD" w:rsidP="00CB7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NewRomanPSMT">
    <w:charset w:val="EE"/>
    <w:family w:val="roman"/>
    <w:pitch w:val="default"/>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Adobe Kaiti Std R">
    <w:panose1 w:val="00000000000000000000"/>
    <w:charset w:val="80"/>
    <w:family w:val="roman"/>
    <w:notTrueType/>
    <w:pitch w:val="variable"/>
    <w:sig w:usb0="00000207" w:usb1="0A0F1810" w:usb2="00000016" w:usb3="00000000" w:csb0="00060007" w:csb1="00000000"/>
  </w:font>
  <w:font w:name="Lucida Sans Unicode">
    <w:panose1 w:val="020B0602030504020204"/>
    <w:charset w:val="EE"/>
    <w:family w:val="swiss"/>
    <w:pitch w:val="variable"/>
    <w:sig w:usb0="80000AFF" w:usb1="0000396B" w:usb2="00000000" w:usb3="00000000" w:csb0="000000BF" w:csb1="00000000"/>
  </w:font>
  <w:font w:name="TimesNewRomanPS-Bold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F079" w14:textId="77777777" w:rsidR="00DC5903" w:rsidRDefault="00DC5903" w:rsidP="00B3534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80B27E7" w14:textId="77777777" w:rsidR="00DC5903" w:rsidRDefault="00DC590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371664"/>
      <w:docPartObj>
        <w:docPartGallery w:val="Page Numbers (Bottom of Page)"/>
        <w:docPartUnique/>
      </w:docPartObj>
    </w:sdtPr>
    <w:sdtEndPr>
      <w:rPr>
        <w:rFonts w:ascii="Calibri" w:hAnsi="Calibri" w:cs="Calibri"/>
      </w:rPr>
    </w:sdtEndPr>
    <w:sdtContent>
      <w:p w14:paraId="2B913A1B" w14:textId="213FB999" w:rsidR="00DC5903" w:rsidRPr="0057612C" w:rsidRDefault="00DC5903">
        <w:pPr>
          <w:pStyle w:val="Stopka"/>
          <w:jc w:val="right"/>
          <w:rPr>
            <w:rFonts w:ascii="Calibri" w:hAnsi="Calibri" w:cs="Calibri"/>
          </w:rPr>
        </w:pPr>
        <w:r w:rsidRPr="0057612C">
          <w:rPr>
            <w:rFonts w:ascii="Calibri" w:hAnsi="Calibri" w:cs="Calibri"/>
          </w:rPr>
          <w:fldChar w:fldCharType="begin"/>
        </w:r>
        <w:r w:rsidRPr="0057612C">
          <w:rPr>
            <w:rFonts w:ascii="Calibri" w:hAnsi="Calibri" w:cs="Calibri"/>
          </w:rPr>
          <w:instrText>PAGE   \* MERGEFORMAT</w:instrText>
        </w:r>
        <w:r w:rsidRPr="0057612C">
          <w:rPr>
            <w:rFonts w:ascii="Calibri" w:hAnsi="Calibri" w:cs="Calibri"/>
          </w:rPr>
          <w:fldChar w:fldCharType="separate"/>
        </w:r>
        <w:r w:rsidR="008D2C06">
          <w:rPr>
            <w:rFonts w:ascii="Calibri" w:hAnsi="Calibri" w:cs="Calibri"/>
            <w:noProof/>
          </w:rPr>
          <w:t>1</w:t>
        </w:r>
        <w:r w:rsidRPr="0057612C">
          <w:rPr>
            <w:rFonts w:ascii="Calibri" w:hAnsi="Calibri" w:cs="Calibri"/>
          </w:rPr>
          <w:fldChar w:fldCharType="end"/>
        </w:r>
      </w:p>
    </w:sdtContent>
  </w:sdt>
  <w:p w14:paraId="0293BBBE" w14:textId="77777777" w:rsidR="00DC5903" w:rsidRDefault="00DC590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F9924" w14:textId="77777777" w:rsidR="00DC5903" w:rsidRDefault="00DC590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512C23D" w14:textId="77777777" w:rsidR="00DC5903" w:rsidRDefault="00DC590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1680148"/>
      <w:docPartObj>
        <w:docPartGallery w:val="Page Numbers (Bottom of Page)"/>
        <w:docPartUnique/>
      </w:docPartObj>
    </w:sdtPr>
    <w:sdtEndPr/>
    <w:sdtContent>
      <w:p w14:paraId="27855F20" w14:textId="6EFCED9B" w:rsidR="00DC5903" w:rsidRDefault="00DC5903">
        <w:pPr>
          <w:pStyle w:val="Stopka"/>
          <w:jc w:val="right"/>
        </w:pPr>
        <w:r>
          <w:fldChar w:fldCharType="begin"/>
        </w:r>
        <w:r>
          <w:instrText>PAGE   \* MERGEFORMAT</w:instrText>
        </w:r>
        <w:r>
          <w:fldChar w:fldCharType="separate"/>
        </w:r>
        <w:r w:rsidR="008D2C06">
          <w:rPr>
            <w:noProof/>
          </w:rPr>
          <w:t>32</w:t>
        </w:r>
        <w:r>
          <w:fldChar w:fldCharType="end"/>
        </w:r>
      </w:p>
    </w:sdtContent>
  </w:sdt>
  <w:p w14:paraId="46905378" w14:textId="78E2EDDA" w:rsidR="00DC5903" w:rsidRPr="00981CC5" w:rsidRDefault="00DC5903" w:rsidP="00981C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E1FC0" w14:textId="77777777" w:rsidR="00BF73CD" w:rsidRDefault="00BF73CD" w:rsidP="00CB730D">
      <w:r>
        <w:separator/>
      </w:r>
    </w:p>
  </w:footnote>
  <w:footnote w:type="continuationSeparator" w:id="0">
    <w:p w14:paraId="6352D82A" w14:textId="77777777" w:rsidR="00BF73CD" w:rsidRDefault="00BF73CD" w:rsidP="00CB730D">
      <w:r>
        <w:continuationSeparator/>
      </w:r>
    </w:p>
  </w:footnote>
  <w:footnote w:id="1">
    <w:p w14:paraId="58504CFC" w14:textId="451A803B" w:rsidR="00AF586C" w:rsidRDefault="00AF586C">
      <w:pPr>
        <w:pStyle w:val="Tekstprzypisudolnego"/>
      </w:pPr>
      <w:r>
        <w:rPr>
          <w:rStyle w:val="Odwoanieprzypisudolnego"/>
        </w:rPr>
        <w:footnoteRef/>
      </w:r>
      <w:r>
        <w:t xml:space="preserve"> Zgodnie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80AD9" w14:textId="5D136CCD" w:rsidR="00DC5903" w:rsidRDefault="00DC5903">
    <w:pPr>
      <w:pStyle w:val="Nagwek"/>
    </w:pPr>
  </w:p>
  <w:p w14:paraId="279509E4" w14:textId="77777777" w:rsidR="00DC5903" w:rsidRDefault="00DC59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9D94C842"/>
    <w:name w:val="WW8Num5"/>
    <w:lvl w:ilvl="0">
      <w:start w:val="1"/>
      <w:numFmt w:val="decimal"/>
      <w:lvlText w:val="%1."/>
      <w:lvlJc w:val="left"/>
      <w:pPr>
        <w:tabs>
          <w:tab w:val="num" w:pos="1651"/>
        </w:tabs>
        <w:ind w:left="1651" w:hanging="360"/>
      </w:pPr>
      <w:rPr>
        <w:rFonts w:ascii="Times New Roman" w:eastAsia="Times New Roman" w:hAnsi="Times New Roman" w:cs="Times New Roman"/>
      </w:rPr>
    </w:lvl>
  </w:abstractNum>
  <w:abstractNum w:abstractNumId="1"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2" w15:restartNumberingAfterBreak="0">
    <w:nsid w:val="019A21BE"/>
    <w:multiLevelType w:val="hybridMultilevel"/>
    <w:tmpl w:val="EB00E906"/>
    <w:lvl w:ilvl="0" w:tplc="1AD4A35A">
      <w:start w:val="1"/>
      <w:numFmt w:val="decimal"/>
      <w:lvlText w:val="%1)"/>
      <w:lvlJc w:val="left"/>
      <w:pPr>
        <w:ind w:left="1151" w:hanging="360"/>
      </w:pPr>
      <w:rPr>
        <w:b w:val="0"/>
      </w:r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3" w15:restartNumberingAfterBreak="0">
    <w:nsid w:val="02423B54"/>
    <w:multiLevelType w:val="hybridMultilevel"/>
    <w:tmpl w:val="A49C8222"/>
    <w:lvl w:ilvl="0" w:tplc="B85634F2">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4" w15:restartNumberingAfterBreak="0">
    <w:nsid w:val="040552EA"/>
    <w:multiLevelType w:val="hybridMultilevel"/>
    <w:tmpl w:val="2CB6C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DE1CB5"/>
    <w:multiLevelType w:val="hybridMultilevel"/>
    <w:tmpl w:val="51209E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8667201"/>
    <w:multiLevelType w:val="hybridMultilevel"/>
    <w:tmpl w:val="719E47C4"/>
    <w:lvl w:ilvl="0" w:tplc="D8500E0A">
      <w:start w:val="4"/>
      <w:numFmt w:val="decimal"/>
      <w:lvlText w:val="%1."/>
      <w:lvlJc w:val="left"/>
      <w:pPr>
        <w:ind w:left="360" w:hanging="360"/>
      </w:pPr>
      <w:rPr>
        <w:rFonts w:hint="default"/>
        <w:b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1D44B5"/>
    <w:multiLevelType w:val="hybridMultilevel"/>
    <w:tmpl w:val="B47200DE"/>
    <w:lvl w:ilvl="0" w:tplc="A9301B0C">
      <w:start w:val="3"/>
      <w:numFmt w:val="decimal"/>
      <w:lvlText w:val="%1."/>
      <w:lvlJc w:val="left"/>
      <w:pPr>
        <w:ind w:left="3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1EBBD6">
      <w:start w:val="1"/>
      <w:numFmt w:val="decimal"/>
      <w:lvlText w:val="%2)"/>
      <w:lvlJc w:val="left"/>
      <w:pPr>
        <w:ind w:left="864"/>
      </w:pPr>
      <w:rPr>
        <w:rFonts w:asciiTheme="minorHAnsi" w:eastAsia="Times New Roma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2" w:tplc="2B407C14">
      <w:start w:val="1"/>
      <w:numFmt w:val="lowerRoman"/>
      <w:lvlText w:val="%3"/>
      <w:lvlJc w:val="left"/>
      <w:pPr>
        <w:ind w:left="1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72ED8F0">
      <w:start w:val="1"/>
      <w:numFmt w:val="decimal"/>
      <w:lvlText w:val="%4"/>
      <w:lvlJc w:val="left"/>
      <w:pPr>
        <w:ind w:left="2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10F640">
      <w:start w:val="1"/>
      <w:numFmt w:val="lowerLetter"/>
      <w:lvlText w:val="%5"/>
      <w:lvlJc w:val="left"/>
      <w:pPr>
        <w:ind w:left="3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F6A704">
      <w:start w:val="1"/>
      <w:numFmt w:val="lowerRoman"/>
      <w:lvlText w:val="%6"/>
      <w:lvlJc w:val="left"/>
      <w:pPr>
        <w:ind w:left="3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BCC3E0">
      <w:start w:val="1"/>
      <w:numFmt w:val="decimal"/>
      <w:lvlText w:val="%7"/>
      <w:lvlJc w:val="left"/>
      <w:pPr>
        <w:ind w:left="4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103962">
      <w:start w:val="1"/>
      <w:numFmt w:val="lowerLetter"/>
      <w:lvlText w:val="%8"/>
      <w:lvlJc w:val="left"/>
      <w:pPr>
        <w:ind w:left="52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676E452">
      <w:start w:val="1"/>
      <w:numFmt w:val="lowerRoman"/>
      <w:lvlText w:val="%9"/>
      <w:lvlJc w:val="left"/>
      <w:pPr>
        <w:ind w:left="59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95245FE"/>
    <w:multiLevelType w:val="hybridMultilevel"/>
    <w:tmpl w:val="E224432C"/>
    <w:lvl w:ilvl="0" w:tplc="04150017">
      <w:start w:val="1"/>
      <w:numFmt w:val="lowerLetter"/>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9" w15:restartNumberingAfterBreak="0">
    <w:nsid w:val="0A45CC10"/>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DC44A1C"/>
    <w:multiLevelType w:val="hybridMultilevel"/>
    <w:tmpl w:val="786438E4"/>
    <w:lvl w:ilvl="0" w:tplc="7BB8B2E8">
      <w:start w:val="1"/>
      <w:numFmt w:val="decimal"/>
      <w:lvlText w:val="%1)"/>
      <w:lvlJc w:val="left"/>
      <w:pPr>
        <w:ind w:left="121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5B3405"/>
    <w:multiLevelType w:val="hybridMultilevel"/>
    <w:tmpl w:val="D6E8276A"/>
    <w:lvl w:ilvl="0" w:tplc="B85634F2">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12" w15:restartNumberingAfterBreak="0">
    <w:nsid w:val="11662F12"/>
    <w:multiLevelType w:val="hybridMultilevel"/>
    <w:tmpl w:val="504009B0"/>
    <w:lvl w:ilvl="0" w:tplc="9FEEEFC6">
      <w:start w:val="1"/>
      <w:numFmt w:val="decimal"/>
      <w:lvlText w:val="%1."/>
      <w:lvlJc w:val="left"/>
      <w:pPr>
        <w:ind w:left="720" w:hanging="360"/>
      </w:pPr>
      <w:rPr>
        <w:rFonts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1A925A5"/>
    <w:multiLevelType w:val="hybridMultilevel"/>
    <w:tmpl w:val="E224432C"/>
    <w:lvl w:ilvl="0" w:tplc="04150017">
      <w:start w:val="1"/>
      <w:numFmt w:val="lowerLetter"/>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4" w15:restartNumberingAfterBreak="0">
    <w:nsid w:val="14E70536"/>
    <w:multiLevelType w:val="hybridMultilevel"/>
    <w:tmpl w:val="E32A40AC"/>
    <w:lvl w:ilvl="0" w:tplc="089831D2">
      <w:start w:val="1"/>
      <w:numFmt w:val="bullet"/>
      <w:lvlText w:val=""/>
      <w:lvlJc w:val="left"/>
      <w:pPr>
        <w:ind w:left="2231" w:hanging="360"/>
      </w:pPr>
      <w:rPr>
        <w:rFonts w:ascii="Symbol" w:hAnsi="Symbol" w:hint="default"/>
        <w:b w:val="0"/>
      </w:rPr>
    </w:lvl>
    <w:lvl w:ilvl="1" w:tplc="04150019" w:tentative="1">
      <w:start w:val="1"/>
      <w:numFmt w:val="lowerLetter"/>
      <w:lvlText w:val="%2."/>
      <w:lvlJc w:val="left"/>
      <w:pPr>
        <w:ind w:left="2951" w:hanging="360"/>
      </w:pPr>
    </w:lvl>
    <w:lvl w:ilvl="2" w:tplc="0415001B" w:tentative="1">
      <w:start w:val="1"/>
      <w:numFmt w:val="lowerRoman"/>
      <w:lvlText w:val="%3."/>
      <w:lvlJc w:val="right"/>
      <w:pPr>
        <w:ind w:left="3671" w:hanging="180"/>
      </w:pPr>
    </w:lvl>
    <w:lvl w:ilvl="3" w:tplc="0415000F" w:tentative="1">
      <w:start w:val="1"/>
      <w:numFmt w:val="decimal"/>
      <w:lvlText w:val="%4."/>
      <w:lvlJc w:val="left"/>
      <w:pPr>
        <w:ind w:left="4391" w:hanging="360"/>
      </w:pPr>
    </w:lvl>
    <w:lvl w:ilvl="4" w:tplc="04150019" w:tentative="1">
      <w:start w:val="1"/>
      <w:numFmt w:val="lowerLetter"/>
      <w:lvlText w:val="%5."/>
      <w:lvlJc w:val="left"/>
      <w:pPr>
        <w:ind w:left="5111" w:hanging="360"/>
      </w:pPr>
    </w:lvl>
    <w:lvl w:ilvl="5" w:tplc="0415001B" w:tentative="1">
      <w:start w:val="1"/>
      <w:numFmt w:val="lowerRoman"/>
      <w:lvlText w:val="%6."/>
      <w:lvlJc w:val="right"/>
      <w:pPr>
        <w:ind w:left="5831" w:hanging="180"/>
      </w:pPr>
    </w:lvl>
    <w:lvl w:ilvl="6" w:tplc="0415000F" w:tentative="1">
      <w:start w:val="1"/>
      <w:numFmt w:val="decimal"/>
      <w:lvlText w:val="%7."/>
      <w:lvlJc w:val="left"/>
      <w:pPr>
        <w:ind w:left="6551" w:hanging="360"/>
      </w:pPr>
    </w:lvl>
    <w:lvl w:ilvl="7" w:tplc="04150019" w:tentative="1">
      <w:start w:val="1"/>
      <w:numFmt w:val="lowerLetter"/>
      <w:lvlText w:val="%8."/>
      <w:lvlJc w:val="left"/>
      <w:pPr>
        <w:ind w:left="7271" w:hanging="360"/>
      </w:pPr>
    </w:lvl>
    <w:lvl w:ilvl="8" w:tplc="0415001B" w:tentative="1">
      <w:start w:val="1"/>
      <w:numFmt w:val="lowerRoman"/>
      <w:lvlText w:val="%9."/>
      <w:lvlJc w:val="right"/>
      <w:pPr>
        <w:ind w:left="7991" w:hanging="180"/>
      </w:pPr>
    </w:lvl>
  </w:abstractNum>
  <w:abstractNum w:abstractNumId="15" w15:restartNumberingAfterBreak="0">
    <w:nsid w:val="171F3589"/>
    <w:multiLevelType w:val="hybridMultilevel"/>
    <w:tmpl w:val="18EEB4A6"/>
    <w:lvl w:ilvl="0" w:tplc="FA6E0300">
      <w:start w:val="1"/>
      <w:numFmt w:val="decimal"/>
      <w:lvlText w:val="%1."/>
      <w:lvlJc w:val="left"/>
      <w:pPr>
        <w:ind w:left="1004" w:hanging="360"/>
      </w:pPr>
      <w:rPr>
        <w:color w:val="000000" w:themeColor="text1"/>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78B5A5E"/>
    <w:multiLevelType w:val="hybridMultilevel"/>
    <w:tmpl w:val="1A047C20"/>
    <w:lvl w:ilvl="0" w:tplc="724C7210">
      <w:start w:val="1"/>
      <w:numFmt w:val="decimal"/>
      <w:lvlText w:val="%1."/>
      <w:lvlJc w:val="left"/>
      <w:pPr>
        <w:ind w:left="720" w:hanging="360"/>
      </w:pPr>
      <w:rPr>
        <w:rFonts w:ascii="Calibri" w:hAnsi="Calibri" w:cs="Calibri" w:hint="default"/>
        <w:i w:val="0"/>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D660A9"/>
    <w:multiLevelType w:val="hybridMultilevel"/>
    <w:tmpl w:val="1C3C8120"/>
    <w:lvl w:ilvl="0" w:tplc="04150011">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AD50B02"/>
    <w:multiLevelType w:val="hybridMultilevel"/>
    <w:tmpl w:val="1D8C0EB4"/>
    <w:lvl w:ilvl="0" w:tplc="1FCE8D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F848D2"/>
    <w:multiLevelType w:val="hybridMultilevel"/>
    <w:tmpl w:val="F2622042"/>
    <w:lvl w:ilvl="0" w:tplc="FFFFFFFF">
      <w:start w:val="1"/>
      <w:numFmt w:val="decimal"/>
      <w:lvlText w:val="%1."/>
      <w:lvlJc w:val="left"/>
      <w:pPr>
        <w:tabs>
          <w:tab w:val="num" w:pos="1070"/>
        </w:tabs>
        <w:ind w:left="1070" w:hanging="360"/>
      </w:pPr>
      <w:rPr>
        <w:rFonts w:hint="default"/>
      </w:rPr>
    </w:lvl>
    <w:lvl w:ilvl="1" w:tplc="04150011">
      <w:start w:val="1"/>
      <w:numFmt w:val="decimal"/>
      <w:lvlText w:val="%2)"/>
      <w:lvlJc w:val="left"/>
      <w:pPr>
        <w:tabs>
          <w:tab w:val="num" w:pos="1790"/>
        </w:tabs>
        <w:ind w:left="1790" w:hanging="360"/>
      </w:pPr>
      <w:rPr>
        <w:rFonts w:hint="default"/>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15:restartNumberingAfterBreak="0">
    <w:nsid w:val="20FF1579"/>
    <w:multiLevelType w:val="hybridMultilevel"/>
    <w:tmpl w:val="20F23D90"/>
    <w:lvl w:ilvl="0" w:tplc="523ACA32">
      <w:start w:val="1"/>
      <w:numFmt w:val="decimal"/>
      <w:lvlText w:val="%1."/>
      <w:lvlJc w:val="left"/>
      <w:pPr>
        <w:ind w:left="720" w:hanging="360"/>
      </w:pPr>
      <w:rPr>
        <w:rFonts w:ascii="Calibri" w:hAnsi="Calibri" w:cs="Calibri"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100318"/>
    <w:multiLevelType w:val="hybridMultilevel"/>
    <w:tmpl w:val="9E14FCC8"/>
    <w:lvl w:ilvl="0" w:tplc="04150011">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23" w15:restartNumberingAfterBreak="0">
    <w:nsid w:val="22E44180"/>
    <w:multiLevelType w:val="multilevel"/>
    <w:tmpl w:val="DFC88CEC"/>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23D6771B"/>
    <w:multiLevelType w:val="hybridMultilevel"/>
    <w:tmpl w:val="46942A52"/>
    <w:lvl w:ilvl="0" w:tplc="128AADE0">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4E17DF6"/>
    <w:multiLevelType w:val="hybridMultilevel"/>
    <w:tmpl w:val="128CEC02"/>
    <w:lvl w:ilvl="0" w:tplc="CF8005AC">
      <w:start w:val="1"/>
      <w:numFmt w:val="upperRoman"/>
      <w:lvlText w:val="%1."/>
      <w:lvlJc w:val="left"/>
      <w:pPr>
        <w:ind w:left="780" w:hanging="720"/>
      </w:pPr>
      <w:rPr>
        <w:rFonts w:hint="default"/>
        <w:i w:val="0"/>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25B127F1"/>
    <w:multiLevelType w:val="hybridMultilevel"/>
    <w:tmpl w:val="D51E5780"/>
    <w:lvl w:ilvl="0" w:tplc="3A205ACE">
      <w:start w:val="1"/>
      <w:numFmt w:val="lowerLetter"/>
      <w:lvlText w:val="%1)"/>
      <w:lvlJc w:val="left"/>
      <w:pPr>
        <w:ind w:left="1004" w:hanging="360"/>
      </w:pPr>
      <w:rPr>
        <w:rFonts w:ascii="Calibri" w:hAnsi="Calibri" w:cs="Calibri" w:hint="default"/>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26BA690E"/>
    <w:multiLevelType w:val="hybridMultilevel"/>
    <w:tmpl w:val="0B2A86EA"/>
    <w:lvl w:ilvl="0" w:tplc="3AC4D252">
      <w:start w:val="1"/>
      <w:numFmt w:val="lowerLetter"/>
      <w:lvlText w:val="%1)"/>
      <w:lvlJc w:val="left"/>
      <w:pPr>
        <w:ind w:left="1151" w:hanging="360"/>
      </w:pPr>
      <w:rPr>
        <w:rFonts w:ascii="Calibri" w:eastAsia="Calibri" w:hAnsi="Calibri" w:cs="Calibri"/>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28" w15:restartNumberingAfterBreak="0">
    <w:nsid w:val="273D766B"/>
    <w:multiLevelType w:val="hybridMultilevel"/>
    <w:tmpl w:val="631CBDF8"/>
    <w:lvl w:ilvl="0" w:tplc="4834482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1C4ECE"/>
    <w:multiLevelType w:val="multilevel"/>
    <w:tmpl w:val="00000021"/>
    <w:lvl w:ilvl="0">
      <w:start w:val="1"/>
      <w:numFmt w:val="decimal"/>
      <w:lvlText w:val="%1)"/>
      <w:lvlJc w:val="left"/>
      <w:pPr>
        <w:tabs>
          <w:tab w:val="num" w:pos="1068"/>
        </w:tabs>
        <w:ind w:left="1068" w:hanging="360"/>
      </w:pPr>
      <w:rPr>
        <w:rFonts w:eastAsia="Calibri" w:cs="Times New Roman"/>
      </w:rPr>
    </w:lvl>
    <w:lvl w:ilvl="1">
      <w:start w:val="1"/>
      <w:numFmt w:val="decimal"/>
      <w:lvlText w:val="%2."/>
      <w:lvlJc w:val="left"/>
      <w:pPr>
        <w:tabs>
          <w:tab w:val="num" w:pos="360"/>
        </w:tabs>
        <w:ind w:left="360" w:hanging="360"/>
      </w:pPr>
    </w:lvl>
    <w:lvl w:ilvl="2">
      <w:start w:val="1"/>
      <w:numFmt w:val="decimal"/>
      <w:lvlText w:val="%3."/>
      <w:lvlJc w:val="left"/>
      <w:pPr>
        <w:tabs>
          <w:tab w:val="num" w:pos="5606"/>
        </w:tabs>
        <w:ind w:left="5606" w:hanging="360"/>
      </w:pPr>
      <w:rPr>
        <w:rFonts w:eastAsia="TimesNewRomanPSMT" w:cs="TimesNewRomanPSMT"/>
      </w:rPr>
    </w:lvl>
    <w:lvl w:ilvl="3">
      <w:start w:val="1"/>
      <w:numFmt w:val="lowerLetter"/>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decimal"/>
      <w:lvlText w:val="%6."/>
      <w:lvlJc w:val="left"/>
      <w:pPr>
        <w:tabs>
          <w:tab w:val="num" w:pos="4848"/>
        </w:tabs>
        <w:ind w:left="4848" w:hanging="36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0" w15:restartNumberingAfterBreak="0">
    <w:nsid w:val="29A1365F"/>
    <w:multiLevelType w:val="hybridMultilevel"/>
    <w:tmpl w:val="2DA6A19A"/>
    <w:lvl w:ilvl="0" w:tplc="08DAEEB2">
      <w:start w:val="1"/>
      <w:numFmt w:val="decimal"/>
      <w:lvlText w:val="%1."/>
      <w:lvlJc w:val="left"/>
      <w:pPr>
        <w:ind w:left="360" w:hanging="360"/>
      </w:pPr>
      <w:rPr>
        <w:rFonts w:ascii="Times New Roman" w:eastAsia="Calibri"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2AB772C8"/>
    <w:multiLevelType w:val="hybridMultilevel"/>
    <w:tmpl w:val="0A2E023E"/>
    <w:lvl w:ilvl="0" w:tplc="0415000F">
      <w:start w:val="1"/>
      <w:numFmt w:val="decimal"/>
      <w:lvlText w:val="%1."/>
      <w:lvlJc w:val="left"/>
      <w:pPr>
        <w:ind w:left="347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345720"/>
    <w:multiLevelType w:val="hybridMultilevel"/>
    <w:tmpl w:val="8068884E"/>
    <w:lvl w:ilvl="0" w:tplc="04150011">
      <w:start w:val="1"/>
      <w:numFmt w:val="decimal"/>
      <w:lvlText w:val="%1)"/>
      <w:lvlJc w:val="left"/>
      <w:pPr>
        <w:tabs>
          <w:tab w:val="num" w:pos="720"/>
        </w:tabs>
        <w:ind w:left="720" w:hanging="360"/>
      </w:pPr>
      <w:rPr>
        <w:rFonts w:hint="default"/>
      </w:rPr>
    </w:lvl>
    <w:lvl w:ilvl="1" w:tplc="088C57C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2EE30697"/>
    <w:multiLevelType w:val="hybridMultilevel"/>
    <w:tmpl w:val="11041DB0"/>
    <w:lvl w:ilvl="0" w:tplc="481E1F54">
      <w:start w:val="2"/>
      <w:numFmt w:val="decimal"/>
      <w:lvlText w:val="%1)"/>
      <w:lvlJc w:val="left"/>
      <w:pPr>
        <w:ind w:left="121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F4072D8"/>
    <w:multiLevelType w:val="hybridMultilevel"/>
    <w:tmpl w:val="E1147F40"/>
    <w:lvl w:ilvl="0" w:tplc="555AAE0C">
      <w:start w:val="1"/>
      <w:numFmt w:val="lowerLetter"/>
      <w:lvlText w:val="%1)"/>
      <w:lvlJc w:val="left"/>
      <w:pPr>
        <w:ind w:left="1502" w:hanging="360"/>
      </w:pPr>
      <w:rPr>
        <w:rFonts w:hint="default"/>
        <w:b w:val="0"/>
        <w:color w:val="000000" w:themeColor="text1"/>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36" w15:restartNumberingAfterBreak="0">
    <w:nsid w:val="2F7B4761"/>
    <w:multiLevelType w:val="hybridMultilevel"/>
    <w:tmpl w:val="9A820C6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560640"/>
    <w:multiLevelType w:val="hybridMultilevel"/>
    <w:tmpl w:val="13EEDEEC"/>
    <w:lvl w:ilvl="0" w:tplc="0415000F">
      <w:start w:val="1"/>
      <w:numFmt w:val="decimal"/>
      <w:lvlText w:val="%1."/>
      <w:lvlJc w:val="left"/>
      <w:pPr>
        <w:ind w:left="360" w:hanging="360"/>
      </w:pPr>
    </w:lvl>
    <w:lvl w:ilvl="1" w:tplc="AED80E0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08653CF"/>
    <w:multiLevelType w:val="hybridMultilevel"/>
    <w:tmpl w:val="F6941E38"/>
    <w:lvl w:ilvl="0" w:tplc="04150011">
      <w:start w:val="1"/>
      <w:numFmt w:val="decimal"/>
      <w:lvlText w:val="%1)"/>
      <w:lvlJc w:val="left"/>
      <w:pPr>
        <w:ind w:left="360" w:hanging="360"/>
      </w:pPr>
      <w:rPr>
        <w:rFonts w:hint="default"/>
        <w:b/>
        <w:color w:val="auto"/>
      </w:rPr>
    </w:lvl>
    <w:lvl w:ilvl="1" w:tplc="9FEEEFC6">
      <w:start w:val="1"/>
      <w:numFmt w:val="decimal"/>
      <w:lvlText w:val="%2."/>
      <w:lvlJc w:val="left"/>
      <w:pPr>
        <w:ind w:left="1440" w:hanging="360"/>
      </w:pPr>
      <w:rPr>
        <w:rFonts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1">
      <w:start w:val="1"/>
      <w:numFmt w:val="decimal"/>
      <w:lvlText w:val="%5)"/>
      <w:lvlJc w:val="left"/>
      <w:pPr>
        <w:ind w:left="6455"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0B714C8"/>
    <w:multiLevelType w:val="hybridMultilevel"/>
    <w:tmpl w:val="E1367C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0EA4516"/>
    <w:multiLevelType w:val="hybridMultilevel"/>
    <w:tmpl w:val="49C8CD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1DB6E3F"/>
    <w:multiLevelType w:val="hybridMultilevel"/>
    <w:tmpl w:val="49DE39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30638AE"/>
    <w:multiLevelType w:val="hybridMultilevel"/>
    <w:tmpl w:val="1B7CABA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15:restartNumberingAfterBreak="0">
    <w:nsid w:val="36436D3B"/>
    <w:multiLevelType w:val="multilevel"/>
    <w:tmpl w:val="2FBEF746"/>
    <w:lvl w:ilvl="0">
      <w:start w:val="1"/>
      <w:numFmt w:val="decimal"/>
      <w:lvlText w:val="%1."/>
      <w:lvlJc w:val="left"/>
      <w:pPr>
        <w:ind w:left="360" w:hanging="360"/>
      </w:pPr>
      <w:rPr>
        <w:b/>
        <w:sz w:val="22"/>
        <w:szCs w:val="22"/>
      </w:rPr>
    </w:lvl>
    <w:lvl w:ilvl="1">
      <w:start w:val="1"/>
      <w:numFmt w:val="decimal"/>
      <w:lvlText w:val="%2)"/>
      <w:lvlJc w:val="left"/>
      <w:pPr>
        <w:ind w:left="432" w:hanging="432"/>
      </w:pPr>
      <w:rPr>
        <w:rFonts w:ascii="Calibri" w:eastAsia="Calibri" w:hAnsi="Calibri" w:cs="Calibri"/>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69C2B90"/>
    <w:multiLevelType w:val="multilevel"/>
    <w:tmpl w:val="3372F276"/>
    <w:lvl w:ilvl="0">
      <w:start w:val="1"/>
      <w:numFmt w:val="decimal"/>
      <w:lvlText w:val="%1."/>
      <w:lvlJc w:val="left"/>
      <w:pPr>
        <w:ind w:left="476" w:hanging="360"/>
      </w:pPr>
      <w:rPr>
        <w:rFonts w:ascii="Calibri" w:eastAsia="Times New Roman" w:hAnsi="Calibri" w:cs="Calibri" w:hint="default"/>
        <w:sz w:val="24"/>
        <w:szCs w:val="24"/>
      </w:rPr>
    </w:lvl>
    <w:lvl w:ilvl="1">
      <w:start w:val="1"/>
      <w:numFmt w:val="decimal"/>
      <w:lvlText w:val="%2)"/>
      <w:lvlJc w:val="left"/>
      <w:pPr>
        <w:ind w:left="1249" w:hanging="360"/>
      </w:pPr>
      <w:rPr>
        <w:rFonts w:ascii="Times New Roman" w:eastAsia="Times New Roman" w:hAnsi="Times New Roman" w:cs="Times New Roman"/>
        <w:sz w:val="24"/>
        <w:szCs w:val="24"/>
      </w:rPr>
    </w:lvl>
    <w:lvl w:ilvl="2">
      <w:numFmt w:val="bullet"/>
      <w:lvlText w:val="•"/>
      <w:lvlJc w:val="left"/>
      <w:pPr>
        <w:ind w:left="2142" w:hanging="360"/>
      </w:pPr>
    </w:lvl>
    <w:lvl w:ilvl="3">
      <w:numFmt w:val="bullet"/>
      <w:lvlText w:val="•"/>
      <w:lvlJc w:val="left"/>
      <w:pPr>
        <w:ind w:left="3045" w:hanging="360"/>
      </w:pPr>
    </w:lvl>
    <w:lvl w:ilvl="4">
      <w:numFmt w:val="bullet"/>
      <w:lvlText w:val="•"/>
      <w:lvlJc w:val="left"/>
      <w:pPr>
        <w:ind w:left="3948" w:hanging="360"/>
      </w:pPr>
    </w:lvl>
    <w:lvl w:ilvl="5">
      <w:numFmt w:val="bullet"/>
      <w:lvlText w:val="•"/>
      <w:lvlJc w:val="left"/>
      <w:pPr>
        <w:ind w:left="4850" w:hanging="360"/>
      </w:pPr>
    </w:lvl>
    <w:lvl w:ilvl="6">
      <w:numFmt w:val="bullet"/>
      <w:lvlText w:val="•"/>
      <w:lvlJc w:val="left"/>
      <w:pPr>
        <w:ind w:left="5753" w:hanging="360"/>
      </w:pPr>
    </w:lvl>
    <w:lvl w:ilvl="7">
      <w:numFmt w:val="bullet"/>
      <w:lvlText w:val="•"/>
      <w:lvlJc w:val="left"/>
      <w:pPr>
        <w:ind w:left="6656" w:hanging="360"/>
      </w:pPr>
    </w:lvl>
    <w:lvl w:ilvl="8">
      <w:numFmt w:val="bullet"/>
      <w:lvlText w:val="•"/>
      <w:lvlJc w:val="left"/>
      <w:pPr>
        <w:ind w:left="7558" w:hanging="360"/>
      </w:pPr>
    </w:lvl>
  </w:abstractNum>
  <w:abstractNum w:abstractNumId="45" w15:restartNumberingAfterBreak="0">
    <w:nsid w:val="36A9353C"/>
    <w:multiLevelType w:val="multilevel"/>
    <w:tmpl w:val="241A3AD0"/>
    <w:lvl w:ilvl="0">
      <w:start w:val="1"/>
      <w:numFmt w:val="decimal"/>
      <w:lvlText w:val="%1."/>
      <w:lvlJc w:val="left"/>
      <w:pPr>
        <w:ind w:left="4898" w:hanging="360"/>
      </w:pPr>
    </w:lvl>
    <w:lvl w:ilvl="1">
      <w:start w:val="1"/>
      <w:numFmt w:val="decimal"/>
      <w:isLgl/>
      <w:lvlText w:val="%1.%2."/>
      <w:lvlJc w:val="left"/>
      <w:pPr>
        <w:ind w:left="4958" w:hanging="420"/>
      </w:pPr>
      <w:rPr>
        <w:rFonts w:hint="default"/>
      </w:rPr>
    </w:lvl>
    <w:lvl w:ilvl="2">
      <w:start w:val="1"/>
      <w:numFmt w:val="decimal"/>
      <w:isLgl/>
      <w:lvlText w:val="%1.%2.%3."/>
      <w:lvlJc w:val="left"/>
      <w:pPr>
        <w:ind w:left="5258" w:hanging="720"/>
      </w:pPr>
      <w:rPr>
        <w:rFonts w:hint="default"/>
      </w:rPr>
    </w:lvl>
    <w:lvl w:ilvl="3">
      <w:start w:val="1"/>
      <w:numFmt w:val="decimal"/>
      <w:isLgl/>
      <w:lvlText w:val="%1.%2.%3.%4."/>
      <w:lvlJc w:val="left"/>
      <w:pPr>
        <w:ind w:left="5258" w:hanging="720"/>
      </w:pPr>
      <w:rPr>
        <w:rFonts w:hint="default"/>
      </w:rPr>
    </w:lvl>
    <w:lvl w:ilvl="4">
      <w:start w:val="1"/>
      <w:numFmt w:val="decimal"/>
      <w:isLgl/>
      <w:lvlText w:val="%1.%2.%3.%4.%5."/>
      <w:lvlJc w:val="left"/>
      <w:pPr>
        <w:ind w:left="5618" w:hanging="1080"/>
      </w:pPr>
      <w:rPr>
        <w:rFonts w:hint="default"/>
      </w:rPr>
    </w:lvl>
    <w:lvl w:ilvl="5">
      <w:start w:val="1"/>
      <w:numFmt w:val="decimal"/>
      <w:isLgl/>
      <w:lvlText w:val="%1.%2.%3.%4.%5.%6."/>
      <w:lvlJc w:val="left"/>
      <w:pPr>
        <w:ind w:left="5618" w:hanging="1080"/>
      </w:pPr>
      <w:rPr>
        <w:rFonts w:hint="default"/>
      </w:rPr>
    </w:lvl>
    <w:lvl w:ilvl="6">
      <w:start w:val="1"/>
      <w:numFmt w:val="decimal"/>
      <w:isLgl/>
      <w:lvlText w:val="%1.%2.%3.%4.%5.%6.%7."/>
      <w:lvlJc w:val="left"/>
      <w:pPr>
        <w:ind w:left="5978" w:hanging="1440"/>
      </w:pPr>
      <w:rPr>
        <w:rFonts w:hint="default"/>
      </w:rPr>
    </w:lvl>
    <w:lvl w:ilvl="7">
      <w:start w:val="1"/>
      <w:numFmt w:val="decimal"/>
      <w:isLgl/>
      <w:lvlText w:val="%1.%2.%3.%4.%5.%6.%7.%8."/>
      <w:lvlJc w:val="left"/>
      <w:pPr>
        <w:ind w:left="5978" w:hanging="1440"/>
      </w:pPr>
      <w:rPr>
        <w:rFonts w:hint="default"/>
      </w:rPr>
    </w:lvl>
    <w:lvl w:ilvl="8">
      <w:start w:val="1"/>
      <w:numFmt w:val="decimal"/>
      <w:isLgl/>
      <w:lvlText w:val="%1.%2.%3.%4.%5.%6.%7.%8.%9."/>
      <w:lvlJc w:val="left"/>
      <w:pPr>
        <w:ind w:left="6338" w:hanging="1800"/>
      </w:pPr>
      <w:rPr>
        <w:rFonts w:hint="default"/>
      </w:rPr>
    </w:lvl>
  </w:abstractNum>
  <w:abstractNum w:abstractNumId="46" w15:restartNumberingAfterBreak="0">
    <w:nsid w:val="382F2B76"/>
    <w:multiLevelType w:val="hybridMultilevel"/>
    <w:tmpl w:val="71147BE0"/>
    <w:lvl w:ilvl="0" w:tplc="A2A28C1C">
      <w:start w:val="1"/>
      <w:numFmt w:val="decimal"/>
      <w:lvlText w:val="%1)"/>
      <w:lvlJc w:val="left"/>
      <w:pPr>
        <w:ind w:left="749" w:hanging="360"/>
      </w:pPr>
      <w:rPr>
        <w:rFonts w:ascii="Calibri" w:eastAsia="SimSun" w:hAnsi="Calibri" w:cs="Calibri"/>
        <w:b w:val="0"/>
        <w:i w:val="0"/>
        <w:strike w:val="0"/>
        <w:dstrike w:val="0"/>
        <w:color w:val="000000"/>
        <w:sz w:val="24"/>
        <w:szCs w:val="24"/>
        <w:u w:val="none" w:color="000000"/>
        <w:bdr w:val="none" w:sz="0" w:space="0" w:color="auto"/>
        <w:shd w:val="clear" w:color="auto" w:fill="auto"/>
        <w:vertAlign w:val="baseline"/>
      </w:rPr>
    </w:lvl>
    <w:lvl w:ilvl="1" w:tplc="04150019">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7" w15:restartNumberingAfterBreak="0">
    <w:nsid w:val="3C2B09B0"/>
    <w:multiLevelType w:val="hybridMultilevel"/>
    <w:tmpl w:val="57664B14"/>
    <w:lvl w:ilvl="0" w:tplc="04150017">
      <w:start w:val="1"/>
      <w:numFmt w:val="lowerLetter"/>
      <w:lvlText w:val="%1)"/>
      <w:lvlJc w:val="left"/>
      <w:pPr>
        <w:ind w:left="1502" w:hanging="360"/>
      </w:p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48" w15:restartNumberingAfterBreak="0">
    <w:nsid w:val="3EBB5258"/>
    <w:multiLevelType w:val="hybridMultilevel"/>
    <w:tmpl w:val="903CCD48"/>
    <w:lvl w:ilvl="0" w:tplc="0415000F">
      <w:start w:val="1"/>
      <w:numFmt w:val="decimal"/>
      <w:lvlText w:val="%1."/>
      <w:lvlJc w:val="left"/>
      <w:pPr>
        <w:ind w:left="360" w:hanging="360"/>
      </w:pPr>
    </w:lvl>
    <w:lvl w:ilvl="1" w:tplc="EA4A9F3C">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12741F4"/>
    <w:multiLevelType w:val="hybridMultilevel"/>
    <w:tmpl w:val="E460CC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1E369AE"/>
    <w:multiLevelType w:val="hybridMultilevel"/>
    <w:tmpl w:val="A5645A4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52" w15:restartNumberingAfterBreak="0">
    <w:nsid w:val="429E6F10"/>
    <w:multiLevelType w:val="hybridMultilevel"/>
    <w:tmpl w:val="162ACED4"/>
    <w:lvl w:ilvl="0" w:tplc="0415000F">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433E6577"/>
    <w:multiLevelType w:val="hybridMultilevel"/>
    <w:tmpl w:val="BB16C23A"/>
    <w:lvl w:ilvl="0" w:tplc="B85634F2">
      <w:start w:val="1"/>
      <w:numFmt w:val="bullet"/>
      <w:lvlText w:val=""/>
      <w:lvlJc w:val="left"/>
      <w:pPr>
        <w:ind w:left="1148" w:hanging="360"/>
      </w:pPr>
      <w:rPr>
        <w:rFonts w:ascii="Symbol" w:hAnsi="Symbol" w:hint="default"/>
      </w:rPr>
    </w:lvl>
    <w:lvl w:ilvl="1" w:tplc="04150003" w:tentative="1">
      <w:start w:val="1"/>
      <w:numFmt w:val="bullet"/>
      <w:lvlText w:val="o"/>
      <w:lvlJc w:val="left"/>
      <w:pPr>
        <w:ind w:left="1868" w:hanging="360"/>
      </w:pPr>
      <w:rPr>
        <w:rFonts w:ascii="Courier New" w:hAnsi="Courier New" w:cs="Courier New" w:hint="default"/>
      </w:rPr>
    </w:lvl>
    <w:lvl w:ilvl="2" w:tplc="04150005" w:tentative="1">
      <w:start w:val="1"/>
      <w:numFmt w:val="bullet"/>
      <w:lvlText w:val=""/>
      <w:lvlJc w:val="left"/>
      <w:pPr>
        <w:ind w:left="2588" w:hanging="360"/>
      </w:pPr>
      <w:rPr>
        <w:rFonts w:ascii="Wingdings" w:hAnsi="Wingdings" w:hint="default"/>
      </w:rPr>
    </w:lvl>
    <w:lvl w:ilvl="3" w:tplc="04150001" w:tentative="1">
      <w:start w:val="1"/>
      <w:numFmt w:val="bullet"/>
      <w:lvlText w:val=""/>
      <w:lvlJc w:val="left"/>
      <w:pPr>
        <w:ind w:left="3308" w:hanging="360"/>
      </w:pPr>
      <w:rPr>
        <w:rFonts w:ascii="Symbol" w:hAnsi="Symbol" w:hint="default"/>
      </w:rPr>
    </w:lvl>
    <w:lvl w:ilvl="4" w:tplc="04150003" w:tentative="1">
      <w:start w:val="1"/>
      <w:numFmt w:val="bullet"/>
      <w:lvlText w:val="o"/>
      <w:lvlJc w:val="left"/>
      <w:pPr>
        <w:ind w:left="4028" w:hanging="360"/>
      </w:pPr>
      <w:rPr>
        <w:rFonts w:ascii="Courier New" w:hAnsi="Courier New" w:cs="Courier New" w:hint="default"/>
      </w:rPr>
    </w:lvl>
    <w:lvl w:ilvl="5" w:tplc="04150005" w:tentative="1">
      <w:start w:val="1"/>
      <w:numFmt w:val="bullet"/>
      <w:lvlText w:val=""/>
      <w:lvlJc w:val="left"/>
      <w:pPr>
        <w:ind w:left="4748" w:hanging="360"/>
      </w:pPr>
      <w:rPr>
        <w:rFonts w:ascii="Wingdings" w:hAnsi="Wingdings" w:hint="default"/>
      </w:rPr>
    </w:lvl>
    <w:lvl w:ilvl="6" w:tplc="04150001" w:tentative="1">
      <w:start w:val="1"/>
      <w:numFmt w:val="bullet"/>
      <w:lvlText w:val=""/>
      <w:lvlJc w:val="left"/>
      <w:pPr>
        <w:ind w:left="5468" w:hanging="360"/>
      </w:pPr>
      <w:rPr>
        <w:rFonts w:ascii="Symbol" w:hAnsi="Symbol" w:hint="default"/>
      </w:rPr>
    </w:lvl>
    <w:lvl w:ilvl="7" w:tplc="04150003" w:tentative="1">
      <w:start w:val="1"/>
      <w:numFmt w:val="bullet"/>
      <w:lvlText w:val="o"/>
      <w:lvlJc w:val="left"/>
      <w:pPr>
        <w:ind w:left="6188" w:hanging="360"/>
      </w:pPr>
      <w:rPr>
        <w:rFonts w:ascii="Courier New" w:hAnsi="Courier New" w:cs="Courier New" w:hint="default"/>
      </w:rPr>
    </w:lvl>
    <w:lvl w:ilvl="8" w:tplc="04150005" w:tentative="1">
      <w:start w:val="1"/>
      <w:numFmt w:val="bullet"/>
      <w:lvlText w:val=""/>
      <w:lvlJc w:val="left"/>
      <w:pPr>
        <w:ind w:left="6908" w:hanging="360"/>
      </w:pPr>
      <w:rPr>
        <w:rFonts w:ascii="Wingdings" w:hAnsi="Wingdings" w:hint="default"/>
      </w:rPr>
    </w:lvl>
  </w:abstractNum>
  <w:abstractNum w:abstractNumId="54" w15:restartNumberingAfterBreak="0">
    <w:nsid w:val="456A3CD5"/>
    <w:multiLevelType w:val="hybridMultilevel"/>
    <w:tmpl w:val="C65A2506"/>
    <w:lvl w:ilvl="0" w:tplc="9FEEEFC6">
      <w:start w:val="1"/>
      <w:numFmt w:val="decimal"/>
      <w:lvlText w:val="%1."/>
      <w:lvlJc w:val="left"/>
      <w:pPr>
        <w:ind w:left="360" w:hanging="360"/>
      </w:pPr>
      <w:rPr>
        <w:rFonts w:hint="default"/>
        <w:b w:val="0"/>
        <w:shadow w:val="0"/>
        <w:emboss w:val="0"/>
        <w:imprint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47DF6EA1"/>
    <w:multiLevelType w:val="hybridMultilevel"/>
    <w:tmpl w:val="936C0680"/>
    <w:lvl w:ilvl="0" w:tplc="D8248746">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4A350AA8"/>
    <w:multiLevelType w:val="hybridMultilevel"/>
    <w:tmpl w:val="124071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4C0B18E8"/>
    <w:multiLevelType w:val="hybridMultilevel"/>
    <w:tmpl w:val="BE7EA330"/>
    <w:lvl w:ilvl="0" w:tplc="A43ABB80">
      <w:start w:val="1"/>
      <w:numFmt w:val="decimal"/>
      <w:lvlText w:val="%1)"/>
      <w:lvlJc w:val="left"/>
      <w:pPr>
        <w:ind w:left="1511" w:hanging="360"/>
      </w:pPr>
      <w:rPr>
        <w:rFonts w:hint="default"/>
      </w:rPr>
    </w:lvl>
    <w:lvl w:ilvl="1" w:tplc="04150019" w:tentative="1">
      <w:start w:val="1"/>
      <w:numFmt w:val="lowerLetter"/>
      <w:lvlText w:val="%2."/>
      <w:lvlJc w:val="left"/>
      <w:pPr>
        <w:ind w:left="2231" w:hanging="360"/>
      </w:pPr>
    </w:lvl>
    <w:lvl w:ilvl="2" w:tplc="0415001B" w:tentative="1">
      <w:start w:val="1"/>
      <w:numFmt w:val="lowerRoman"/>
      <w:lvlText w:val="%3."/>
      <w:lvlJc w:val="right"/>
      <w:pPr>
        <w:ind w:left="2951" w:hanging="180"/>
      </w:pPr>
    </w:lvl>
    <w:lvl w:ilvl="3" w:tplc="0415000F" w:tentative="1">
      <w:start w:val="1"/>
      <w:numFmt w:val="decimal"/>
      <w:lvlText w:val="%4."/>
      <w:lvlJc w:val="left"/>
      <w:pPr>
        <w:ind w:left="3671" w:hanging="360"/>
      </w:pPr>
    </w:lvl>
    <w:lvl w:ilvl="4" w:tplc="04150019" w:tentative="1">
      <w:start w:val="1"/>
      <w:numFmt w:val="lowerLetter"/>
      <w:lvlText w:val="%5."/>
      <w:lvlJc w:val="left"/>
      <w:pPr>
        <w:ind w:left="4391" w:hanging="360"/>
      </w:pPr>
    </w:lvl>
    <w:lvl w:ilvl="5" w:tplc="0415001B" w:tentative="1">
      <w:start w:val="1"/>
      <w:numFmt w:val="lowerRoman"/>
      <w:lvlText w:val="%6."/>
      <w:lvlJc w:val="right"/>
      <w:pPr>
        <w:ind w:left="5111" w:hanging="180"/>
      </w:pPr>
    </w:lvl>
    <w:lvl w:ilvl="6" w:tplc="0415000F" w:tentative="1">
      <w:start w:val="1"/>
      <w:numFmt w:val="decimal"/>
      <w:lvlText w:val="%7."/>
      <w:lvlJc w:val="left"/>
      <w:pPr>
        <w:ind w:left="5831" w:hanging="360"/>
      </w:pPr>
    </w:lvl>
    <w:lvl w:ilvl="7" w:tplc="04150019" w:tentative="1">
      <w:start w:val="1"/>
      <w:numFmt w:val="lowerLetter"/>
      <w:lvlText w:val="%8."/>
      <w:lvlJc w:val="left"/>
      <w:pPr>
        <w:ind w:left="6551" w:hanging="360"/>
      </w:pPr>
    </w:lvl>
    <w:lvl w:ilvl="8" w:tplc="0415001B" w:tentative="1">
      <w:start w:val="1"/>
      <w:numFmt w:val="lowerRoman"/>
      <w:lvlText w:val="%9."/>
      <w:lvlJc w:val="right"/>
      <w:pPr>
        <w:ind w:left="7271" w:hanging="180"/>
      </w:pPr>
    </w:lvl>
  </w:abstractNum>
  <w:abstractNum w:abstractNumId="58" w15:restartNumberingAfterBreak="0">
    <w:nsid w:val="4D2723F3"/>
    <w:multiLevelType w:val="hybridMultilevel"/>
    <w:tmpl w:val="D9B466A0"/>
    <w:lvl w:ilvl="0" w:tplc="61F2DA14">
      <w:start w:val="1"/>
      <w:numFmt w:val="decimal"/>
      <w:lvlText w:val="%1)"/>
      <w:lvlJc w:val="left"/>
      <w:pPr>
        <w:ind w:left="1151" w:hanging="360"/>
      </w:pPr>
      <w:rPr>
        <w:rFonts w:ascii="Calibri" w:eastAsia="Calibri" w:hAnsi="Calibri" w:cs="Calibri"/>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59" w15:restartNumberingAfterBreak="0">
    <w:nsid w:val="4F5955E3"/>
    <w:multiLevelType w:val="hybridMultilevel"/>
    <w:tmpl w:val="41FCB27E"/>
    <w:lvl w:ilvl="0" w:tplc="B85634F2">
      <w:start w:val="1"/>
      <w:numFmt w:val="bullet"/>
      <w:lvlText w:val=""/>
      <w:lvlJc w:val="left"/>
      <w:pPr>
        <w:ind w:left="1148" w:hanging="360"/>
      </w:pPr>
      <w:rPr>
        <w:rFonts w:ascii="Symbol" w:hAnsi="Symbol" w:hint="default"/>
      </w:rPr>
    </w:lvl>
    <w:lvl w:ilvl="1" w:tplc="04150003" w:tentative="1">
      <w:start w:val="1"/>
      <w:numFmt w:val="bullet"/>
      <w:lvlText w:val="o"/>
      <w:lvlJc w:val="left"/>
      <w:pPr>
        <w:ind w:left="1868" w:hanging="360"/>
      </w:pPr>
      <w:rPr>
        <w:rFonts w:ascii="Courier New" w:hAnsi="Courier New" w:cs="Courier New" w:hint="default"/>
      </w:rPr>
    </w:lvl>
    <w:lvl w:ilvl="2" w:tplc="04150005" w:tentative="1">
      <w:start w:val="1"/>
      <w:numFmt w:val="bullet"/>
      <w:lvlText w:val=""/>
      <w:lvlJc w:val="left"/>
      <w:pPr>
        <w:ind w:left="2588" w:hanging="360"/>
      </w:pPr>
      <w:rPr>
        <w:rFonts w:ascii="Wingdings" w:hAnsi="Wingdings" w:hint="default"/>
      </w:rPr>
    </w:lvl>
    <w:lvl w:ilvl="3" w:tplc="04150001" w:tentative="1">
      <w:start w:val="1"/>
      <w:numFmt w:val="bullet"/>
      <w:lvlText w:val=""/>
      <w:lvlJc w:val="left"/>
      <w:pPr>
        <w:ind w:left="3308" w:hanging="360"/>
      </w:pPr>
      <w:rPr>
        <w:rFonts w:ascii="Symbol" w:hAnsi="Symbol" w:hint="default"/>
      </w:rPr>
    </w:lvl>
    <w:lvl w:ilvl="4" w:tplc="04150003" w:tentative="1">
      <w:start w:val="1"/>
      <w:numFmt w:val="bullet"/>
      <w:lvlText w:val="o"/>
      <w:lvlJc w:val="left"/>
      <w:pPr>
        <w:ind w:left="4028" w:hanging="360"/>
      </w:pPr>
      <w:rPr>
        <w:rFonts w:ascii="Courier New" w:hAnsi="Courier New" w:cs="Courier New" w:hint="default"/>
      </w:rPr>
    </w:lvl>
    <w:lvl w:ilvl="5" w:tplc="04150005" w:tentative="1">
      <w:start w:val="1"/>
      <w:numFmt w:val="bullet"/>
      <w:lvlText w:val=""/>
      <w:lvlJc w:val="left"/>
      <w:pPr>
        <w:ind w:left="4748" w:hanging="360"/>
      </w:pPr>
      <w:rPr>
        <w:rFonts w:ascii="Wingdings" w:hAnsi="Wingdings" w:hint="default"/>
      </w:rPr>
    </w:lvl>
    <w:lvl w:ilvl="6" w:tplc="04150001" w:tentative="1">
      <w:start w:val="1"/>
      <w:numFmt w:val="bullet"/>
      <w:lvlText w:val=""/>
      <w:lvlJc w:val="left"/>
      <w:pPr>
        <w:ind w:left="5468" w:hanging="360"/>
      </w:pPr>
      <w:rPr>
        <w:rFonts w:ascii="Symbol" w:hAnsi="Symbol" w:hint="default"/>
      </w:rPr>
    </w:lvl>
    <w:lvl w:ilvl="7" w:tplc="04150003" w:tentative="1">
      <w:start w:val="1"/>
      <w:numFmt w:val="bullet"/>
      <w:lvlText w:val="o"/>
      <w:lvlJc w:val="left"/>
      <w:pPr>
        <w:ind w:left="6188" w:hanging="360"/>
      </w:pPr>
      <w:rPr>
        <w:rFonts w:ascii="Courier New" w:hAnsi="Courier New" w:cs="Courier New" w:hint="default"/>
      </w:rPr>
    </w:lvl>
    <w:lvl w:ilvl="8" w:tplc="04150005" w:tentative="1">
      <w:start w:val="1"/>
      <w:numFmt w:val="bullet"/>
      <w:lvlText w:val=""/>
      <w:lvlJc w:val="left"/>
      <w:pPr>
        <w:ind w:left="6908" w:hanging="360"/>
      </w:pPr>
      <w:rPr>
        <w:rFonts w:ascii="Wingdings" w:hAnsi="Wingdings" w:hint="default"/>
      </w:rPr>
    </w:lvl>
  </w:abstractNum>
  <w:abstractNum w:abstractNumId="60" w15:restartNumberingAfterBreak="0">
    <w:nsid w:val="50AE63F1"/>
    <w:multiLevelType w:val="hybridMultilevel"/>
    <w:tmpl w:val="E6166CA0"/>
    <w:lvl w:ilvl="0" w:tplc="92A65500">
      <w:start w:val="1"/>
      <w:numFmt w:val="lowerLetter"/>
      <w:lvlText w:val="%1)"/>
      <w:lvlJc w:val="left"/>
      <w:pPr>
        <w:ind w:left="1151" w:hanging="360"/>
      </w:pPr>
      <w:rPr>
        <w:b w:val="0"/>
        <w:i w:val="0"/>
      </w:r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61" w15:restartNumberingAfterBreak="0">
    <w:nsid w:val="51CB2ADD"/>
    <w:multiLevelType w:val="hybridMultilevel"/>
    <w:tmpl w:val="74D0F184"/>
    <w:lvl w:ilvl="0" w:tplc="1BBC7D90">
      <w:start w:val="1"/>
      <w:numFmt w:val="lowerLetter"/>
      <w:lvlText w:val="%1)"/>
      <w:lvlJc w:val="left"/>
      <w:pPr>
        <w:ind w:left="1648" w:hanging="360"/>
      </w:pPr>
      <w:rPr>
        <w:rFonts w:hint="default"/>
        <w:b w:val="0"/>
        <w:color w:val="000000" w:themeColor="text1"/>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62" w15:restartNumberingAfterBreak="0">
    <w:nsid w:val="538D20F7"/>
    <w:multiLevelType w:val="hybridMultilevel"/>
    <w:tmpl w:val="AE6E3B4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4C00909"/>
    <w:multiLevelType w:val="multilevel"/>
    <w:tmpl w:val="B5504F94"/>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56997ADD"/>
    <w:multiLevelType w:val="hybridMultilevel"/>
    <w:tmpl w:val="7B10928A"/>
    <w:lvl w:ilvl="0" w:tplc="3D5C6492">
      <w:start w:val="1"/>
      <w:numFmt w:val="decimal"/>
      <w:lvlText w:val="%1)"/>
      <w:lvlJc w:val="left"/>
      <w:pPr>
        <w:ind w:left="794" w:hanging="360"/>
      </w:pPr>
      <w:rPr>
        <w:rFonts w:ascii="Calibri" w:hAnsi="Calibri" w:cs="Calibri" w:hint="default"/>
        <w:sz w:val="24"/>
        <w:szCs w:val="24"/>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65" w15:restartNumberingAfterBreak="0">
    <w:nsid w:val="56E66F9D"/>
    <w:multiLevelType w:val="hybridMultilevel"/>
    <w:tmpl w:val="68E8F830"/>
    <w:lvl w:ilvl="0" w:tplc="D2F6A4EC">
      <w:start w:val="1"/>
      <w:numFmt w:val="decimal"/>
      <w:lvlText w:val="%1."/>
      <w:lvlJc w:val="left"/>
      <w:pPr>
        <w:tabs>
          <w:tab w:val="num" w:pos="705"/>
        </w:tabs>
        <w:ind w:left="705" w:hanging="705"/>
      </w:pPr>
      <w:rPr>
        <w:rFonts w:ascii="Calibri" w:eastAsia="Times New Roman" w:hAnsi="Calibri" w:cs="Calibri" w:hint="default"/>
        <w:b w:val="0"/>
        <w:i w:val="0"/>
        <w:sz w:val="24"/>
        <w:szCs w:val="24"/>
      </w:rPr>
    </w:lvl>
    <w:lvl w:ilvl="1" w:tplc="04150011">
      <w:start w:val="1"/>
      <w:numFmt w:val="decimal"/>
      <w:lvlText w:val="%2)"/>
      <w:lvlJc w:val="left"/>
      <w:pPr>
        <w:tabs>
          <w:tab w:val="num" w:pos="1080"/>
        </w:tabs>
        <w:ind w:left="1080" w:hanging="360"/>
      </w:pPr>
    </w:lvl>
    <w:lvl w:ilvl="2" w:tplc="0415001B">
      <w:start w:val="4"/>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66" w15:restartNumberingAfterBreak="0">
    <w:nsid w:val="57AC2E4D"/>
    <w:multiLevelType w:val="hybridMultilevel"/>
    <w:tmpl w:val="085AD0C4"/>
    <w:lvl w:ilvl="0" w:tplc="333E4980">
      <w:start w:val="1"/>
      <w:numFmt w:val="decimal"/>
      <w:lvlText w:val="%1."/>
      <w:lvlJc w:val="left"/>
      <w:pPr>
        <w:ind w:left="434" w:hanging="360"/>
      </w:pPr>
      <w:rPr>
        <w:rFonts w:hint="default"/>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67" w15:restartNumberingAfterBreak="0">
    <w:nsid w:val="57F63976"/>
    <w:multiLevelType w:val="hybridMultilevel"/>
    <w:tmpl w:val="12BC1874"/>
    <w:lvl w:ilvl="0" w:tplc="51440BE6">
      <w:start w:val="1"/>
      <w:numFmt w:val="decimal"/>
      <w:lvlText w:val="%1."/>
      <w:lvlJc w:val="left"/>
      <w:pPr>
        <w:ind w:left="578" w:hanging="360"/>
      </w:pPr>
      <w:rPr>
        <w:rFonts w:hint="default"/>
        <w:i w:val="0"/>
        <w:shadow w:val="0"/>
        <w:emboss w:val="0"/>
        <w:imprint w:val="0"/>
        <w:color w:val="000000" w:themeColor="text1"/>
      </w:rPr>
    </w:lvl>
    <w:lvl w:ilvl="1" w:tplc="64C440A6">
      <w:start w:val="1"/>
      <w:numFmt w:val="decimal"/>
      <w:lvlText w:val="%2)"/>
      <w:lvlJc w:val="left"/>
      <w:pPr>
        <w:ind w:left="1298" w:hanging="360"/>
      </w:pPr>
      <w:rPr>
        <w:rFonts w:hint="default"/>
      </w:rPr>
    </w:lvl>
    <w:lvl w:ilvl="2" w:tplc="0415001B" w:tentative="1">
      <w:start w:val="1"/>
      <w:numFmt w:val="lowerRoman"/>
      <w:lvlText w:val="%3."/>
      <w:lvlJc w:val="right"/>
      <w:pPr>
        <w:ind w:left="2018" w:hanging="180"/>
      </w:pPr>
    </w:lvl>
    <w:lvl w:ilvl="3" w:tplc="45C63BC2">
      <w:start w:val="1"/>
      <w:numFmt w:val="decimal"/>
      <w:lvlText w:val="%4."/>
      <w:lvlJc w:val="left"/>
      <w:pPr>
        <w:ind w:left="2738" w:hanging="360"/>
      </w:pPr>
      <w:rPr>
        <w:rFonts w:ascii="Times New Roman" w:eastAsia="Calibri" w:hAnsi="Times New Roman" w:cs="Times New Roman"/>
      </w:r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68" w15:restartNumberingAfterBreak="0">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69" w15:restartNumberingAfterBreak="0">
    <w:nsid w:val="5DA960C3"/>
    <w:multiLevelType w:val="hybridMultilevel"/>
    <w:tmpl w:val="7220A1B2"/>
    <w:lvl w:ilvl="0" w:tplc="D5EAF712">
      <w:start w:val="1"/>
      <w:numFmt w:val="decimal"/>
      <w:lvlText w:val="%1)"/>
      <w:lvlJc w:val="left"/>
      <w:pPr>
        <w:ind w:left="720" w:hanging="360"/>
      </w:pPr>
      <w:rPr>
        <w:rFonts w:cs="Times New Roman"/>
        <w:b w:val="0"/>
        <w:bCs w:val="0"/>
        <w:color w:val="auto"/>
        <w:sz w:val="22"/>
        <w:szCs w:val="22"/>
      </w:rPr>
    </w:lvl>
    <w:lvl w:ilvl="1" w:tplc="04150017">
      <w:start w:val="1"/>
      <w:numFmt w:val="lowerLetter"/>
      <w:lvlText w:val="%2)"/>
      <w:lvlJc w:val="left"/>
      <w:pPr>
        <w:ind w:left="1440" w:hanging="360"/>
      </w:p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15:restartNumberingAfterBreak="0">
    <w:nsid w:val="5E9666FC"/>
    <w:multiLevelType w:val="hybridMultilevel"/>
    <w:tmpl w:val="CB506D6A"/>
    <w:lvl w:ilvl="0" w:tplc="146E1990">
      <w:start w:val="1"/>
      <w:numFmt w:val="decimal"/>
      <w:lvlText w:val="%1."/>
      <w:lvlJc w:val="left"/>
      <w:pPr>
        <w:tabs>
          <w:tab w:val="num" w:pos="3104"/>
        </w:tabs>
        <w:ind w:left="3104" w:hanging="284"/>
      </w:pPr>
      <w:rPr>
        <w:rFonts w:ascii="Times New Roman" w:eastAsia="Times New Roman" w:hAnsi="Times New Roman" w:cs="Times New Roman" w:hint="default"/>
        <w:b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5F0A3F36"/>
    <w:multiLevelType w:val="hybridMultilevel"/>
    <w:tmpl w:val="B8A65646"/>
    <w:lvl w:ilvl="0" w:tplc="0CE86110">
      <w:start w:val="2"/>
      <w:numFmt w:val="decimal"/>
      <w:lvlText w:val="%1."/>
      <w:lvlJc w:val="left"/>
      <w:pPr>
        <w:ind w:left="360" w:hanging="360"/>
      </w:pPr>
      <w:rPr>
        <w:rFonts w:ascii="Calibri" w:hAnsi="Calibri" w:cs="Calibri" w:hint="default"/>
        <w:b w:val="0"/>
        <w:i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1247EEE"/>
    <w:multiLevelType w:val="hybridMultilevel"/>
    <w:tmpl w:val="E224432C"/>
    <w:lvl w:ilvl="0" w:tplc="04150017">
      <w:start w:val="1"/>
      <w:numFmt w:val="lowerLetter"/>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3" w15:restartNumberingAfterBreak="0">
    <w:nsid w:val="62B802BD"/>
    <w:multiLevelType w:val="hybridMultilevel"/>
    <w:tmpl w:val="89CCCA4E"/>
    <w:lvl w:ilvl="0" w:tplc="A0AEE39E">
      <w:start w:val="1"/>
      <w:numFmt w:val="decimal"/>
      <w:lvlText w:val="%1)"/>
      <w:lvlJc w:val="left"/>
      <w:pPr>
        <w:ind w:left="1142" w:hanging="360"/>
      </w:pPr>
      <w:rPr>
        <w:rFonts w:hint="default"/>
        <w:b/>
        <w:bCs/>
        <w:color w:val="000000" w:themeColor="text1"/>
      </w:rPr>
    </w:lvl>
    <w:lvl w:ilvl="1" w:tplc="04150019" w:tentative="1">
      <w:start w:val="1"/>
      <w:numFmt w:val="lowerLetter"/>
      <w:lvlText w:val="%2."/>
      <w:lvlJc w:val="left"/>
      <w:pPr>
        <w:ind w:left="1862" w:hanging="360"/>
      </w:pPr>
    </w:lvl>
    <w:lvl w:ilvl="2" w:tplc="0415001B">
      <w:start w:val="1"/>
      <w:numFmt w:val="lowerRoman"/>
      <w:lvlText w:val="%3."/>
      <w:lvlJc w:val="right"/>
      <w:pPr>
        <w:ind w:left="2582" w:hanging="180"/>
      </w:pPr>
    </w:lvl>
    <w:lvl w:ilvl="3" w:tplc="0415000F" w:tentative="1">
      <w:start w:val="1"/>
      <w:numFmt w:val="decimal"/>
      <w:lvlText w:val="%4."/>
      <w:lvlJc w:val="left"/>
      <w:pPr>
        <w:ind w:left="3302" w:hanging="360"/>
      </w:pPr>
    </w:lvl>
    <w:lvl w:ilvl="4" w:tplc="04150019" w:tentative="1">
      <w:start w:val="1"/>
      <w:numFmt w:val="lowerLetter"/>
      <w:lvlText w:val="%5."/>
      <w:lvlJc w:val="left"/>
      <w:pPr>
        <w:ind w:left="4022" w:hanging="360"/>
      </w:pPr>
    </w:lvl>
    <w:lvl w:ilvl="5" w:tplc="0415001B" w:tentative="1">
      <w:start w:val="1"/>
      <w:numFmt w:val="lowerRoman"/>
      <w:lvlText w:val="%6."/>
      <w:lvlJc w:val="right"/>
      <w:pPr>
        <w:ind w:left="4742" w:hanging="180"/>
      </w:pPr>
    </w:lvl>
    <w:lvl w:ilvl="6" w:tplc="0415000F" w:tentative="1">
      <w:start w:val="1"/>
      <w:numFmt w:val="decimal"/>
      <w:lvlText w:val="%7."/>
      <w:lvlJc w:val="left"/>
      <w:pPr>
        <w:ind w:left="5462" w:hanging="360"/>
      </w:pPr>
    </w:lvl>
    <w:lvl w:ilvl="7" w:tplc="04150019" w:tentative="1">
      <w:start w:val="1"/>
      <w:numFmt w:val="lowerLetter"/>
      <w:lvlText w:val="%8."/>
      <w:lvlJc w:val="left"/>
      <w:pPr>
        <w:ind w:left="6182" w:hanging="360"/>
      </w:pPr>
    </w:lvl>
    <w:lvl w:ilvl="8" w:tplc="0415001B" w:tentative="1">
      <w:start w:val="1"/>
      <w:numFmt w:val="lowerRoman"/>
      <w:lvlText w:val="%9."/>
      <w:lvlJc w:val="right"/>
      <w:pPr>
        <w:ind w:left="6902" w:hanging="180"/>
      </w:pPr>
    </w:lvl>
  </w:abstractNum>
  <w:abstractNum w:abstractNumId="74" w15:restartNumberingAfterBreak="0">
    <w:nsid w:val="64AB4584"/>
    <w:multiLevelType w:val="hybridMultilevel"/>
    <w:tmpl w:val="25544BEE"/>
    <w:lvl w:ilvl="0" w:tplc="089831D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5" w15:restartNumberingAfterBreak="0">
    <w:nsid w:val="64C52212"/>
    <w:multiLevelType w:val="hybridMultilevel"/>
    <w:tmpl w:val="6DBAFFE6"/>
    <w:lvl w:ilvl="0" w:tplc="AFC0DF6C">
      <w:start w:val="1"/>
      <w:numFmt w:val="decimal"/>
      <w:lvlText w:val="%1)"/>
      <w:lvlJc w:val="left"/>
      <w:pPr>
        <w:ind w:left="791" w:hanging="360"/>
      </w:pPr>
      <w:rPr>
        <w:b w:val="0"/>
        <w:i w:val="0"/>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76" w15:restartNumberingAfterBreak="0">
    <w:nsid w:val="666B5499"/>
    <w:multiLevelType w:val="hybridMultilevel"/>
    <w:tmpl w:val="54605656"/>
    <w:lvl w:ilvl="0" w:tplc="8C6C90D2">
      <w:start w:val="1"/>
      <w:numFmt w:val="decimal"/>
      <w:lvlText w:val="%1)"/>
      <w:lvlJc w:val="left"/>
      <w:pPr>
        <w:ind w:left="360" w:hanging="360"/>
      </w:pPr>
      <w:rPr>
        <w:rFonts w:hint="default"/>
        <w:b w:val="0"/>
        <w:color w:val="auto"/>
      </w:rPr>
    </w:lvl>
    <w:lvl w:ilvl="1" w:tplc="9FEEEFC6">
      <w:start w:val="1"/>
      <w:numFmt w:val="decimal"/>
      <w:lvlText w:val="%2."/>
      <w:lvlJc w:val="left"/>
      <w:pPr>
        <w:ind w:left="1440" w:hanging="360"/>
      </w:pPr>
      <w:rPr>
        <w:rFonts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9680C51"/>
    <w:multiLevelType w:val="hybridMultilevel"/>
    <w:tmpl w:val="EB12BEF0"/>
    <w:lvl w:ilvl="0" w:tplc="2F949F8A">
      <w:start w:val="3"/>
      <w:numFmt w:val="decimal"/>
      <w:lvlText w:val="%1."/>
      <w:lvlJc w:val="left"/>
      <w:pPr>
        <w:ind w:left="938" w:hanging="360"/>
      </w:pPr>
      <w:rPr>
        <w:rFonts w:hint="default"/>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78" w15:restartNumberingAfterBreak="0">
    <w:nsid w:val="6D772A9F"/>
    <w:multiLevelType w:val="hybridMultilevel"/>
    <w:tmpl w:val="9C2827B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E191135"/>
    <w:multiLevelType w:val="hybridMultilevel"/>
    <w:tmpl w:val="83C21824"/>
    <w:lvl w:ilvl="0" w:tplc="67968110">
      <w:start w:val="1"/>
      <w:numFmt w:val="decimal"/>
      <w:lvlText w:val="%1)"/>
      <w:lvlJc w:val="left"/>
      <w:pPr>
        <w:ind w:left="791" w:hanging="360"/>
      </w:pPr>
      <w:rPr>
        <w:rFonts w:hint="default"/>
        <w:b w:val="0"/>
        <w:i w:val="0"/>
        <w:color w:val="auto"/>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80" w15:restartNumberingAfterBreak="0">
    <w:nsid w:val="6EF50CFF"/>
    <w:multiLevelType w:val="hybridMultilevel"/>
    <w:tmpl w:val="8BA2309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F6707DD"/>
    <w:multiLevelType w:val="hybridMultilevel"/>
    <w:tmpl w:val="5964BD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70524F23"/>
    <w:multiLevelType w:val="hybridMultilevel"/>
    <w:tmpl w:val="5B6A747E"/>
    <w:lvl w:ilvl="0" w:tplc="F3303A24">
      <w:start w:val="4"/>
      <w:numFmt w:val="decimal"/>
      <w:lvlText w:val="%1."/>
      <w:lvlJc w:val="left"/>
      <w:pPr>
        <w:ind w:left="273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3154DD5"/>
    <w:multiLevelType w:val="hybridMultilevel"/>
    <w:tmpl w:val="E84EB672"/>
    <w:lvl w:ilvl="0" w:tplc="04150017">
      <w:start w:val="1"/>
      <w:numFmt w:val="lowerLetter"/>
      <w:lvlText w:val="%1)"/>
      <w:lvlJc w:val="left"/>
      <w:pPr>
        <w:ind w:left="1502" w:hanging="360"/>
      </w:pPr>
      <w:rPr>
        <w:rFonts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84" w15:restartNumberingAfterBreak="0">
    <w:nsid w:val="795172EF"/>
    <w:multiLevelType w:val="hybridMultilevel"/>
    <w:tmpl w:val="028E7FCC"/>
    <w:lvl w:ilvl="0" w:tplc="EB221E98">
      <w:start w:val="4"/>
      <w:numFmt w:val="decimal"/>
      <w:lvlText w:val="%1)"/>
      <w:lvlJc w:val="left"/>
      <w:pPr>
        <w:ind w:left="1151" w:hanging="360"/>
      </w:pPr>
      <w:rPr>
        <w:rFonts w:hint="default"/>
        <w:b w:val="0"/>
        <w:i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9E35547"/>
    <w:multiLevelType w:val="hybridMultilevel"/>
    <w:tmpl w:val="9E30340C"/>
    <w:lvl w:ilvl="0" w:tplc="D22C9462">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7A4D20CA"/>
    <w:multiLevelType w:val="multilevel"/>
    <w:tmpl w:val="C7741F7C"/>
    <w:lvl w:ilvl="0">
      <w:start w:val="1"/>
      <w:numFmt w:val="decimal"/>
      <w:lvlText w:val="%1."/>
      <w:lvlJc w:val="left"/>
      <w:pPr>
        <w:ind w:left="360" w:hanging="360"/>
      </w:pPr>
      <w:rPr>
        <w:b/>
        <w:sz w:val="22"/>
        <w:szCs w:val="22"/>
      </w:rPr>
    </w:lvl>
    <w:lvl w:ilvl="1">
      <w:start w:val="1"/>
      <w:numFmt w:val="decimal"/>
      <w:lvlText w:val="%2)"/>
      <w:lvlJc w:val="left"/>
      <w:pPr>
        <w:ind w:left="432" w:hanging="432"/>
      </w:pPr>
      <w:rPr>
        <w:rFonts w:ascii="Calibri" w:eastAsia="Calibri" w:hAnsi="Calibri" w:cs="Calibri"/>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A4F6D2A"/>
    <w:multiLevelType w:val="hybridMultilevel"/>
    <w:tmpl w:val="75B87E3A"/>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8" w15:restartNumberingAfterBreak="0">
    <w:nsid w:val="7AC660A1"/>
    <w:multiLevelType w:val="hybridMultilevel"/>
    <w:tmpl w:val="357AD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BD85D23"/>
    <w:multiLevelType w:val="multilevel"/>
    <w:tmpl w:val="DB4EE35E"/>
    <w:lvl w:ilvl="0">
      <w:start w:val="1"/>
      <w:numFmt w:val="decimal"/>
      <w:lvlText w:val="%1."/>
      <w:lvlJc w:val="left"/>
      <w:pPr>
        <w:ind w:left="360" w:hanging="360"/>
      </w:pPr>
      <w:rPr>
        <w:rFonts w:hint="default"/>
        <w:i w:val="0"/>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i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0" w15:restartNumberingAfterBreak="0">
    <w:nsid w:val="7CFE66B4"/>
    <w:multiLevelType w:val="hybridMultilevel"/>
    <w:tmpl w:val="CA6295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D502DA6"/>
    <w:multiLevelType w:val="hybridMultilevel"/>
    <w:tmpl w:val="027E0CF6"/>
    <w:lvl w:ilvl="0" w:tplc="9F46E684">
      <w:start w:val="1"/>
      <w:numFmt w:val="decimal"/>
      <w:lvlText w:val="%1."/>
      <w:lvlJc w:val="left"/>
      <w:pPr>
        <w:tabs>
          <w:tab w:val="num" w:pos="170"/>
        </w:tabs>
        <w:ind w:left="397" w:hanging="34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15:restartNumberingAfterBreak="0">
    <w:nsid w:val="7DD65C36"/>
    <w:multiLevelType w:val="hybridMultilevel"/>
    <w:tmpl w:val="B51ECE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15:restartNumberingAfterBreak="0">
    <w:nsid w:val="7EEF66DF"/>
    <w:multiLevelType w:val="hybridMultilevel"/>
    <w:tmpl w:val="2F3A513C"/>
    <w:lvl w:ilvl="0" w:tplc="96C46856">
      <w:start w:val="1"/>
      <w:numFmt w:val="decimal"/>
      <w:lvlText w:val="%1."/>
      <w:lvlJc w:val="left"/>
      <w:pPr>
        <w:ind w:left="928" w:hanging="360"/>
      </w:pPr>
      <w:rPr>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C5140DE0">
      <w:start w:val="1"/>
      <w:numFmt w:val="decimal"/>
      <w:lvlText w:val="%4."/>
      <w:lvlJc w:val="left"/>
      <w:pPr>
        <w:ind w:left="3524" w:hanging="360"/>
      </w:pPr>
      <w:rPr>
        <w:i w:val="0"/>
        <w:color w:val="000000" w:themeColor="text1"/>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16cid:durableId="850992659">
    <w:abstractNumId w:val="93"/>
  </w:num>
  <w:num w:numId="2" w16cid:durableId="1876917414">
    <w:abstractNumId w:val="89"/>
  </w:num>
  <w:num w:numId="3" w16cid:durableId="77990811">
    <w:abstractNumId w:val="67"/>
  </w:num>
  <w:num w:numId="4" w16cid:durableId="49696400">
    <w:abstractNumId w:val="77"/>
  </w:num>
  <w:num w:numId="5" w16cid:durableId="1904288492">
    <w:abstractNumId w:val="26"/>
  </w:num>
  <w:num w:numId="6" w16cid:durableId="2088528116">
    <w:abstractNumId w:val="54"/>
  </w:num>
  <w:num w:numId="7" w16cid:durableId="463430248">
    <w:abstractNumId w:val="61"/>
  </w:num>
  <w:num w:numId="8" w16cid:durableId="1113553871">
    <w:abstractNumId w:val="55"/>
  </w:num>
  <w:num w:numId="9" w16cid:durableId="938685652">
    <w:abstractNumId w:val="12"/>
  </w:num>
  <w:num w:numId="10" w16cid:durableId="867719537">
    <w:abstractNumId w:val="63"/>
  </w:num>
  <w:num w:numId="11" w16cid:durableId="866793455">
    <w:abstractNumId w:val="15"/>
  </w:num>
  <w:num w:numId="12" w16cid:durableId="1084375475">
    <w:abstractNumId w:val="45"/>
  </w:num>
  <w:num w:numId="13" w16cid:durableId="1268275216">
    <w:abstractNumId w:val="25"/>
  </w:num>
  <w:num w:numId="14" w16cid:durableId="2111847368">
    <w:abstractNumId w:val="21"/>
  </w:num>
  <w:num w:numId="15" w16cid:durableId="1666008763">
    <w:abstractNumId w:val="75"/>
  </w:num>
  <w:num w:numId="16" w16cid:durableId="869611023">
    <w:abstractNumId w:val="60"/>
  </w:num>
  <w:num w:numId="17" w16cid:durableId="1615205778">
    <w:abstractNumId w:val="84"/>
  </w:num>
  <w:num w:numId="18" w16cid:durableId="1805152790">
    <w:abstractNumId w:val="53"/>
  </w:num>
  <w:num w:numId="19" w16cid:durableId="2047440926">
    <w:abstractNumId w:val="59"/>
  </w:num>
  <w:num w:numId="20" w16cid:durableId="1895385781">
    <w:abstractNumId w:val="88"/>
  </w:num>
  <w:num w:numId="21" w16cid:durableId="1784642505">
    <w:abstractNumId w:val="16"/>
  </w:num>
  <w:num w:numId="22" w16cid:durableId="1957129251">
    <w:abstractNumId w:val="5"/>
  </w:num>
  <w:num w:numId="23" w16cid:durableId="1674186610">
    <w:abstractNumId w:val="64"/>
  </w:num>
  <w:num w:numId="24" w16cid:durableId="1377317568">
    <w:abstractNumId w:val="34"/>
  </w:num>
  <w:num w:numId="25" w16cid:durableId="89394517">
    <w:abstractNumId w:val="27"/>
  </w:num>
  <w:num w:numId="26" w16cid:durableId="475923215">
    <w:abstractNumId w:val="6"/>
  </w:num>
  <w:num w:numId="27" w16cid:durableId="825827740">
    <w:abstractNumId w:val="36"/>
  </w:num>
  <w:num w:numId="28" w16cid:durableId="825971154">
    <w:abstractNumId w:val="47"/>
  </w:num>
  <w:num w:numId="29" w16cid:durableId="1731996426">
    <w:abstractNumId w:val="2"/>
  </w:num>
  <w:num w:numId="30" w16cid:durableId="955015771">
    <w:abstractNumId w:val="3"/>
  </w:num>
  <w:num w:numId="31" w16cid:durableId="665791114">
    <w:abstractNumId w:val="11"/>
  </w:num>
  <w:num w:numId="32" w16cid:durableId="762073963">
    <w:abstractNumId w:val="28"/>
  </w:num>
  <w:num w:numId="33" w16cid:durableId="1319000276">
    <w:abstractNumId w:val="35"/>
  </w:num>
  <w:num w:numId="34" w16cid:durableId="1679888040">
    <w:abstractNumId w:val="83"/>
  </w:num>
  <w:num w:numId="35" w16cid:durableId="1366979249">
    <w:abstractNumId w:val="17"/>
  </w:num>
  <w:num w:numId="36" w16cid:durableId="771319170">
    <w:abstractNumId w:val="82"/>
  </w:num>
  <w:num w:numId="37" w16cid:durableId="1782801058">
    <w:abstractNumId w:val="22"/>
  </w:num>
  <w:num w:numId="38" w16cid:durableId="281957596">
    <w:abstractNumId w:val="49"/>
  </w:num>
  <w:num w:numId="39" w16cid:durableId="408772956">
    <w:abstractNumId w:val="58"/>
  </w:num>
  <w:num w:numId="40" w16cid:durableId="1341003534">
    <w:abstractNumId w:val="19"/>
  </w:num>
  <w:num w:numId="41" w16cid:durableId="280379304">
    <w:abstractNumId w:val="38"/>
  </w:num>
  <w:num w:numId="42" w16cid:durableId="1973245666">
    <w:abstractNumId w:val="87"/>
  </w:num>
  <w:num w:numId="43" w16cid:durableId="137308598">
    <w:abstractNumId w:val="68"/>
    <w:lvlOverride w:ilvl="0">
      <w:startOverride w:val="1"/>
    </w:lvlOverride>
  </w:num>
  <w:num w:numId="44" w16cid:durableId="51775762">
    <w:abstractNumId w:val="51"/>
    <w:lvlOverride w:ilvl="0">
      <w:startOverride w:val="1"/>
    </w:lvlOverride>
  </w:num>
  <w:num w:numId="45" w16cid:durableId="1442340710">
    <w:abstractNumId w:val="23"/>
  </w:num>
  <w:num w:numId="46" w16cid:durableId="1340540740">
    <w:abstractNumId w:val="71"/>
  </w:num>
  <w:num w:numId="47" w16cid:durableId="542987652">
    <w:abstractNumId w:val="79"/>
  </w:num>
  <w:num w:numId="48" w16cid:durableId="1178810223">
    <w:abstractNumId w:val="66"/>
  </w:num>
  <w:num w:numId="49" w16cid:durableId="1616593605">
    <w:abstractNumId w:val="73"/>
  </w:num>
  <w:num w:numId="50" w16cid:durableId="181628633">
    <w:abstractNumId w:val="14"/>
  </w:num>
  <w:num w:numId="51" w16cid:durableId="2146502537">
    <w:abstractNumId w:val="31"/>
  </w:num>
  <w:num w:numId="52" w16cid:durableId="705564588">
    <w:abstractNumId w:val="57"/>
  </w:num>
  <w:num w:numId="53" w16cid:durableId="608008693">
    <w:abstractNumId w:val="9"/>
  </w:num>
  <w:num w:numId="54" w16cid:durableId="102460363">
    <w:abstractNumId w:val="43"/>
  </w:num>
  <w:num w:numId="55" w16cid:durableId="1462647911">
    <w:abstractNumId w:val="86"/>
  </w:num>
  <w:num w:numId="56" w16cid:durableId="292251769">
    <w:abstractNumId w:val="74"/>
  </w:num>
  <w:num w:numId="57" w16cid:durableId="950749706">
    <w:abstractNumId w:val="76"/>
  </w:num>
  <w:num w:numId="58" w16cid:durableId="480773281">
    <w:abstractNumId w:val="10"/>
  </w:num>
  <w:num w:numId="59" w16cid:durableId="1915432503">
    <w:abstractNumId w:val="69"/>
  </w:num>
  <w:num w:numId="60" w16cid:durableId="1633561493">
    <w:abstractNumId w:val="32"/>
  </w:num>
  <w:num w:numId="61" w16cid:durableId="1604218585">
    <w:abstractNumId w:val="39"/>
  </w:num>
  <w:num w:numId="62" w16cid:durableId="887379375">
    <w:abstractNumId w:val="81"/>
  </w:num>
  <w:num w:numId="63" w16cid:durableId="474837223">
    <w:abstractNumId w:val="37"/>
  </w:num>
  <w:num w:numId="64" w16cid:durableId="536698195">
    <w:abstractNumId w:val="41"/>
  </w:num>
  <w:num w:numId="65" w16cid:durableId="9510152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237473163">
    <w:abstractNumId w:val="56"/>
  </w:num>
  <w:num w:numId="67" w16cid:durableId="824778450">
    <w:abstractNumId w:val="80"/>
  </w:num>
  <w:num w:numId="68" w16cid:durableId="1058169698">
    <w:abstractNumId w:val="92"/>
  </w:num>
  <w:num w:numId="69" w16cid:durableId="1939409869">
    <w:abstractNumId w:val="65"/>
  </w:num>
  <w:num w:numId="70" w16cid:durableId="989136950">
    <w:abstractNumId w:val="40"/>
  </w:num>
  <w:num w:numId="71" w16cid:durableId="238949974">
    <w:abstractNumId w:val="52"/>
  </w:num>
  <w:num w:numId="72" w16cid:durableId="258563208">
    <w:abstractNumId w:val="90"/>
  </w:num>
  <w:num w:numId="73" w16cid:durableId="1641812819">
    <w:abstractNumId w:val="33"/>
  </w:num>
  <w:num w:numId="74" w16cid:durableId="734936228">
    <w:abstractNumId w:val="48"/>
  </w:num>
  <w:num w:numId="75" w16cid:durableId="1329823660">
    <w:abstractNumId w:val="18"/>
  </w:num>
  <w:num w:numId="76" w16cid:durableId="1651514787">
    <w:abstractNumId w:val="42"/>
  </w:num>
  <w:num w:numId="77" w16cid:durableId="903104576">
    <w:abstractNumId w:val="24"/>
  </w:num>
  <w:num w:numId="78" w16cid:durableId="685789250">
    <w:abstractNumId w:val="30"/>
  </w:num>
  <w:num w:numId="79" w16cid:durableId="609123637">
    <w:abstractNumId w:val="70"/>
  </w:num>
  <w:num w:numId="80" w16cid:durableId="1063330984">
    <w:abstractNumId w:val="78"/>
  </w:num>
  <w:num w:numId="81" w16cid:durableId="1817405651">
    <w:abstractNumId w:val="62"/>
  </w:num>
  <w:num w:numId="82" w16cid:durableId="1780953163">
    <w:abstractNumId w:val="50"/>
  </w:num>
  <w:num w:numId="83" w16cid:durableId="301933295">
    <w:abstractNumId w:val="20"/>
  </w:num>
  <w:num w:numId="84" w16cid:durableId="865362001">
    <w:abstractNumId w:val="85"/>
  </w:num>
  <w:num w:numId="85" w16cid:durableId="1824083815">
    <w:abstractNumId w:val="29"/>
  </w:num>
  <w:num w:numId="86" w16cid:durableId="702560015">
    <w:abstractNumId w:val="13"/>
  </w:num>
  <w:num w:numId="87" w16cid:durableId="1460999036">
    <w:abstractNumId w:val="72"/>
  </w:num>
  <w:num w:numId="88" w16cid:durableId="1468008742">
    <w:abstractNumId w:val="8"/>
  </w:num>
  <w:num w:numId="89" w16cid:durableId="522062770">
    <w:abstractNumId w:val="4"/>
  </w:num>
  <w:num w:numId="90" w16cid:durableId="631206061">
    <w:abstractNumId w:val="7"/>
  </w:num>
  <w:num w:numId="91" w16cid:durableId="307369597">
    <w:abstractNumId w:val="46"/>
  </w:num>
  <w:num w:numId="92" w16cid:durableId="1952275446">
    <w:abstractNumId w:val="4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30D"/>
    <w:rsid w:val="0000071C"/>
    <w:rsid w:val="00003BCF"/>
    <w:rsid w:val="000052D8"/>
    <w:rsid w:val="00011B46"/>
    <w:rsid w:val="000201BD"/>
    <w:rsid w:val="000279BD"/>
    <w:rsid w:val="00030FBA"/>
    <w:rsid w:val="000312EF"/>
    <w:rsid w:val="000323AA"/>
    <w:rsid w:val="00036710"/>
    <w:rsid w:val="00044604"/>
    <w:rsid w:val="0004734D"/>
    <w:rsid w:val="00050A90"/>
    <w:rsid w:val="00052006"/>
    <w:rsid w:val="00061102"/>
    <w:rsid w:val="00061E01"/>
    <w:rsid w:val="00064F60"/>
    <w:rsid w:val="00067169"/>
    <w:rsid w:val="000674A0"/>
    <w:rsid w:val="00073EA4"/>
    <w:rsid w:val="00073FD6"/>
    <w:rsid w:val="00082997"/>
    <w:rsid w:val="00083B2F"/>
    <w:rsid w:val="00085A12"/>
    <w:rsid w:val="00094AEC"/>
    <w:rsid w:val="000958C4"/>
    <w:rsid w:val="000A164D"/>
    <w:rsid w:val="000A4158"/>
    <w:rsid w:val="000A6908"/>
    <w:rsid w:val="000A71FF"/>
    <w:rsid w:val="000A7E65"/>
    <w:rsid w:val="000B712A"/>
    <w:rsid w:val="000C692F"/>
    <w:rsid w:val="000D0C9E"/>
    <w:rsid w:val="000D11B1"/>
    <w:rsid w:val="000D1300"/>
    <w:rsid w:val="000D156B"/>
    <w:rsid w:val="000D1DCE"/>
    <w:rsid w:val="000D6E27"/>
    <w:rsid w:val="000E06B9"/>
    <w:rsid w:val="000E2D1B"/>
    <w:rsid w:val="000E586F"/>
    <w:rsid w:val="000E596F"/>
    <w:rsid w:val="000E7D39"/>
    <w:rsid w:val="000F3A83"/>
    <w:rsid w:val="000F585B"/>
    <w:rsid w:val="000F5BA4"/>
    <w:rsid w:val="0010031D"/>
    <w:rsid w:val="00101B12"/>
    <w:rsid w:val="00103D17"/>
    <w:rsid w:val="001104E9"/>
    <w:rsid w:val="00110909"/>
    <w:rsid w:val="00112066"/>
    <w:rsid w:val="00113E68"/>
    <w:rsid w:val="0012242C"/>
    <w:rsid w:val="00122908"/>
    <w:rsid w:val="00130938"/>
    <w:rsid w:val="001324C7"/>
    <w:rsid w:val="00135381"/>
    <w:rsid w:val="00135499"/>
    <w:rsid w:val="0013568B"/>
    <w:rsid w:val="001371E2"/>
    <w:rsid w:val="001376CB"/>
    <w:rsid w:val="00137C66"/>
    <w:rsid w:val="00142351"/>
    <w:rsid w:val="0014275F"/>
    <w:rsid w:val="001432E2"/>
    <w:rsid w:val="00147213"/>
    <w:rsid w:val="001540D5"/>
    <w:rsid w:val="00154F56"/>
    <w:rsid w:val="001555C1"/>
    <w:rsid w:val="00156F6C"/>
    <w:rsid w:val="00157622"/>
    <w:rsid w:val="0016474C"/>
    <w:rsid w:val="001648ED"/>
    <w:rsid w:val="0016631D"/>
    <w:rsid w:val="00174EB6"/>
    <w:rsid w:val="001758E7"/>
    <w:rsid w:val="0018165B"/>
    <w:rsid w:val="001840BF"/>
    <w:rsid w:val="00186630"/>
    <w:rsid w:val="0018773D"/>
    <w:rsid w:val="00190638"/>
    <w:rsid w:val="00195AFC"/>
    <w:rsid w:val="0019736D"/>
    <w:rsid w:val="001A3F08"/>
    <w:rsid w:val="001A3FCE"/>
    <w:rsid w:val="001A47B1"/>
    <w:rsid w:val="001A5A6E"/>
    <w:rsid w:val="001A72D3"/>
    <w:rsid w:val="001B1075"/>
    <w:rsid w:val="001B26E7"/>
    <w:rsid w:val="001B74B9"/>
    <w:rsid w:val="001C0993"/>
    <w:rsid w:val="001C2202"/>
    <w:rsid w:val="001C3799"/>
    <w:rsid w:val="001C6049"/>
    <w:rsid w:val="001D1FAA"/>
    <w:rsid w:val="001D775F"/>
    <w:rsid w:val="001E1935"/>
    <w:rsid w:val="001F4501"/>
    <w:rsid w:val="001F7579"/>
    <w:rsid w:val="002053FB"/>
    <w:rsid w:val="00207C49"/>
    <w:rsid w:val="00207EB9"/>
    <w:rsid w:val="002103A6"/>
    <w:rsid w:val="0021373E"/>
    <w:rsid w:val="00223A99"/>
    <w:rsid w:val="0022460F"/>
    <w:rsid w:val="00225732"/>
    <w:rsid w:val="00231A17"/>
    <w:rsid w:val="002367C1"/>
    <w:rsid w:val="002412F8"/>
    <w:rsid w:val="00241E22"/>
    <w:rsid w:val="00245AEE"/>
    <w:rsid w:val="002516AE"/>
    <w:rsid w:val="00256E28"/>
    <w:rsid w:val="00257ED9"/>
    <w:rsid w:val="002607B4"/>
    <w:rsid w:val="002657FE"/>
    <w:rsid w:val="00266E72"/>
    <w:rsid w:val="00266F5D"/>
    <w:rsid w:val="00270A58"/>
    <w:rsid w:val="00273F4A"/>
    <w:rsid w:val="00282209"/>
    <w:rsid w:val="002826DF"/>
    <w:rsid w:val="00283AD5"/>
    <w:rsid w:val="0028569E"/>
    <w:rsid w:val="0028613A"/>
    <w:rsid w:val="0029011A"/>
    <w:rsid w:val="00292B80"/>
    <w:rsid w:val="002A348A"/>
    <w:rsid w:val="002A7ED1"/>
    <w:rsid w:val="002B146A"/>
    <w:rsid w:val="002B66FF"/>
    <w:rsid w:val="002B6B34"/>
    <w:rsid w:val="002C1B09"/>
    <w:rsid w:val="002C2D31"/>
    <w:rsid w:val="002C752B"/>
    <w:rsid w:val="002D1144"/>
    <w:rsid w:val="002D4551"/>
    <w:rsid w:val="002D537D"/>
    <w:rsid w:val="002D788E"/>
    <w:rsid w:val="002E3498"/>
    <w:rsid w:val="002F2729"/>
    <w:rsid w:val="002F2982"/>
    <w:rsid w:val="002F3F74"/>
    <w:rsid w:val="002F5348"/>
    <w:rsid w:val="002F75E7"/>
    <w:rsid w:val="00301DC1"/>
    <w:rsid w:val="003031D8"/>
    <w:rsid w:val="00305771"/>
    <w:rsid w:val="00307F36"/>
    <w:rsid w:val="003126BE"/>
    <w:rsid w:val="00314DCF"/>
    <w:rsid w:val="00321EB1"/>
    <w:rsid w:val="0032222B"/>
    <w:rsid w:val="003232D9"/>
    <w:rsid w:val="00324068"/>
    <w:rsid w:val="00327981"/>
    <w:rsid w:val="003321A5"/>
    <w:rsid w:val="003339E3"/>
    <w:rsid w:val="0033466B"/>
    <w:rsid w:val="0034492D"/>
    <w:rsid w:val="00345F2C"/>
    <w:rsid w:val="00346D3A"/>
    <w:rsid w:val="00354390"/>
    <w:rsid w:val="00362668"/>
    <w:rsid w:val="00363B05"/>
    <w:rsid w:val="003645C6"/>
    <w:rsid w:val="00375C09"/>
    <w:rsid w:val="00376C22"/>
    <w:rsid w:val="00377292"/>
    <w:rsid w:val="0038069E"/>
    <w:rsid w:val="00384163"/>
    <w:rsid w:val="003859E8"/>
    <w:rsid w:val="003950B0"/>
    <w:rsid w:val="00395351"/>
    <w:rsid w:val="003B1707"/>
    <w:rsid w:val="003B331F"/>
    <w:rsid w:val="003B3D9E"/>
    <w:rsid w:val="003C0E6A"/>
    <w:rsid w:val="003C4D1A"/>
    <w:rsid w:val="003C679D"/>
    <w:rsid w:val="003C6AEF"/>
    <w:rsid w:val="003C7762"/>
    <w:rsid w:val="003C7E47"/>
    <w:rsid w:val="003D28F0"/>
    <w:rsid w:val="003E4726"/>
    <w:rsid w:val="003E6A0B"/>
    <w:rsid w:val="003F3953"/>
    <w:rsid w:val="003F5583"/>
    <w:rsid w:val="003F7371"/>
    <w:rsid w:val="004029D9"/>
    <w:rsid w:val="0040348A"/>
    <w:rsid w:val="00406A83"/>
    <w:rsid w:val="00412ED9"/>
    <w:rsid w:val="004164F3"/>
    <w:rsid w:val="00421800"/>
    <w:rsid w:val="00422F42"/>
    <w:rsid w:val="004252EB"/>
    <w:rsid w:val="00425699"/>
    <w:rsid w:val="00427FA5"/>
    <w:rsid w:val="00435B63"/>
    <w:rsid w:val="00436C74"/>
    <w:rsid w:val="00436F89"/>
    <w:rsid w:val="00440A5F"/>
    <w:rsid w:val="00441BCE"/>
    <w:rsid w:val="00442F6A"/>
    <w:rsid w:val="00443421"/>
    <w:rsid w:val="00445BC5"/>
    <w:rsid w:val="004469FD"/>
    <w:rsid w:val="0046125D"/>
    <w:rsid w:val="004620AE"/>
    <w:rsid w:val="00462105"/>
    <w:rsid w:val="00465B5F"/>
    <w:rsid w:val="004769B7"/>
    <w:rsid w:val="0048028F"/>
    <w:rsid w:val="004811F0"/>
    <w:rsid w:val="00485043"/>
    <w:rsid w:val="00485F14"/>
    <w:rsid w:val="00491DD1"/>
    <w:rsid w:val="00495095"/>
    <w:rsid w:val="004976BA"/>
    <w:rsid w:val="004A2A73"/>
    <w:rsid w:val="004A4423"/>
    <w:rsid w:val="004B133E"/>
    <w:rsid w:val="004B600F"/>
    <w:rsid w:val="004C0B54"/>
    <w:rsid w:val="004D3682"/>
    <w:rsid w:val="004D4B0A"/>
    <w:rsid w:val="004E0270"/>
    <w:rsid w:val="004E4057"/>
    <w:rsid w:val="004E64E5"/>
    <w:rsid w:val="004E6909"/>
    <w:rsid w:val="004F0CE0"/>
    <w:rsid w:val="004F528F"/>
    <w:rsid w:val="004F68B8"/>
    <w:rsid w:val="004F7E3B"/>
    <w:rsid w:val="0050054E"/>
    <w:rsid w:val="00501878"/>
    <w:rsid w:val="005029D9"/>
    <w:rsid w:val="00502FCE"/>
    <w:rsid w:val="00503A77"/>
    <w:rsid w:val="00503C8E"/>
    <w:rsid w:val="00505830"/>
    <w:rsid w:val="005112F9"/>
    <w:rsid w:val="0051427F"/>
    <w:rsid w:val="0051672B"/>
    <w:rsid w:val="005177F7"/>
    <w:rsid w:val="00520212"/>
    <w:rsid w:val="0052460B"/>
    <w:rsid w:val="00526CEA"/>
    <w:rsid w:val="0054134B"/>
    <w:rsid w:val="0054789B"/>
    <w:rsid w:val="0055099A"/>
    <w:rsid w:val="005555AF"/>
    <w:rsid w:val="005608B5"/>
    <w:rsid w:val="00562187"/>
    <w:rsid w:val="005646E9"/>
    <w:rsid w:val="00564FB1"/>
    <w:rsid w:val="005669C5"/>
    <w:rsid w:val="0057612C"/>
    <w:rsid w:val="005762EE"/>
    <w:rsid w:val="00576DBD"/>
    <w:rsid w:val="00576F36"/>
    <w:rsid w:val="00580241"/>
    <w:rsid w:val="00580D79"/>
    <w:rsid w:val="00583E56"/>
    <w:rsid w:val="005844AE"/>
    <w:rsid w:val="00596361"/>
    <w:rsid w:val="005A656F"/>
    <w:rsid w:val="005B13DF"/>
    <w:rsid w:val="005B539D"/>
    <w:rsid w:val="005C0700"/>
    <w:rsid w:val="005C7114"/>
    <w:rsid w:val="005D27B2"/>
    <w:rsid w:val="005D317D"/>
    <w:rsid w:val="005D3A4E"/>
    <w:rsid w:val="005D68F4"/>
    <w:rsid w:val="005E0617"/>
    <w:rsid w:val="005E162D"/>
    <w:rsid w:val="005E2BE5"/>
    <w:rsid w:val="005E32D8"/>
    <w:rsid w:val="005E371E"/>
    <w:rsid w:val="005E4C74"/>
    <w:rsid w:val="005E6921"/>
    <w:rsid w:val="005F12F3"/>
    <w:rsid w:val="006028A9"/>
    <w:rsid w:val="00603740"/>
    <w:rsid w:val="00603C0A"/>
    <w:rsid w:val="006045F2"/>
    <w:rsid w:val="00606BB5"/>
    <w:rsid w:val="00617A3A"/>
    <w:rsid w:val="00620A2B"/>
    <w:rsid w:val="00623363"/>
    <w:rsid w:val="00623498"/>
    <w:rsid w:val="00623887"/>
    <w:rsid w:val="00626230"/>
    <w:rsid w:val="00626E6B"/>
    <w:rsid w:val="0063024C"/>
    <w:rsid w:val="0063498E"/>
    <w:rsid w:val="006378FE"/>
    <w:rsid w:val="00641136"/>
    <w:rsid w:val="00642C48"/>
    <w:rsid w:val="006436EB"/>
    <w:rsid w:val="00644A70"/>
    <w:rsid w:val="006564D8"/>
    <w:rsid w:val="00661D7E"/>
    <w:rsid w:val="006635B1"/>
    <w:rsid w:val="00666C2C"/>
    <w:rsid w:val="006678B1"/>
    <w:rsid w:val="00670A7C"/>
    <w:rsid w:val="006756EF"/>
    <w:rsid w:val="00676583"/>
    <w:rsid w:val="0068213E"/>
    <w:rsid w:val="0068295E"/>
    <w:rsid w:val="006834E8"/>
    <w:rsid w:val="006852EA"/>
    <w:rsid w:val="0068561D"/>
    <w:rsid w:val="00686B09"/>
    <w:rsid w:val="00690B79"/>
    <w:rsid w:val="00694880"/>
    <w:rsid w:val="00694969"/>
    <w:rsid w:val="00694AAE"/>
    <w:rsid w:val="006A3D88"/>
    <w:rsid w:val="006B038C"/>
    <w:rsid w:val="006B2AAD"/>
    <w:rsid w:val="006D5C2C"/>
    <w:rsid w:val="006D7181"/>
    <w:rsid w:val="006E1263"/>
    <w:rsid w:val="006E3D47"/>
    <w:rsid w:val="006E4723"/>
    <w:rsid w:val="006E4D48"/>
    <w:rsid w:val="006F2BC9"/>
    <w:rsid w:val="00715E56"/>
    <w:rsid w:val="00715F08"/>
    <w:rsid w:val="00716E7C"/>
    <w:rsid w:val="007212A8"/>
    <w:rsid w:val="00722EA3"/>
    <w:rsid w:val="00725B69"/>
    <w:rsid w:val="00730A29"/>
    <w:rsid w:val="007313DF"/>
    <w:rsid w:val="0073160F"/>
    <w:rsid w:val="00733C4E"/>
    <w:rsid w:val="00734E23"/>
    <w:rsid w:val="00746170"/>
    <w:rsid w:val="00760057"/>
    <w:rsid w:val="00763E37"/>
    <w:rsid w:val="00763F39"/>
    <w:rsid w:val="00764868"/>
    <w:rsid w:val="00772167"/>
    <w:rsid w:val="0078354E"/>
    <w:rsid w:val="00783DB2"/>
    <w:rsid w:val="0079161F"/>
    <w:rsid w:val="00791E9F"/>
    <w:rsid w:val="007A457C"/>
    <w:rsid w:val="007A6607"/>
    <w:rsid w:val="007B249D"/>
    <w:rsid w:val="007B2671"/>
    <w:rsid w:val="007B4EFD"/>
    <w:rsid w:val="007B641A"/>
    <w:rsid w:val="007C126C"/>
    <w:rsid w:val="007C286F"/>
    <w:rsid w:val="007C3479"/>
    <w:rsid w:val="007C44FA"/>
    <w:rsid w:val="007C4C7D"/>
    <w:rsid w:val="007C54AB"/>
    <w:rsid w:val="007C690B"/>
    <w:rsid w:val="007D0E64"/>
    <w:rsid w:val="007D19EF"/>
    <w:rsid w:val="007D29C0"/>
    <w:rsid w:val="007D5378"/>
    <w:rsid w:val="007E150B"/>
    <w:rsid w:val="007E2C29"/>
    <w:rsid w:val="007E2F09"/>
    <w:rsid w:val="007E370E"/>
    <w:rsid w:val="007E3ACE"/>
    <w:rsid w:val="007E52EA"/>
    <w:rsid w:val="007E532C"/>
    <w:rsid w:val="007E76B6"/>
    <w:rsid w:val="007E7B5E"/>
    <w:rsid w:val="007F1037"/>
    <w:rsid w:val="007F447C"/>
    <w:rsid w:val="007F6654"/>
    <w:rsid w:val="007F672C"/>
    <w:rsid w:val="00803DBF"/>
    <w:rsid w:val="00807DB1"/>
    <w:rsid w:val="0081211F"/>
    <w:rsid w:val="00812783"/>
    <w:rsid w:val="00812E45"/>
    <w:rsid w:val="008162D5"/>
    <w:rsid w:val="0081652A"/>
    <w:rsid w:val="0081691D"/>
    <w:rsid w:val="00822D50"/>
    <w:rsid w:val="00823DB8"/>
    <w:rsid w:val="00823F98"/>
    <w:rsid w:val="00826FFB"/>
    <w:rsid w:val="008307EF"/>
    <w:rsid w:val="008315C1"/>
    <w:rsid w:val="0083549F"/>
    <w:rsid w:val="00837F1F"/>
    <w:rsid w:val="00841C77"/>
    <w:rsid w:val="00847898"/>
    <w:rsid w:val="008522CE"/>
    <w:rsid w:val="00854E67"/>
    <w:rsid w:val="00854FB0"/>
    <w:rsid w:val="008553FF"/>
    <w:rsid w:val="00857E56"/>
    <w:rsid w:val="00860494"/>
    <w:rsid w:val="008617CA"/>
    <w:rsid w:val="00861A22"/>
    <w:rsid w:val="00863D26"/>
    <w:rsid w:val="008712B4"/>
    <w:rsid w:val="008725AB"/>
    <w:rsid w:val="00872B7B"/>
    <w:rsid w:val="00874A9F"/>
    <w:rsid w:val="00882999"/>
    <w:rsid w:val="00884A4B"/>
    <w:rsid w:val="00885002"/>
    <w:rsid w:val="00893060"/>
    <w:rsid w:val="00896E04"/>
    <w:rsid w:val="008B11E4"/>
    <w:rsid w:val="008B1F29"/>
    <w:rsid w:val="008B756B"/>
    <w:rsid w:val="008B7D0F"/>
    <w:rsid w:val="008C769E"/>
    <w:rsid w:val="008D2321"/>
    <w:rsid w:val="008D2890"/>
    <w:rsid w:val="008D2C06"/>
    <w:rsid w:val="008D30D7"/>
    <w:rsid w:val="008D3ACF"/>
    <w:rsid w:val="008D4644"/>
    <w:rsid w:val="008D4896"/>
    <w:rsid w:val="008D5F3C"/>
    <w:rsid w:val="008D714D"/>
    <w:rsid w:val="008D72DB"/>
    <w:rsid w:val="008E152E"/>
    <w:rsid w:val="008E1E9B"/>
    <w:rsid w:val="008E52F8"/>
    <w:rsid w:val="008E7FE0"/>
    <w:rsid w:val="008F6A5E"/>
    <w:rsid w:val="008F7984"/>
    <w:rsid w:val="009000E4"/>
    <w:rsid w:val="009003A3"/>
    <w:rsid w:val="009010E4"/>
    <w:rsid w:val="00903097"/>
    <w:rsid w:val="0090407B"/>
    <w:rsid w:val="009105D5"/>
    <w:rsid w:val="009151C0"/>
    <w:rsid w:val="00915F35"/>
    <w:rsid w:val="00921C97"/>
    <w:rsid w:val="00922390"/>
    <w:rsid w:val="00927050"/>
    <w:rsid w:val="0092726A"/>
    <w:rsid w:val="00927D2D"/>
    <w:rsid w:val="00931171"/>
    <w:rsid w:val="0093164F"/>
    <w:rsid w:val="00934055"/>
    <w:rsid w:val="009357AB"/>
    <w:rsid w:val="00937EE3"/>
    <w:rsid w:val="009512F8"/>
    <w:rsid w:val="0095696E"/>
    <w:rsid w:val="009603D1"/>
    <w:rsid w:val="00960F2E"/>
    <w:rsid w:val="00963782"/>
    <w:rsid w:val="00964B68"/>
    <w:rsid w:val="00965CD4"/>
    <w:rsid w:val="00966446"/>
    <w:rsid w:val="00973B35"/>
    <w:rsid w:val="00974F15"/>
    <w:rsid w:val="00975C81"/>
    <w:rsid w:val="00981CC5"/>
    <w:rsid w:val="00986B08"/>
    <w:rsid w:val="009876D6"/>
    <w:rsid w:val="00992D39"/>
    <w:rsid w:val="00992EB5"/>
    <w:rsid w:val="0099473B"/>
    <w:rsid w:val="009963C4"/>
    <w:rsid w:val="00996455"/>
    <w:rsid w:val="009B14C6"/>
    <w:rsid w:val="009C2D48"/>
    <w:rsid w:val="009C506D"/>
    <w:rsid w:val="009E07C8"/>
    <w:rsid w:val="009E5488"/>
    <w:rsid w:val="009E6B1F"/>
    <w:rsid w:val="009E7BF0"/>
    <w:rsid w:val="009F2C59"/>
    <w:rsid w:val="009F4F02"/>
    <w:rsid w:val="009F73AF"/>
    <w:rsid w:val="009F7E14"/>
    <w:rsid w:val="00A004DD"/>
    <w:rsid w:val="00A015B3"/>
    <w:rsid w:val="00A0181A"/>
    <w:rsid w:val="00A0291B"/>
    <w:rsid w:val="00A02943"/>
    <w:rsid w:val="00A052A9"/>
    <w:rsid w:val="00A07137"/>
    <w:rsid w:val="00A07457"/>
    <w:rsid w:val="00A10907"/>
    <w:rsid w:val="00A10AFB"/>
    <w:rsid w:val="00A11B82"/>
    <w:rsid w:val="00A172A2"/>
    <w:rsid w:val="00A23863"/>
    <w:rsid w:val="00A241EF"/>
    <w:rsid w:val="00A250AE"/>
    <w:rsid w:val="00A2781C"/>
    <w:rsid w:val="00A3247C"/>
    <w:rsid w:val="00A37F57"/>
    <w:rsid w:val="00A41637"/>
    <w:rsid w:val="00A41B84"/>
    <w:rsid w:val="00A436F8"/>
    <w:rsid w:val="00A45800"/>
    <w:rsid w:val="00A45E7E"/>
    <w:rsid w:val="00A46F70"/>
    <w:rsid w:val="00A5677E"/>
    <w:rsid w:val="00A619A5"/>
    <w:rsid w:val="00A636BD"/>
    <w:rsid w:val="00A64229"/>
    <w:rsid w:val="00A6581F"/>
    <w:rsid w:val="00A772A5"/>
    <w:rsid w:val="00A777AF"/>
    <w:rsid w:val="00A84255"/>
    <w:rsid w:val="00A85DF2"/>
    <w:rsid w:val="00A90EC5"/>
    <w:rsid w:val="00A911DC"/>
    <w:rsid w:val="00A92FF3"/>
    <w:rsid w:val="00A968BF"/>
    <w:rsid w:val="00A9693C"/>
    <w:rsid w:val="00AA547E"/>
    <w:rsid w:val="00AA6902"/>
    <w:rsid w:val="00AB0664"/>
    <w:rsid w:val="00AB0781"/>
    <w:rsid w:val="00AB1C01"/>
    <w:rsid w:val="00AB2AA4"/>
    <w:rsid w:val="00AC0AB3"/>
    <w:rsid w:val="00AD2E53"/>
    <w:rsid w:val="00AD3E64"/>
    <w:rsid w:val="00AD473E"/>
    <w:rsid w:val="00AD5099"/>
    <w:rsid w:val="00AD52EF"/>
    <w:rsid w:val="00AD602E"/>
    <w:rsid w:val="00AE036A"/>
    <w:rsid w:val="00AE2CFA"/>
    <w:rsid w:val="00AE34A4"/>
    <w:rsid w:val="00AF0CE0"/>
    <w:rsid w:val="00AF1BFE"/>
    <w:rsid w:val="00AF1D0F"/>
    <w:rsid w:val="00AF2C1A"/>
    <w:rsid w:val="00AF358B"/>
    <w:rsid w:val="00AF586C"/>
    <w:rsid w:val="00B033B2"/>
    <w:rsid w:val="00B078FF"/>
    <w:rsid w:val="00B10760"/>
    <w:rsid w:val="00B13BB9"/>
    <w:rsid w:val="00B17973"/>
    <w:rsid w:val="00B21A37"/>
    <w:rsid w:val="00B21B4C"/>
    <w:rsid w:val="00B23375"/>
    <w:rsid w:val="00B32AF6"/>
    <w:rsid w:val="00B3534B"/>
    <w:rsid w:val="00B3557D"/>
    <w:rsid w:val="00B51860"/>
    <w:rsid w:val="00B54F8C"/>
    <w:rsid w:val="00B565DF"/>
    <w:rsid w:val="00B62565"/>
    <w:rsid w:val="00B667B9"/>
    <w:rsid w:val="00B713E6"/>
    <w:rsid w:val="00B73AD9"/>
    <w:rsid w:val="00B77D0A"/>
    <w:rsid w:val="00B807F5"/>
    <w:rsid w:val="00B80FB4"/>
    <w:rsid w:val="00B81BEF"/>
    <w:rsid w:val="00B81F77"/>
    <w:rsid w:val="00BA43AF"/>
    <w:rsid w:val="00BA463E"/>
    <w:rsid w:val="00BA7C13"/>
    <w:rsid w:val="00BB25C0"/>
    <w:rsid w:val="00BB4744"/>
    <w:rsid w:val="00BB4C27"/>
    <w:rsid w:val="00BC27B5"/>
    <w:rsid w:val="00BD317F"/>
    <w:rsid w:val="00BD34D8"/>
    <w:rsid w:val="00BD5E13"/>
    <w:rsid w:val="00BD77EA"/>
    <w:rsid w:val="00BE17E0"/>
    <w:rsid w:val="00BE3B45"/>
    <w:rsid w:val="00BE49AB"/>
    <w:rsid w:val="00BE5061"/>
    <w:rsid w:val="00BE5BAD"/>
    <w:rsid w:val="00BE6013"/>
    <w:rsid w:val="00BF102E"/>
    <w:rsid w:val="00BF73CD"/>
    <w:rsid w:val="00C037A0"/>
    <w:rsid w:val="00C04806"/>
    <w:rsid w:val="00C050E1"/>
    <w:rsid w:val="00C05DD6"/>
    <w:rsid w:val="00C17116"/>
    <w:rsid w:val="00C24BF1"/>
    <w:rsid w:val="00C24F10"/>
    <w:rsid w:val="00C26BDE"/>
    <w:rsid w:val="00C26E4E"/>
    <w:rsid w:val="00C27701"/>
    <w:rsid w:val="00C27CC7"/>
    <w:rsid w:val="00C30AB5"/>
    <w:rsid w:val="00C31EB7"/>
    <w:rsid w:val="00C32DB6"/>
    <w:rsid w:val="00C33F81"/>
    <w:rsid w:val="00C34723"/>
    <w:rsid w:val="00C36170"/>
    <w:rsid w:val="00C450F7"/>
    <w:rsid w:val="00C50CEF"/>
    <w:rsid w:val="00C51BC2"/>
    <w:rsid w:val="00C52FC1"/>
    <w:rsid w:val="00C61254"/>
    <w:rsid w:val="00C6181F"/>
    <w:rsid w:val="00C640AA"/>
    <w:rsid w:val="00C84A83"/>
    <w:rsid w:val="00C86665"/>
    <w:rsid w:val="00C8722B"/>
    <w:rsid w:val="00C874A4"/>
    <w:rsid w:val="00CA21E1"/>
    <w:rsid w:val="00CA7B7D"/>
    <w:rsid w:val="00CB09F9"/>
    <w:rsid w:val="00CB13D5"/>
    <w:rsid w:val="00CB3019"/>
    <w:rsid w:val="00CB371E"/>
    <w:rsid w:val="00CB38C2"/>
    <w:rsid w:val="00CB4B2F"/>
    <w:rsid w:val="00CB6F25"/>
    <w:rsid w:val="00CB6F45"/>
    <w:rsid w:val="00CB730D"/>
    <w:rsid w:val="00CC0EFF"/>
    <w:rsid w:val="00CC2F32"/>
    <w:rsid w:val="00CD011B"/>
    <w:rsid w:val="00CD6249"/>
    <w:rsid w:val="00CD6B76"/>
    <w:rsid w:val="00CD6D72"/>
    <w:rsid w:val="00CE179D"/>
    <w:rsid w:val="00CE6BCC"/>
    <w:rsid w:val="00CE7659"/>
    <w:rsid w:val="00CF1C35"/>
    <w:rsid w:val="00CF2E61"/>
    <w:rsid w:val="00CF4D3F"/>
    <w:rsid w:val="00CF6CF6"/>
    <w:rsid w:val="00D01B5B"/>
    <w:rsid w:val="00D02F42"/>
    <w:rsid w:val="00D03D5C"/>
    <w:rsid w:val="00D1273B"/>
    <w:rsid w:val="00D15AB2"/>
    <w:rsid w:val="00D17C15"/>
    <w:rsid w:val="00D21677"/>
    <w:rsid w:val="00D23846"/>
    <w:rsid w:val="00D24100"/>
    <w:rsid w:val="00D26589"/>
    <w:rsid w:val="00D27437"/>
    <w:rsid w:val="00D3202C"/>
    <w:rsid w:val="00D420E4"/>
    <w:rsid w:val="00D44E5C"/>
    <w:rsid w:val="00D45979"/>
    <w:rsid w:val="00D46875"/>
    <w:rsid w:val="00D508B2"/>
    <w:rsid w:val="00D52313"/>
    <w:rsid w:val="00D56623"/>
    <w:rsid w:val="00D57595"/>
    <w:rsid w:val="00D649F8"/>
    <w:rsid w:val="00D715C2"/>
    <w:rsid w:val="00D7417B"/>
    <w:rsid w:val="00D84430"/>
    <w:rsid w:val="00D90E8A"/>
    <w:rsid w:val="00D92445"/>
    <w:rsid w:val="00D9300A"/>
    <w:rsid w:val="00D9573F"/>
    <w:rsid w:val="00DA10D0"/>
    <w:rsid w:val="00DA4872"/>
    <w:rsid w:val="00DA4DA5"/>
    <w:rsid w:val="00DA61D4"/>
    <w:rsid w:val="00DA6BE7"/>
    <w:rsid w:val="00DB30C2"/>
    <w:rsid w:val="00DB7DED"/>
    <w:rsid w:val="00DC5903"/>
    <w:rsid w:val="00DD1FE9"/>
    <w:rsid w:val="00DD2F38"/>
    <w:rsid w:val="00DE0CD0"/>
    <w:rsid w:val="00DE174A"/>
    <w:rsid w:val="00DE1A35"/>
    <w:rsid w:val="00DE1F68"/>
    <w:rsid w:val="00DE2A0F"/>
    <w:rsid w:val="00DE33CC"/>
    <w:rsid w:val="00DE465A"/>
    <w:rsid w:val="00DE52DE"/>
    <w:rsid w:val="00DE6633"/>
    <w:rsid w:val="00DF4166"/>
    <w:rsid w:val="00DF5AA9"/>
    <w:rsid w:val="00DF64B8"/>
    <w:rsid w:val="00E0036D"/>
    <w:rsid w:val="00E00C86"/>
    <w:rsid w:val="00E01FF2"/>
    <w:rsid w:val="00E05E42"/>
    <w:rsid w:val="00E06A80"/>
    <w:rsid w:val="00E1017B"/>
    <w:rsid w:val="00E11E61"/>
    <w:rsid w:val="00E144C6"/>
    <w:rsid w:val="00E1451E"/>
    <w:rsid w:val="00E16EE7"/>
    <w:rsid w:val="00E2169B"/>
    <w:rsid w:val="00E22455"/>
    <w:rsid w:val="00E278C3"/>
    <w:rsid w:val="00E3092B"/>
    <w:rsid w:val="00E34BB8"/>
    <w:rsid w:val="00E35F77"/>
    <w:rsid w:val="00E375C1"/>
    <w:rsid w:val="00E45563"/>
    <w:rsid w:val="00E47705"/>
    <w:rsid w:val="00E5056C"/>
    <w:rsid w:val="00E53EA7"/>
    <w:rsid w:val="00E54E90"/>
    <w:rsid w:val="00E560D6"/>
    <w:rsid w:val="00E666D9"/>
    <w:rsid w:val="00E66AEB"/>
    <w:rsid w:val="00E67EA7"/>
    <w:rsid w:val="00E71AB1"/>
    <w:rsid w:val="00E86184"/>
    <w:rsid w:val="00E87297"/>
    <w:rsid w:val="00E87EE9"/>
    <w:rsid w:val="00E955E3"/>
    <w:rsid w:val="00E961E8"/>
    <w:rsid w:val="00EA2047"/>
    <w:rsid w:val="00EA2E2E"/>
    <w:rsid w:val="00EA3EA4"/>
    <w:rsid w:val="00EB7F3C"/>
    <w:rsid w:val="00EC5154"/>
    <w:rsid w:val="00EC60FF"/>
    <w:rsid w:val="00EC72FB"/>
    <w:rsid w:val="00EC7388"/>
    <w:rsid w:val="00ED0E0E"/>
    <w:rsid w:val="00ED7DFC"/>
    <w:rsid w:val="00EE0709"/>
    <w:rsid w:val="00EF015B"/>
    <w:rsid w:val="00EF0FF4"/>
    <w:rsid w:val="00EF78B4"/>
    <w:rsid w:val="00F02D16"/>
    <w:rsid w:val="00F031E5"/>
    <w:rsid w:val="00F12F44"/>
    <w:rsid w:val="00F2293A"/>
    <w:rsid w:val="00F26A77"/>
    <w:rsid w:val="00F427B9"/>
    <w:rsid w:val="00F44F1F"/>
    <w:rsid w:val="00F52C86"/>
    <w:rsid w:val="00F54135"/>
    <w:rsid w:val="00F56C2E"/>
    <w:rsid w:val="00F577AB"/>
    <w:rsid w:val="00F611BF"/>
    <w:rsid w:val="00F616E7"/>
    <w:rsid w:val="00F61DB8"/>
    <w:rsid w:val="00F728A6"/>
    <w:rsid w:val="00F72B34"/>
    <w:rsid w:val="00F7456D"/>
    <w:rsid w:val="00F75071"/>
    <w:rsid w:val="00F80C24"/>
    <w:rsid w:val="00F8361E"/>
    <w:rsid w:val="00F83664"/>
    <w:rsid w:val="00F83934"/>
    <w:rsid w:val="00F83D96"/>
    <w:rsid w:val="00F87293"/>
    <w:rsid w:val="00F90645"/>
    <w:rsid w:val="00F95754"/>
    <w:rsid w:val="00F97868"/>
    <w:rsid w:val="00F97D15"/>
    <w:rsid w:val="00FA1950"/>
    <w:rsid w:val="00FA3C05"/>
    <w:rsid w:val="00FA5FB6"/>
    <w:rsid w:val="00FA744B"/>
    <w:rsid w:val="00FA7F37"/>
    <w:rsid w:val="00FB13BD"/>
    <w:rsid w:val="00FB3A53"/>
    <w:rsid w:val="00FB7375"/>
    <w:rsid w:val="00FC574A"/>
    <w:rsid w:val="00FC6908"/>
    <w:rsid w:val="00FC788B"/>
    <w:rsid w:val="00FD1A48"/>
    <w:rsid w:val="00FD2F07"/>
    <w:rsid w:val="00FD741F"/>
    <w:rsid w:val="00FE057F"/>
    <w:rsid w:val="00FE56C8"/>
    <w:rsid w:val="00FE6119"/>
    <w:rsid w:val="00FF138A"/>
    <w:rsid w:val="00FF1508"/>
    <w:rsid w:val="00FF1FB9"/>
    <w:rsid w:val="00FF29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42B3E"/>
  <w15:chartTrackingRefBased/>
  <w15:docId w15:val="{E1647D7A-BD0E-4CD9-9901-EA8107F3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393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B730D"/>
    <w:pPr>
      <w:keepNext/>
      <w:ind w:left="284" w:hanging="284"/>
      <w:jc w:val="center"/>
      <w:outlineLvl w:val="0"/>
    </w:pPr>
    <w:rPr>
      <w:rFonts w:ascii="Arial" w:hAnsi="Arial" w:cs="Arial"/>
      <w:b/>
      <w:bCs/>
      <w:w w:val="120"/>
    </w:rPr>
  </w:style>
  <w:style w:type="paragraph" w:styleId="Nagwek2">
    <w:name w:val="heading 2"/>
    <w:aliases w:val="ASAPHeading 2,Numbered - 2,h 3,ICL,Heading 2a,H2,PA Major Section,l2,Headline 2,h2,2,headi,heading2,h21,h22,21,kopregel 2,Titre m, ICL"/>
    <w:basedOn w:val="Normalny"/>
    <w:next w:val="Normalny"/>
    <w:link w:val="Nagwek2Znak"/>
    <w:qFormat/>
    <w:rsid w:val="00CB730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CB730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unhideWhenUsed/>
    <w:qFormat/>
    <w:rsid w:val="00EF0FF4"/>
    <w:pPr>
      <w:keepNext/>
      <w:keepLines/>
      <w:spacing w:before="40"/>
      <w:outlineLvl w:val="3"/>
    </w:pPr>
    <w:rPr>
      <w:rFonts w:asciiTheme="majorHAnsi" w:eastAsiaTheme="majorEastAsia" w:hAnsiTheme="majorHAnsi" w:cstheme="majorBidi"/>
      <w:i/>
      <w:iCs/>
      <w:color w:val="2E74B5" w:themeColor="accent1" w:themeShade="BF"/>
    </w:rPr>
  </w:style>
  <w:style w:type="paragraph" w:styleId="Nagwek6">
    <w:name w:val="heading 6"/>
    <w:basedOn w:val="Normalny"/>
    <w:next w:val="Normalny"/>
    <w:link w:val="Nagwek6Znak"/>
    <w:qFormat/>
    <w:rsid w:val="00CB730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B730D"/>
    <w:rPr>
      <w:rFonts w:ascii="Arial" w:eastAsia="Times New Roman" w:hAnsi="Arial" w:cs="Arial"/>
      <w:b/>
      <w:bCs/>
      <w:w w:val="120"/>
      <w:sz w:val="24"/>
      <w:szCs w:val="24"/>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ICL Znak"/>
    <w:basedOn w:val="Domylnaczcionkaakapitu"/>
    <w:link w:val="Nagwek2"/>
    <w:rsid w:val="00CB730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CB730D"/>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CB730D"/>
    <w:rPr>
      <w:rFonts w:ascii="Times New Roman" w:eastAsia="Times New Roman" w:hAnsi="Times New Roman" w:cs="Times New Roman"/>
      <w:b/>
      <w:bCs/>
      <w:lang w:eastAsia="pl-PL"/>
    </w:rPr>
  </w:style>
  <w:style w:type="paragraph" w:styleId="Tekstkomentarza">
    <w:name w:val="annotation text"/>
    <w:basedOn w:val="Normalny"/>
    <w:link w:val="TekstkomentarzaZnak"/>
    <w:rsid w:val="00CB730D"/>
    <w:rPr>
      <w:sz w:val="20"/>
      <w:szCs w:val="20"/>
    </w:rPr>
  </w:style>
  <w:style w:type="character" w:customStyle="1" w:styleId="TekstkomentarzaZnak">
    <w:name w:val="Tekst komentarza Znak"/>
    <w:basedOn w:val="Domylnaczcionkaakapitu"/>
    <w:link w:val="Tekstkomentarza"/>
    <w:rsid w:val="00CB730D"/>
    <w:rPr>
      <w:rFonts w:ascii="Times New Roman" w:eastAsia="Times New Roman" w:hAnsi="Times New Roman" w:cs="Times New Roman"/>
      <w:sz w:val="20"/>
      <w:szCs w:val="20"/>
      <w:lang w:eastAsia="pl-PL"/>
    </w:rPr>
  </w:style>
  <w:style w:type="paragraph" w:customStyle="1" w:styleId="Rub3">
    <w:name w:val="Rub3"/>
    <w:basedOn w:val="Normalny"/>
    <w:next w:val="Normalny"/>
    <w:rsid w:val="00CB730D"/>
    <w:pPr>
      <w:tabs>
        <w:tab w:val="left" w:pos="709"/>
      </w:tabs>
      <w:jc w:val="both"/>
    </w:pPr>
    <w:rPr>
      <w:b/>
      <w:i/>
      <w:sz w:val="20"/>
      <w:szCs w:val="20"/>
      <w:lang w:val="en-GB"/>
    </w:rPr>
  </w:style>
  <w:style w:type="paragraph" w:customStyle="1" w:styleId="tekst">
    <w:name w:val="tekst"/>
    <w:basedOn w:val="Normalny"/>
    <w:rsid w:val="00CB730D"/>
    <w:pPr>
      <w:suppressLineNumbers/>
      <w:spacing w:before="60" w:after="60"/>
      <w:jc w:val="both"/>
    </w:pPr>
    <w:rPr>
      <w:szCs w:val="20"/>
    </w:rPr>
  </w:style>
  <w:style w:type="character" w:styleId="Hipercze">
    <w:name w:val="Hyperlink"/>
    <w:uiPriority w:val="99"/>
    <w:rsid w:val="00CB730D"/>
    <w:rPr>
      <w:color w:val="0000FF"/>
      <w:u w:val="single"/>
    </w:rPr>
  </w:style>
  <w:style w:type="paragraph" w:styleId="Spistreci1">
    <w:name w:val="toc 1"/>
    <w:basedOn w:val="Tekstpodstawowy"/>
    <w:next w:val="Tekstpodstawowy"/>
    <w:autoRedefine/>
    <w:uiPriority w:val="99"/>
    <w:semiHidden/>
    <w:rsid w:val="00CB730D"/>
    <w:pPr>
      <w:tabs>
        <w:tab w:val="right" w:leader="underscore" w:pos="9038"/>
      </w:tabs>
      <w:ind w:left="567" w:hanging="567"/>
      <w:jc w:val="both"/>
    </w:pPr>
    <w:rPr>
      <w:noProof/>
    </w:rPr>
  </w:style>
  <w:style w:type="paragraph" w:styleId="Tekstpodstawowy">
    <w:name w:val="Body Text"/>
    <w:basedOn w:val="Normalny"/>
    <w:link w:val="TekstpodstawowyZnak"/>
    <w:rsid w:val="00CB730D"/>
    <w:pPr>
      <w:spacing w:after="120"/>
    </w:pPr>
  </w:style>
  <w:style w:type="character" w:customStyle="1" w:styleId="TekstpodstawowyZnak">
    <w:name w:val="Tekst podstawowy Znak"/>
    <w:basedOn w:val="Domylnaczcionkaakapitu"/>
    <w:link w:val="Tekstpodstawowy"/>
    <w:rsid w:val="00CB730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CB730D"/>
    <w:pPr>
      <w:spacing w:after="120" w:line="480" w:lineRule="auto"/>
      <w:ind w:left="283"/>
    </w:pPr>
  </w:style>
  <w:style w:type="character" w:customStyle="1" w:styleId="Tekstpodstawowywcity2Znak">
    <w:name w:val="Tekst podstawowy wcięty 2 Znak"/>
    <w:basedOn w:val="Domylnaczcionkaakapitu"/>
    <w:link w:val="Tekstpodstawowywcity2"/>
    <w:rsid w:val="00CB730D"/>
    <w:rPr>
      <w:rFonts w:ascii="Times New Roman" w:eastAsia="Times New Roman" w:hAnsi="Times New Roman" w:cs="Times New Roman"/>
      <w:sz w:val="24"/>
      <w:szCs w:val="24"/>
      <w:lang w:eastAsia="pl-PL"/>
    </w:rPr>
  </w:style>
  <w:style w:type="paragraph" w:customStyle="1" w:styleId="Rub2">
    <w:name w:val="Rub2"/>
    <w:basedOn w:val="Normalny"/>
    <w:next w:val="Normalny"/>
    <w:rsid w:val="00CB730D"/>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CB730D"/>
    <w:pPr>
      <w:spacing w:before="60" w:after="60"/>
      <w:ind w:left="851" w:hanging="295"/>
      <w:jc w:val="both"/>
    </w:pPr>
    <w:rPr>
      <w:szCs w:val="20"/>
    </w:rPr>
  </w:style>
  <w:style w:type="paragraph" w:customStyle="1" w:styleId="ust">
    <w:name w:val="ust"/>
    <w:rsid w:val="00CB730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CB730D"/>
    <w:pPr>
      <w:spacing w:before="100" w:beforeAutospacing="1" w:after="100" w:afterAutospacing="1"/>
      <w:jc w:val="both"/>
    </w:pPr>
    <w:rPr>
      <w:sz w:val="20"/>
      <w:szCs w:val="20"/>
    </w:rPr>
  </w:style>
  <w:style w:type="paragraph" w:customStyle="1" w:styleId="Blockquote">
    <w:name w:val="Blockquote"/>
    <w:basedOn w:val="Normalny"/>
    <w:rsid w:val="00CB730D"/>
    <w:pPr>
      <w:spacing w:before="100" w:after="100"/>
      <w:ind w:left="360" w:right="360"/>
    </w:pPr>
    <w:rPr>
      <w:snapToGrid w:val="0"/>
      <w:szCs w:val="20"/>
    </w:rPr>
  </w:style>
  <w:style w:type="paragraph" w:styleId="Tekstpodstawowy3">
    <w:name w:val="Body Text 3"/>
    <w:basedOn w:val="Normalny"/>
    <w:link w:val="Tekstpodstawowy3Znak"/>
    <w:rsid w:val="00CB730D"/>
    <w:pPr>
      <w:spacing w:after="120"/>
    </w:pPr>
    <w:rPr>
      <w:sz w:val="16"/>
      <w:szCs w:val="16"/>
    </w:rPr>
  </w:style>
  <w:style w:type="character" w:customStyle="1" w:styleId="Tekstpodstawowy3Znak">
    <w:name w:val="Tekst podstawowy 3 Znak"/>
    <w:basedOn w:val="Domylnaczcionkaakapitu"/>
    <w:link w:val="Tekstpodstawowy3"/>
    <w:rsid w:val="00CB730D"/>
    <w:rPr>
      <w:rFonts w:ascii="Times New Roman" w:eastAsia="Times New Roman" w:hAnsi="Times New Roman" w:cs="Times New Roman"/>
      <w:sz w:val="16"/>
      <w:szCs w:val="16"/>
      <w:lang w:eastAsia="pl-PL"/>
    </w:rPr>
  </w:style>
  <w:style w:type="paragraph" w:customStyle="1" w:styleId="pkt1">
    <w:name w:val="pkt1"/>
    <w:basedOn w:val="pkt"/>
    <w:uiPriority w:val="99"/>
    <w:rsid w:val="00CB730D"/>
    <w:pPr>
      <w:ind w:left="850" w:hanging="425"/>
    </w:pPr>
  </w:style>
  <w:style w:type="paragraph" w:styleId="Tekstpodstawowywcity">
    <w:name w:val="Body Text Indent"/>
    <w:basedOn w:val="Normalny"/>
    <w:link w:val="TekstpodstawowywcityZnak"/>
    <w:rsid w:val="00CB730D"/>
    <w:pPr>
      <w:spacing w:after="120"/>
      <w:ind w:left="283"/>
    </w:pPr>
  </w:style>
  <w:style w:type="character" w:customStyle="1" w:styleId="TekstpodstawowywcityZnak">
    <w:name w:val="Tekst podstawowy wcięty Znak"/>
    <w:basedOn w:val="Domylnaczcionkaakapitu"/>
    <w:link w:val="Tekstpodstawowywcity"/>
    <w:rsid w:val="00CB730D"/>
    <w:rPr>
      <w:rFonts w:ascii="Times New Roman" w:eastAsia="Times New Roman" w:hAnsi="Times New Roman" w:cs="Times New Roman"/>
      <w:sz w:val="24"/>
      <w:szCs w:val="24"/>
      <w:lang w:eastAsia="pl-PL"/>
    </w:rPr>
  </w:style>
  <w:style w:type="character" w:styleId="Numerstrony">
    <w:name w:val="page number"/>
    <w:basedOn w:val="Domylnaczcionkaakapitu"/>
    <w:rsid w:val="00CB730D"/>
  </w:style>
  <w:style w:type="paragraph" w:styleId="Stopka">
    <w:name w:val="footer"/>
    <w:basedOn w:val="Normalny"/>
    <w:link w:val="StopkaZnak"/>
    <w:uiPriority w:val="99"/>
    <w:rsid w:val="00CB730D"/>
    <w:pPr>
      <w:tabs>
        <w:tab w:val="center" w:pos="4536"/>
        <w:tab w:val="right" w:pos="9072"/>
      </w:tabs>
    </w:pPr>
  </w:style>
  <w:style w:type="character" w:customStyle="1" w:styleId="StopkaZnak">
    <w:name w:val="Stopka Znak"/>
    <w:basedOn w:val="Domylnaczcionkaakapitu"/>
    <w:link w:val="Stopka"/>
    <w:uiPriority w:val="99"/>
    <w:rsid w:val="00CB730D"/>
    <w:rPr>
      <w:rFonts w:ascii="Times New Roman" w:eastAsia="Times New Roman" w:hAnsi="Times New Roman" w:cs="Times New Roman"/>
      <w:sz w:val="24"/>
      <w:szCs w:val="24"/>
      <w:lang w:eastAsia="pl-PL"/>
    </w:rPr>
  </w:style>
  <w:style w:type="paragraph" w:styleId="Nagwek">
    <w:name w:val="header"/>
    <w:basedOn w:val="Normalny"/>
    <w:link w:val="NagwekZnak"/>
    <w:uiPriority w:val="99"/>
    <w:rsid w:val="00CB730D"/>
    <w:pPr>
      <w:tabs>
        <w:tab w:val="center" w:pos="4536"/>
        <w:tab w:val="right" w:pos="9072"/>
      </w:tabs>
    </w:pPr>
  </w:style>
  <w:style w:type="character" w:customStyle="1" w:styleId="NagwekZnak">
    <w:name w:val="Nagłówek Znak"/>
    <w:basedOn w:val="Domylnaczcionkaakapitu"/>
    <w:link w:val="Nagwek"/>
    <w:uiPriority w:val="99"/>
    <w:rsid w:val="00CB730D"/>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CB730D"/>
    <w:rPr>
      <w:rFonts w:ascii="Tahoma" w:hAnsi="Tahoma"/>
      <w:sz w:val="16"/>
      <w:szCs w:val="16"/>
    </w:rPr>
  </w:style>
  <w:style w:type="character" w:customStyle="1" w:styleId="TekstdymkaZnak">
    <w:name w:val="Tekst dymka Znak"/>
    <w:basedOn w:val="Domylnaczcionkaakapitu"/>
    <w:link w:val="Tekstdymka"/>
    <w:uiPriority w:val="99"/>
    <w:semiHidden/>
    <w:rsid w:val="00CB730D"/>
    <w:rPr>
      <w:rFonts w:ascii="Tahoma" w:eastAsia="Times New Roman" w:hAnsi="Tahoma" w:cs="Times New Roman"/>
      <w:sz w:val="16"/>
      <w:szCs w:val="16"/>
      <w:lang w:eastAsia="pl-PL"/>
    </w:rPr>
  </w:style>
  <w:style w:type="paragraph" w:customStyle="1" w:styleId="ZnakZnak1">
    <w:name w:val="Znak Znak1"/>
    <w:basedOn w:val="Normalny"/>
    <w:uiPriority w:val="99"/>
    <w:rsid w:val="00CB730D"/>
    <w:rPr>
      <w:rFonts w:ascii="Arial" w:hAnsi="Arial" w:cs="Arial"/>
    </w:rPr>
  </w:style>
  <w:style w:type="paragraph" w:customStyle="1" w:styleId="ust1art0">
    <w:name w:val="ust1art0"/>
    <w:basedOn w:val="Normalny"/>
    <w:uiPriority w:val="99"/>
    <w:rsid w:val="00CB730D"/>
    <w:pPr>
      <w:overflowPunct w:val="0"/>
      <w:spacing w:after="80"/>
      <w:ind w:left="1843" w:hanging="255"/>
      <w:jc w:val="both"/>
    </w:pPr>
  </w:style>
  <w:style w:type="paragraph" w:customStyle="1" w:styleId="lit1">
    <w:name w:val="lit1"/>
    <w:basedOn w:val="Normalny"/>
    <w:uiPriority w:val="99"/>
    <w:rsid w:val="00CB730D"/>
    <w:pPr>
      <w:overflowPunct w:val="0"/>
      <w:spacing w:before="60" w:after="60"/>
      <w:ind w:left="1276" w:hanging="340"/>
      <w:jc w:val="both"/>
    </w:pPr>
  </w:style>
  <w:style w:type="paragraph" w:customStyle="1" w:styleId="tir">
    <w:name w:val="tir"/>
    <w:basedOn w:val="Normalny"/>
    <w:uiPriority w:val="99"/>
    <w:rsid w:val="00CB730D"/>
    <w:pPr>
      <w:overflowPunct w:val="0"/>
      <w:spacing w:before="60" w:after="60"/>
      <w:ind w:left="1712" w:hanging="181"/>
      <w:jc w:val="both"/>
    </w:pPr>
  </w:style>
  <w:style w:type="paragraph" w:customStyle="1" w:styleId="Akapitzlist1">
    <w:name w:val="Akapit z listą1"/>
    <w:basedOn w:val="Normalny"/>
    <w:qFormat/>
    <w:rsid w:val="00CB730D"/>
    <w:pPr>
      <w:ind w:left="708"/>
    </w:pPr>
  </w:style>
  <w:style w:type="paragraph" w:customStyle="1" w:styleId="Tekstpodstawowy31">
    <w:name w:val="Tekst podstawowy 31"/>
    <w:basedOn w:val="Normalny"/>
    <w:uiPriority w:val="99"/>
    <w:rsid w:val="00CB730D"/>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CB730D"/>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CB730D"/>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CB730D"/>
    <w:rPr>
      <w:rFonts w:cs="Times New Roman"/>
      <w:lang w:val="pl-PL" w:eastAsia="pl-PL"/>
    </w:rPr>
  </w:style>
  <w:style w:type="character" w:styleId="Odwoaniedokomentarza">
    <w:name w:val="annotation reference"/>
    <w:rsid w:val="00CB730D"/>
    <w:rPr>
      <w:rFonts w:cs="Times New Roman"/>
      <w:sz w:val="16"/>
      <w:szCs w:val="16"/>
    </w:rPr>
  </w:style>
  <w:style w:type="paragraph" w:styleId="Tematkomentarza">
    <w:name w:val="annotation subject"/>
    <w:basedOn w:val="Tekstkomentarza"/>
    <w:next w:val="Tekstkomentarza"/>
    <w:link w:val="TematkomentarzaZnak"/>
    <w:uiPriority w:val="99"/>
    <w:semiHidden/>
    <w:rsid w:val="00CB730D"/>
    <w:rPr>
      <w:b/>
      <w:bCs/>
    </w:rPr>
  </w:style>
  <w:style w:type="character" w:customStyle="1" w:styleId="TematkomentarzaZnak">
    <w:name w:val="Temat komentarza Znak"/>
    <w:basedOn w:val="TekstkomentarzaZnak"/>
    <w:link w:val="Tematkomentarza"/>
    <w:uiPriority w:val="99"/>
    <w:semiHidden/>
    <w:rsid w:val="00CB730D"/>
    <w:rPr>
      <w:rFonts w:ascii="Times New Roman" w:eastAsia="Times New Roman" w:hAnsi="Times New Roman" w:cs="Times New Roman"/>
      <w:b/>
      <w:bCs/>
      <w:sz w:val="20"/>
      <w:szCs w:val="20"/>
      <w:lang w:eastAsia="pl-PL"/>
    </w:rPr>
  </w:style>
  <w:style w:type="character" w:customStyle="1" w:styleId="Znak7">
    <w:name w:val="Znak7"/>
    <w:semiHidden/>
    <w:rsid w:val="00CB730D"/>
    <w:rPr>
      <w:rFonts w:cs="Times New Roman"/>
      <w:sz w:val="20"/>
      <w:szCs w:val="20"/>
    </w:rPr>
  </w:style>
  <w:style w:type="paragraph" w:customStyle="1" w:styleId="ZnakZnakZnakZnakZnakZnakZnakZnakZnak">
    <w:name w:val="Znak Znak Znak Znak Znak Znak Znak Znak Znak"/>
    <w:basedOn w:val="Normalny"/>
    <w:uiPriority w:val="99"/>
    <w:rsid w:val="00CB730D"/>
    <w:rPr>
      <w:rFonts w:ascii="Arial" w:hAnsi="Arial" w:cs="Arial"/>
    </w:rPr>
  </w:style>
  <w:style w:type="paragraph" w:customStyle="1" w:styleId="Default">
    <w:name w:val="Default"/>
    <w:link w:val="DefaultZnak"/>
    <w:rsid w:val="00CB730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CB730D"/>
    <w:rPr>
      <w:sz w:val="24"/>
      <w:szCs w:val="24"/>
      <w:lang w:val="pl-PL" w:eastAsia="pl-PL" w:bidi="ar-SA"/>
    </w:rPr>
  </w:style>
  <w:style w:type="paragraph" w:customStyle="1" w:styleId="Kolorowalistaakcent11">
    <w:name w:val="Kolorowa lista — akcent 11"/>
    <w:basedOn w:val="Normalny"/>
    <w:uiPriority w:val="34"/>
    <w:qFormat/>
    <w:rsid w:val="00CB730D"/>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CB730D"/>
    <w:rPr>
      <w:sz w:val="24"/>
      <w:szCs w:val="24"/>
      <w:lang w:val="pl-PL" w:eastAsia="pl-PL" w:bidi="ar-SA"/>
    </w:rPr>
  </w:style>
  <w:style w:type="character" w:customStyle="1" w:styleId="Znak5">
    <w:name w:val="Znak5"/>
    <w:semiHidden/>
    <w:rsid w:val="00CB730D"/>
    <w:rPr>
      <w:lang w:val="pl-PL" w:eastAsia="pl-PL" w:bidi="ar-SA"/>
    </w:rPr>
  </w:style>
  <w:style w:type="paragraph" w:styleId="Akapitzlist">
    <w:name w:val="List Paragraph"/>
    <w:aliases w:val="CW_Lista,lp1,List Paragraph2,wypunktowanie,Preambuła,Bullet Number,Body MS Bullet,List Paragraph1,ISCG Numerowanie,L1,Numerowanie,Akapit z listą31,Wypunktowanie,Normal2,Akapit z listą BS,Akapit z listą5,T_SZ_List Paragraph,normalny tekst"/>
    <w:basedOn w:val="Normalny"/>
    <w:link w:val="AkapitzlistZnak"/>
    <w:uiPriority w:val="34"/>
    <w:qFormat/>
    <w:rsid w:val="00CB730D"/>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31 Znak,Wypunktowanie Znak"/>
    <w:link w:val="Akapitzlist"/>
    <w:uiPriority w:val="34"/>
    <w:qFormat/>
    <w:rsid w:val="00CB730D"/>
    <w:rPr>
      <w:rFonts w:ascii="Calibri" w:eastAsia="Calibri" w:hAnsi="Calibri" w:cs="Calibri"/>
    </w:rPr>
  </w:style>
  <w:style w:type="paragraph" w:styleId="Tekstprzypisukocowego">
    <w:name w:val="endnote text"/>
    <w:basedOn w:val="Normalny"/>
    <w:link w:val="TekstprzypisukocowegoZnak"/>
    <w:uiPriority w:val="99"/>
    <w:semiHidden/>
    <w:unhideWhenUsed/>
    <w:rsid w:val="00CB730D"/>
    <w:rPr>
      <w:sz w:val="20"/>
      <w:szCs w:val="20"/>
    </w:rPr>
  </w:style>
  <w:style w:type="character" w:customStyle="1" w:styleId="TekstprzypisukocowegoZnak">
    <w:name w:val="Tekst przypisu końcowego Znak"/>
    <w:basedOn w:val="Domylnaczcionkaakapitu"/>
    <w:link w:val="Tekstprzypisukocowego"/>
    <w:uiPriority w:val="99"/>
    <w:semiHidden/>
    <w:rsid w:val="00CB730D"/>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CB730D"/>
    <w:rPr>
      <w:vertAlign w:val="superscript"/>
    </w:rPr>
  </w:style>
  <w:style w:type="paragraph" w:styleId="Poprawka">
    <w:name w:val="Revision"/>
    <w:hidden/>
    <w:uiPriority w:val="99"/>
    <w:semiHidden/>
    <w:rsid w:val="00CB730D"/>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rsid w:val="00CB730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basedOn w:val="Domylnaczcionkaakapitu"/>
    <w:link w:val="Tekstprzypisudolnego"/>
    <w:rsid w:val="00CB730D"/>
    <w:rPr>
      <w:rFonts w:ascii="Calibri" w:eastAsia="Times New Roman" w:hAnsi="Calibri" w:cs="Times New Roman"/>
      <w:sz w:val="20"/>
      <w:szCs w:val="20"/>
      <w:lang w:eastAsia="ar-SA"/>
    </w:rPr>
  </w:style>
  <w:style w:type="character" w:styleId="Odwoanieprzypisudolnego">
    <w:name w:val="footnote reference"/>
    <w:uiPriority w:val="99"/>
    <w:rsid w:val="00CB730D"/>
    <w:rPr>
      <w:vertAlign w:val="superscript"/>
    </w:rPr>
  </w:style>
  <w:style w:type="character" w:customStyle="1" w:styleId="alb">
    <w:name w:val="a_lb"/>
    <w:basedOn w:val="Domylnaczcionkaakapitu"/>
    <w:rsid w:val="00CB730D"/>
  </w:style>
  <w:style w:type="character" w:customStyle="1" w:styleId="fn-ref">
    <w:name w:val="fn-ref"/>
    <w:basedOn w:val="Domylnaczcionkaakapitu"/>
    <w:rsid w:val="00CB730D"/>
  </w:style>
  <w:style w:type="paragraph" w:customStyle="1" w:styleId="text-justify">
    <w:name w:val="text-justify"/>
    <w:basedOn w:val="Normalny"/>
    <w:rsid w:val="00CB730D"/>
    <w:pPr>
      <w:spacing w:before="100" w:beforeAutospacing="1" w:after="100" w:afterAutospacing="1"/>
    </w:pPr>
  </w:style>
  <w:style w:type="paragraph" w:customStyle="1" w:styleId="text-justify1">
    <w:name w:val="text-justify1"/>
    <w:basedOn w:val="Normalny"/>
    <w:rsid w:val="00CB730D"/>
    <w:pPr>
      <w:spacing w:before="100" w:beforeAutospacing="1" w:after="100" w:afterAutospacing="1"/>
    </w:pPr>
  </w:style>
  <w:style w:type="character" w:styleId="Uwydatnienie">
    <w:name w:val="Emphasis"/>
    <w:basedOn w:val="Domylnaczcionkaakapitu"/>
    <w:qFormat/>
    <w:rsid w:val="00CB730D"/>
    <w:rPr>
      <w:i/>
      <w:iCs/>
    </w:rPr>
  </w:style>
  <w:style w:type="paragraph" w:customStyle="1" w:styleId="CommentSubject1">
    <w:name w:val="Comment Subject1"/>
    <w:basedOn w:val="Normalny"/>
    <w:semiHidden/>
    <w:rsid w:val="00CB730D"/>
    <w:pPr>
      <w:overflowPunct w:val="0"/>
      <w:autoSpaceDE w:val="0"/>
      <w:autoSpaceDN w:val="0"/>
      <w:adjustRightInd w:val="0"/>
      <w:textAlignment w:val="baseline"/>
    </w:pPr>
    <w:rPr>
      <w:b/>
      <w:sz w:val="20"/>
      <w:szCs w:val="20"/>
    </w:rPr>
  </w:style>
  <w:style w:type="paragraph" w:customStyle="1" w:styleId="pgrafodstep1">
    <w:name w:val="pgraf_odstep1"/>
    <w:basedOn w:val="Normalny"/>
    <w:rsid w:val="00CB730D"/>
    <w:pPr>
      <w:widowControl w:val="0"/>
      <w:overflowPunct w:val="0"/>
      <w:autoSpaceDE w:val="0"/>
      <w:autoSpaceDN w:val="0"/>
      <w:adjustRightInd w:val="0"/>
      <w:jc w:val="center"/>
      <w:textAlignment w:val="baseline"/>
    </w:pPr>
    <w:rPr>
      <w:b/>
      <w:sz w:val="20"/>
      <w:szCs w:val="20"/>
    </w:rPr>
  </w:style>
  <w:style w:type="paragraph" w:customStyle="1" w:styleId="Akapitzlist3">
    <w:name w:val="Akapit z listą3"/>
    <w:basedOn w:val="Normalny"/>
    <w:uiPriority w:val="99"/>
    <w:qFormat/>
    <w:rsid w:val="00CB730D"/>
    <w:pPr>
      <w:ind w:left="708"/>
    </w:pPr>
  </w:style>
  <w:style w:type="table" w:styleId="Tabela-Siatka">
    <w:name w:val="Table Grid"/>
    <w:basedOn w:val="Standardowy"/>
    <w:uiPriority w:val="59"/>
    <w:rsid w:val="00CB730D"/>
    <w:pPr>
      <w:spacing w:after="0" w:line="240" w:lineRule="auto"/>
    </w:pPr>
    <w:rPr>
      <w:rFonts w:ascii="Times New Roman" w:eastAsia="MS Mincho"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CB730D"/>
    <w:pPr>
      <w:spacing w:after="120" w:line="480" w:lineRule="auto"/>
    </w:pPr>
  </w:style>
  <w:style w:type="character" w:customStyle="1" w:styleId="Tekstpodstawowy2Znak">
    <w:name w:val="Tekst podstawowy 2 Znak"/>
    <w:basedOn w:val="Domylnaczcionkaakapitu"/>
    <w:link w:val="Tekstpodstawowy2"/>
    <w:uiPriority w:val="99"/>
    <w:rsid w:val="00CB730D"/>
    <w:rPr>
      <w:rFonts w:ascii="Times New Roman" w:eastAsia="Times New Roman" w:hAnsi="Times New Roman" w:cs="Times New Roman"/>
      <w:sz w:val="24"/>
      <w:szCs w:val="24"/>
      <w:lang w:eastAsia="pl-PL"/>
    </w:rPr>
  </w:style>
  <w:style w:type="paragraph" w:customStyle="1" w:styleId="Normalny1">
    <w:name w:val="Normalny1"/>
    <w:uiPriority w:val="99"/>
    <w:rsid w:val="00CB730D"/>
    <w:pPr>
      <w:spacing w:after="0" w:line="240" w:lineRule="auto"/>
    </w:pPr>
    <w:rPr>
      <w:rFonts w:ascii="Times New Roman" w:eastAsia="Times New Roman" w:hAnsi="Times New Roman" w:cs="Times New Roman"/>
      <w:color w:val="000000"/>
      <w:sz w:val="20"/>
      <w:szCs w:val="20"/>
      <w:lang w:eastAsia="pl-PL"/>
    </w:rPr>
  </w:style>
  <w:style w:type="paragraph" w:customStyle="1" w:styleId="NormalBold">
    <w:name w:val="NormalBold"/>
    <w:basedOn w:val="Normalny"/>
    <w:link w:val="NormalBoldChar"/>
    <w:rsid w:val="00CB730D"/>
    <w:pPr>
      <w:widowControl w:val="0"/>
    </w:pPr>
    <w:rPr>
      <w:rFonts w:eastAsia="Calibri"/>
      <w:b/>
      <w:szCs w:val="20"/>
      <w:lang w:eastAsia="en-GB"/>
    </w:rPr>
  </w:style>
  <w:style w:type="character" w:customStyle="1" w:styleId="NormalBoldChar">
    <w:name w:val="NormalBold Char"/>
    <w:link w:val="NormalBold"/>
    <w:locked/>
    <w:rsid w:val="00CB730D"/>
    <w:rPr>
      <w:rFonts w:ascii="Times New Roman" w:eastAsia="Calibri" w:hAnsi="Times New Roman" w:cs="Times New Roman"/>
      <w:b/>
      <w:sz w:val="24"/>
      <w:szCs w:val="20"/>
      <w:lang w:eastAsia="en-GB"/>
    </w:rPr>
  </w:style>
  <w:style w:type="character" w:customStyle="1" w:styleId="DeltaViewInsertion">
    <w:name w:val="DeltaView Insertion"/>
    <w:rsid w:val="00CB730D"/>
    <w:rPr>
      <w:b/>
      <w:i/>
      <w:spacing w:val="0"/>
    </w:rPr>
  </w:style>
  <w:style w:type="paragraph" w:customStyle="1" w:styleId="Text1">
    <w:name w:val="Text 1"/>
    <w:basedOn w:val="Normalny"/>
    <w:uiPriority w:val="99"/>
    <w:rsid w:val="00CB730D"/>
    <w:pPr>
      <w:spacing w:before="120" w:after="120"/>
      <w:ind w:left="850"/>
      <w:jc w:val="both"/>
    </w:pPr>
    <w:rPr>
      <w:rFonts w:eastAsia="Calibri"/>
      <w:szCs w:val="22"/>
      <w:lang w:eastAsia="en-GB"/>
    </w:rPr>
  </w:style>
  <w:style w:type="paragraph" w:customStyle="1" w:styleId="NormalLeft">
    <w:name w:val="Normal Left"/>
    <w:basedOn w:val="Normalny"/>
    <w:uiPriority w:val="99"/>
    <w:rsid w:val="00CB730D"/>
    <w:pPr>
      <w:spacing w:before="120" w:after="120"/>
    </w:pPr>
    <w:rPr>
      <w:rFonts w:eastAsia="Calibri"/>
      <w:szCs w:val="22"/>
      <w:lang w:eastAsia="en-GB"/>
    </w:rPr>
  </w:style>
  <w:style w:type="paragraph" w:customStyle="1" w:styleId="Tiret0">
    <w:name w:val="Tiret 0"/>
    <w:basedOn w:val="Normalny"/>
    <w:uiPriority w:val="99"/>
    <w:rsid w:val="00CB730D"/>
    <w:pPr>
      <w:numPr>
        <w:numId w:val="43"/>
      </w:numPr>
      <w:spacing w:before="120" w:after="120"/>
      <w:jc w:val="both"/>
    </w:pPr>
    <w:rPr>
      <w:rFonts w:eastAsia="Calibri"/>
      <w:szCs w:val="22"/>
      <w:lang w:eastAsia="en-GB"/>
    </w:rPr>
  </w:style>
  <w:style w:type="paragraph" w:customStyle="1" w:styleId="Tiret1">
    <w:name w:val="Tiret 1"/>
    <w:basedOn w:val="Normalny"/>
    <w:uiPriority w:val="99"/>
    <w:rsid w:val="00CB730D"/>
    <w:pPr>
      <w:numPr>
        <w:numId w:val="44"/>
      </w:numPr>
      <w:spacing w:before="120" w:after="120"/>
      <w:jc w:val="both"/>
    </w:pPr>
    <w:rPr>
      <w:rFonts w:eastAsia="Calibri"/>
      <w:szCs w:val="22"/>
      <w:lang w:eastAsia="en-GB"/>
    </w:rPr>
  </w:style>
  <w:style w:type="paragraph" w:customStyle="1" w:styleId="NumPar1">
    <w:name w:val="NumPar 1"/>
    <w:basedOn w:val="Normalny"/>
    <w:next w:val="Text1"/>
    <w:uiPriority w:val="99"/>
    <w:rsid w:val="00CB730D"/>
    <w:pPr>
      <w:numPr>
        <w:numId w:val="45"/>
      </w:numPr>
      <w:spacing w:before="120" w:after="120"/>
      <w:jc w:val="both"/>
    </w:pPr>
    <w:rPr>
      <w:rFonts w:eastAsia="Calibri"/>
      <w:szCs w:val="22"/>
      <w:lang w:eastAsia="en-GB"/>
    </w:rPr>
  </w:style>
  <w:style w:type="paragraph" w:customStyle="1" w:styleId="NumPar2">
    <w:name w:val="NumPar 2"/>
    <w:basedOn w:val="Normalny"/>
    <w:next w:val="Text1"/>
    <w:uiPriority w:val="99"/>
    <w:rsid w:val="00CB730D"/>
    <w:pPr>
      <w:numPr>
        <w:ilvl w:val="1"/>
        <w:numId w:val="45"/>
      </w:numPr>
      <w:spacing w:before="120" w:after="120"/>
      <w:jc w:val="both"/>
    </w:pPr>
    <w:rPr>
      <w:rFonts w:eastAsia="Calibri"/>
      <w:szCs w:val="22"/>
      <w:lang w:eastAsia="en-GB"/>
    </w:rPr>
  </w:style>
  <w:style w:type="paragraph" w:customStyle="1" w:styleId="NumPar3">
    <w:name w:val="NumPar 3"/>
    <w:basedOn w:val="Normalny"/>
    <w:next w:val="Text1"/>
    <w:uiPriority w:val="99"/>
    <w:rsid w:val="00CB730D"/>
    <w:pPr>
      <w:numPr>
        <w:ilvl w:val="2"/>
        <w:numId w:val="45"/>
      </w:numPr>
      <w:spacing w:before="120" w:after="120"/>
      <w:jc w:val="both"/>
    </w:pPr>
    <w:rPr>
      <w:rFonts w:eastAsia="Calibri"/>
      <w:szCs w:val="22"/>
      <w:lang w:eastAsia="en-GB"/>
    </w:rPr>
  </w:style>
  <w:style w:type="paragraph" w:customStyle="1" w:styleId="NumPar4">
    <w:name w:val="NumPar 4"/>
    <w:basedOn w:val="Normalny"/>
    <w:next w:val="Text1"/>
    <w:uiPriority w:val="99"/>
    <w:rsid w:val="00CB730D"/>
    <w:pPr>
      <w:numPr>
        <w:ilvl w:val="3"/>
        <w:numId w:val="45"/>
      </w:numPr>
      <w:spacing w:before="120" w:after="120"/>
      <w:jc w:val="both"/>
    </w:pPr>
    <w:rPr>
      <w:rFonts w:eastAsia="Calibri"/>
      <w:szCs w:val="22"/>
      <w:lang w:eastAsia="en-GB"/>
    </w:rPr>
  </w:style>
  <w:style w:type="paragraph" w:customStyle="1" w:styleId="ChapterTitle">
    <w:name w:val="ChapterTitle"/>
    <w:basedOn w:val="Normalny"/>
    <w:next w:val="Normalny"/>
    <w:uiPriority w:val="99"/>
    <w:rsid w:val="00CB730D"/>
    <w:pPr>
      <w:keepNext/>
      <w:spacing w:before="120" w:after="360"/>
      <w:jc w:val="center"/>
    </w:pPr>
    <w:rPr>
      <w:rFonts w:eastAsia="Calibri"/>
      <w:b/>
      <w:sz w:val="32"/>
      <w:szCs w:val="22"/>
      <w:lang w:eastAsia="en-GB"/>
    </w:rPr>
  </w:style>
  <w:style w:type="paragraph" w:customStyle="1" w:styleId="SectionTitle">
    <w:name w:val="SectionTitle"/>
    <w:basedOn w:val="Normalny"/>
    <w:next w:val="Nagwek1"/>
    <w:uiPriority w:val="99"/>
    <w:rsid w:val="00CB730D"/>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uiPriority w:val="99"/>
    <w:rsid w:val="00CB730D"/>
    <w:pPr>
      <w:spacing w:before="120" w:after="120"/>
      <w:jc w:val="center"/>
    </w:pPr>
    <w:rPr>
      <w:rFonts w:eastAsia="Calibri"/>
      <w:b/>
      <w:szCs w:val="22"/>
      <w:u w:val="single"/>
      <w:lang w:eastAsia="en-GB"/>
    </w:rPr>
  </w:style>
  <w:style w:type="paragraph" w:styleId="HTML-wstpniesformatowany">
    <w:name w:val="HTML Preformatted"/>
    <w:basedOn w:val="Normalny"/>
    <w:link w:val="HTML-wstpniesformatowanyZnak"/>
    <w:uiPriority w:val="99"/>
    <w:rsid w:val="00CB7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CB730D"/>
    <w:rPr>
      <w:rFonts w:ascii="Courier New" w:eastAsia="Times New Roman" w:hAnsi="Courier New" w:cs="Courier New"/>
      <w:sz w:val="20"/>
      <w:szCs w:val="20"/>
      <w:lang w:eastAsia="pl-PL"/>
    </w:rPr>
  </w:style>
  <w:style w:type="paragraph" w:customStyle="1" w:styleId="Requestedsupport">
    <w:name w:val="Requested support"/>
    <w:basedOn w:val="Normalny"/>
    <w:uiPriority w:val="99"/>
    <w:rsid w:val="00CB730D"/>
    <w:pPr>
      <w:suppressAutoHyphens/>
    </w:pPr>
    <w:rPr>
      <w:rFonts w:ascii="Arial" w:hAnsi="Arial"/>
      <w:szCs w:val="20"/>
      <w:lang w:val="de-DE" w:eastAsia="ar-SA"/>
    </w:rPr>
  </w:style>
  <w:style w:type="paragraph" w:customStyle="1" w:styleId="Akapitzlist2">
    <w:name w:val="Akapit z listą2"/>
    <w:basedOn w:val="Normalny"/>
    <w:uiPriority w:val="99"/>
    <w:qFormat/>
    <w:rsid w:val="00CB730D"/>
    <w:pPr>
      <w:ind w:left="708"/>
    </w:pPr>
  </w:style>
  <w:style w:type="paragraph" w:styleId="Lista2">
    <w:name w:val="List 2"/>
    <w:basedOn w:val="Normalny"/>
    <w:uiPriority w:val="99"/>
    <w:rsid w:val="00CB730D"/>
    <w:pPr>
      <w:ind w:left="566" w:hanging="283"/>
    </w:pPr>
    <w:rPr>
      <w:sz w:val="20"/>
      <w:szCs w:val="20"/>
    </w:rPr>
  </w:style>
  <w:style w:type="table" w:customStyle="1" w:styleId="Tabela-Siatka1">
    <w:name w:val="Tabela - Siatka1"/>
    <w:rsid w:val="00CB730D"/>
    <w:pPr>
      <w:spacing w:after="0" w:line="240" w:lineRule="auto"/>
    </w:pPr>
    <w:rPr>
      <w:rFonts w:ascii="Times New Roman" w:eastAsia="MS Mincho"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uiPriority w:val="99"/>
    <w:semiHidden/>
    <w:rsid w:val="00CB730D"/>
    <w:rPr>
      <w:rFonts w:cs="Times New Roman"/>
      <w:color w:val="800080"/>
      <w:u w:val="single"/>
    </w:rPr>
  </w:style>
  <w:style w:type="paragraph" w:styleId="Lista">
    <w:name w:val="List"/>
    <w:basedOn w:val="Normalny"/>
    <w:uiPriority w:val="99"/>
    <w:rsid w:val="00CB730D"/>
    <w:pPr>
      <w:spacing w:after="200" w:line="276" w:lineRule="auto"/>
      <w:ind w:left="283" w:hanging="283"/>
      <w:contextualSpacing/>
    </w:pPr>
    <w:rPr>
      <w:rFonts w:ascii="Calibri" w:eastAsia="Calibri" w:hAnsi="Calibri"/>
      <w:sz w:val="22"/>
      <w:szCs w:val="22"/>
      <w:lang w:eastAsia="en-US"/>
    </w:rPr>
  </w:style>
  <w:style w:type="paragraph" w:styleId="Zwykytekst">
    <w:name w:val="Plain Text"/>
    <w:basedOn w:val="Normalny"/>
    <w:link w:val="ZwykytekstZnak"/>
    <w:uiPriority w:val="99"/>
    <w:rsid w:val="00CB730D"/>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basedOn w:val="Domylnaczcionkaakapitu"/>
    <w:link w:val="Zwykytekst"/>
    <w:uiPriority w:val="99"/>
    <w:rsid w:val="00CB730D"/>
    <w:rPr>
      <w:rFonts w:ascii="Courier New" w:eastAsia="Times New Roman" w:hAnsi="Courier New" w:cs="Times New Roman"/>
      <w:w w:val="89"/>
      <w:sz w:val="25"/>
      <w:szCs w:val="20"/>
      <w:lang w:eastAsia="pl-PL"/>
    </w:rPr>
  </w:style>
  <w:style w:type="table" w:customStyle="1" w:styleId="Tabela-Siatka2">
    <w:name w:val="Tabela - Siatka2"/>
    <w:rsid w:val="00CB730D"/>
    <w:pPr>
      <w:spacing w:after="0" w:line="240" w:lineRule="auto"/>
    </w:pPr>
    <w:rPr>
      <w:rFonts w:ascii="Times New Roman" w:eastAsia="MS Mincho"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rsid w:val="00CB730D"/>
    <w:pPr>
      <w:spacing w:after="0" w:line="240" w:lineRule="auto"/>
    </w:pPr>
    <w:rPr>
      <w:rFonts w:ascii="Times New Roman" w:eastAsia="MS Mincho"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ny"/>
    <w:uiPriority w:val="99"/>
    <w:rsid w:val="00CB730D"/>
    <w:pPr>
      <w:spacing w:before="100" w:beforeAutospacing="1" w:after="100" w:afterAutospacing="1"/>
    </w:pPr>
    <w:rPr>
      <w:rFonts w:eastAsia="Calibri"/>
    </w:rPr>
  </w:style>
  <w:style w:type="numbering" w:customStyle="1" w:styleId="Bezlisty1">
    <w:name w:val="Bez listy1"/>
    <w:next w:val="Bezlisty"/>
    <w:semiHidden/>
    <w:rsid w:val="00CB730D"/>
  </w:style>
  <w:style w:type="numbering" w:customStyle="1" w:styleId="Bezlisty2">
    <w:name w:val="Bez listy2"/>
    <w:next w:val="Bezlisty"/>
    <w:uiPriority w:val="99"/>
    <w:semiHidden/>
    <w:unhideWhenUsed/>
    <w:rsid w:val="00CB730D"/>
  </w:style>
  <w:style w:type="numbering" w:customStyle="1" w:styleId="Bezlisty11">
    <w:name w:val="Bez listy11"/>
    <w:next w:val="Bezlisty"/>
    <w:semiHidden/>
    <w:rsid w:val="00CB730D"/>
  </w:style>
  <w:style w:type="numbering" w:customStyle="1" w:styleId="Bezlisty3">
    <w:name w:val="Bez listy3"/>
    <w:next w:val="Bezlisty"/>
    <w:uiPriority w:val="99"/>
    <w:semiHidden/>
    <w:unhideWhenUsed/>
    <w:rsid w:val="00CB730D"/>
  </w:style>
  <w:style w:type="numbering" w:customStyle="1" w:styleId="Bezlisty12">
    <w:name w:val="Bez listy12"/>
    <w:next w:val="Bezlisty"/>
    <w:semiHidden/>
    <w:rsid w:val="00CB730D"/>
  </w:style>
  <w:style w:type="numbering" w:customStyle="1" w:styleId="Bezlisty21">
    <w:name w:val="Bez listy21"/>
    <w:next w:val="Bezlisty"/>
    <w:uiPriority w:val="99"/>
    <w:semiHidden/>
    <w:unhideWhenUsed/>
    <w:rsid w:val="00CB730D"/>
  </w:style>
  <w:style w:type="numbering" w:customStyle="1" w:styleId="Bezlisty111">
    <w:name w:val="Bez listy111"/>
    <w:next w:val="Bezlisty"/>
    <w:semiHidden/>
    <w:rsid w:val="00CB730D"/>
  </w:style>
  <w:style w:type="paragraph" w:styleId="Tytu">
    <w:name w:val="Title"/>
    <w:basedOn w:val="Normalny"/>
    <w:link w:val="TytuZnak"/>
    <w:uiPriority w:val="99"/>
    <w:qFormat/>
    <w:rsid w:val="00CB730D"/>
    <w:pPr>
      <w:jc w:val="center"/>
    </w:pPr>
    <w:rPr>
      <w:sz w:val="28"/>
      <w:lang w:val="en-US" w:eastAsia="en-US"/>
    </w:rPr>
  </w:style>
  <w:style w:type="character" w:customStyle="1" w:styleId="TytuZnak">
    <w:name w:val="Tytuł Znak"/>
    <w:basedOn w:val="Domylnaczcionkaakapitu"/>
    <w:link w:val="Tytu"/>
    <w:uiPriority w:val="99"/>
    <w:rsid w:val="00CB730D"/>
    <w:rPr>
      <w:rFonts w:ascii="Times New Roman" w:eastAsia="Times New Roman" w:hAnsi="Times New Roman" w:cs="Times New Roman"/>
      <w:sz w:val="28"/>
      <w:szCs w:val="24"/>
      <w:lang w:val="en-US"/>
    </w:rPr>
  </w:style>
  <w:style w:type="character" w:customStyle="1" w:styleId="tlid-translation">
    <w:name w:val="tlid-translation"/>
    <w:rsid w:val="00CB730D"/>
  </w:style>
  <w:style w:type="character" w:customStyle="1" w:styleId="fontstyle01">
    <w:name w:val="fontstyle01"/>
    <w:rsid w:val="00CB730D"/>
    <w:rPr>
      <w:rFonts w:ascii="Arial" w:hAnsi="Arial" w:cs="Arial" w:hint="default"/>
      <w:b w:val="0"/>
      <w:bCs w:val="0"/>
      <w:i w:val="0"/>
      <w:iCs w:val="0"/>
      <w:color w:val="000000"/>
      <w:sz w:val="20"/>
      <w:szCs w:val="20"/>
    </w:rPr>
  </w:style>
  <w:style w:type="character" w:customStyle="1" w:styleId="aap">
    <w:name w:val="aap"/>
    <w:basedOn w:val="Domylnaczcionkaakapitu"/>
    <w:rsid w:val="00CB730D"/>
  </w:style>
  <w:style w:type="paragraph" w:customStyle="1" w:styleId="paragraph">
    <w:name w:val="paragraph"/>
    <w:basedOn w:val="Normalny"/>
    <w:uiPriority w:val="99"/>
    <w:rsid w:val="00CB730D"/>
    <w:pPr>
      <w:spacing w:before="100" w:beforeAutospacing="1" w:after="100" w:afterAutospacing="1"/>
    </w:pPr>
  </w:style>
  <w:style w:type="character" w:customStyle="1" w:styleId="eop">
    <w:name w:val="eop"/>
    <w:basedOn w:val="Domylnaczcionkaakapitu"/>
    <w:rsid w:val="00CB730D"/>
  </w:style>
  <w:style w:type="character" w:customStyle="1" w:styleId="normaltextrun">
    <w:name w:val="normaltextrun"/>
    <w:basedOn w:val="Domylnaczcionkaakapitu"/>
    <w:rsid w:val="00CB730D"/>
  </w:style>
  <w:style w:type="character" w:customStyle="1" w:styleId="spellingerror">
    <w:name w:val="spellingerror"/>
    <w:basedOn w:val="Domylnaczcionkaakapitu"/>
    <w:rsid w:val="00CB730D"/>
  </w:style>
  <w:style w:type="character" w:customStyle="1" w:styleId="scxw64889611">
    <w:name w:val="scxw64889611"/>
    <w:basedOn w:val="Domylnaczcionkaakapitu"/>
    <w:rsid w:val="00CB730D"/>
  </w:style>
  <w:style w:type="character" w:customStyle="1" w:styleId="contextualspellingandgrammarerror">
    <w:name w:val="contextualspellingandgrammarerror"/>
    <w:basedOn w:val="Domylnaczcionkaakapitu"/>
    <w:rsid w:val="00CB730D"/>
  </w:style>
  <w:style w:type="character" w:customStyle="1" w:styleId="Nagwek2Znak1">
    <w:name w:val="Nagłówek 2 Znak1"/>
    <w:aliases w:val="ASAPHeading 2 Znak1,Numbered - 2 Znak1,h 3 Znak1,ICL Znak1,Heading 2a Znak1,H2 Znak1,PA Major Section Znak1,l2 Znak1,Headline 2 Znak1,h2 Znak1,2 Znak1,headi Znak1,heading2 Znak1,h21 Znak1,h22 Znak1,21 Znak1,kopregel 2 Znak1"/>
    <w:basedOn w:val="Domylnaczcionkaakapitu"/>
    <w:uiPriority w:val="9"/>
    <w:semiHidden/>
    <w:rsid w:val="00CB730D"/>
    <w:rPr>
      <w:rFonts w:asciiTheme="majorHAnsi" w:eastAsiaTheme="majorEastAsia" w:hAnsiTheme="majorHAnsi" w:cstheme="majorBidi"/>
      <w:b/>
      <w:bCs/>
      <w:color w:val="5B9BD5" w:themeColor="accent1"/>
      <w:sz w:val="26"/>
      <w:szCs w:val="26"/>
      <w:lang w:eastAsia="en-US"/>
    </w:rPr>
  </w:style>
  <w:style w:type="character" w:styleId="Pogrubienie">
    <w:name w:val="Strong"/>
    <w:basedOn w:val="Domylnaczcionkaakapitu"/>
    <w:uiPriority w:val="22"/>
    <w:qFormat/>
    <w:rsid w:val="00CB730D"/>
    <w:rPr>
      <w:b/>
      <w:bCs/>
    </w:rPr>
  </w:style>
  <w:style w:type="character" w:customStyle="1" w:styleId="Nagwek4Znak">
    <w:name w:val="Nagłówek 4 Znak"/>
    <w:basedOn w:val="Domylnaczcionkaakapitu"/>
    <w:link w:val="Nagwek4"/>
    <w:uiPriority w:val="9"/>
    <w:rsid w:val="00EF0FF4"/>
    <w:rPr>
      <w:rFonts w:asciiTheme="majorHAnsi" w:eastAsiaTheme="majorEastAsia" w:hAnsiTheme="majorHAnsi" w:cstheme="majorBidi"/>
      <w:i/>
      <w:iCs/>
      <w:color w:val="2E74B5" w:themeColor="accent1" w:themeShade="BF"/>
      <w:sz w:val="24"/>
      <w:szCs w:val="24"/>
      <w:lang w:eastAsia="pl-PL"/>
    </w:rPr>
  </w:style>
  <w:style w:type="character" w:customStyle="1" w:styleId="summary-span-value3">
    <w:name w:val="summary-span-value3"/>
    <w:basedOn w:val="Domylnaczcionkaakapitu"/>
    <w:rsid w:val="00CB38C2"/>
    <w:rPr>
      <w:rFonts w:ascii="Tahoma" w:hAnsi="Tahoma" w:cs="Tahoma" w:hint="default"/>
      <w:color w:val="3A3E69"/>
      <w:shd w:val="clear" w:color="auto" w:fill="F0F0F0"/>
    </w:rPr>
  </w:style>
  <w:style w:type="paragraph" w:customStyle="1" w:styleId="Tekstpodstawowywcity1">
    <w:name w:val="Tekst podstawowy wcięty1"/>
    <w:basedOn w:val="Normalny"/>
    <w:link w:val="BodyTextIndentChar"/>
    <w:rsid w:val="00CB38C2"/>
    <w:pPr>
      <w:spacing w:after="120"/>
      <w:ind w:left="283"/>
    </w:pPr>
  </w:style>
  <w:style w:type="character" w:customStyle="1" w:styleId="BodyTextIndentChar">
    <w:name w:val="Body Text Indent Char"/>
    <w:link w:val="Tekstpodstawowywcity1"/>
    <w:rsid w:val="00CB38C2"/>
    <w:rPr>
      <w:rFonts w:ascii="Times New Roman" w:eastAsia="Times New Roman" w:hAnsi="Times New Roman" w:cs="Times New Roman"/>
      <w:sz w:val="24"/>
      <w:szCs w:val="24"/>
      <w:lang w:eastAsia="pl-PL"/>
    </w:rPr>
  </w:style>
  <w:style w:type="character" w:customStyle="1" w:styleId="font">
    <w:name w:val="font"/>
    <w:rsid w:val="00CB38C2"/>
  </w:style>
  <w:style w:type="paragraph" w:customStyle="1" w:styleId="Styl">
    <w:name w:val="Styl"/>
    <w:uiPriority w:val="99"/>
    <w:rsid w:val="00CB38C2"/>
    <w:pPr>
      <w:widowControl w:val="0"/>
      <w:autoSpaceDE w:val="0"/>
      <w:autoSpaceDN w:val="0"/>
      <w:adjustRightInd w:val="0"/>
      <w:spacing w:after="0" w:line="240" w:lineRule="auto"/>
    </w:pPr>
    <w:rPr>
      <w:rFonts w:ascii="Arial" w:eastAsia="Times New Roman" w:hAnsi="Arial" w:cs="Arial"/>
      <w:sz w:val="24"/>
      <w:szCs w:val="24"/>
      <w:lang w:eastAsia="pl-PL"/>
    </w:rPr>
  </w:style>
  <w:style w:type="numbering" w:customStyle="1" w:styleId="Styldoumwv2">
    <w:name w:val="Styl do umów v2"/>
    <w:uiPriority w:val="99"/>
    <w:rsid w:val="00CB38C2"/>
    <w:pPr>
      <w:numPr>
        <w:numId w:val="51"/>
      </w:numPr>
    </w:pPr>
  </w:style>
  <w:style w:type="character" w:customStyle="1" w:styleId="DefaultZnak">
    <w:name w:val="Default Znak"/>
    <w:link w:val="Default"/>
    <w:rsid w:val="00A07457"/>
    <w:rPr>
      <w:rFonts w:ascii="Arial" w:eastAsia="Times New Roman" w:hAnsi="Arial" w:cs="Arial"/>
      <w:color w:val="000000"/>
      <w:sz w:val="24"/>
      <w:szCs w:val="24"/>
      <w:lang w:eastAsia="pl-PL"/>
    </w:rPr>
  </w:style>
  <w:style w:type="character" w:customStyle="1" w:styleId="text">
    <w:name w:val="text"/>
    <w:basedOn w:val="Domylnaczcionkaakapitu"/>
    <w:rsid w:val="00A07457"/>
  </w:style>
  <w:style w:type="character" w:styleId="Nierozpoznanawzmianka">
    <w:name w:val="Unresolved Mention"/>
    <w:basedOn w:val="Domylnaczcionkaakapitu"/>
    <w:uiPriority w:val="99"/>
    <w:semiHidden/>
    <w:unhideWhenUsed/>
    <w:rsid w:val="00893060"/>
    <w:rPr>
      <w:color w:val="605E5C"/>
      <w:shd w:val="clear" w:color="auto" w:fill="E1DFDD"/>
    </w:rPr>
  </w:style>
  <w:style w:type="paragraph" w:customStyle="1" w:styleId="Standard">
    <w:name w:val="Standard"/>
    <w:qFormat/>
    <w:rsid w:val="001C0993"/>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37367">
      <w:bodyDiv w:val="1"/>
      <w:marLeft w:val="0"/>
      <w:marRight w:val="0"/>
      <w:marTop w:val="0"/>
      <w:marBottom w:val="0"/>
      <w:divBdr>
        <w:top w:val="none" w:sz="0" w:space="0" w:color="auto"/>
        <w:left w:val="none" w:sz="0" w:space="0" w:color="auto"/>
        <w:bottom w:val="none" w:sz="0" w:space="0" w:color="auto"/>
        <w:right w:val="none" w:sz="0" w:space="0" w:color="auto"/>
      </w:divBdr>
    </w:div>
    <w:div w:id="451360013">
      <w:bodyDiv w:val="1"/>
      <w:marLeft w:val="0"/>
      <w:marRight w:val="0"/>
      <w:marTop w:val="0"/>
      <w:marBottom w:val="0"/>
      <w:divBdr>
        <w:top w:val="none" w:sz="0" w:space="0" w:color="auto"/>
        <w:left w:val="none" w:sz="0" w:space="0" w:color="auto"/>
        <w:bottom w:val="none" w:sz="0" w:space="0" w:color="auto"/>
        <w:right w:val="none" w:sz="0" w:space="0" w:color="auto"/>
      </w:divBdr>
    </w:div>
    <w:div w:id="475072581">
      <w:bodyDiv w:val="1"/>
      <w:marLeft w:val="0"/>
      <w:marRight w:val="0"/>
      <w:marTop w:val="0"/>
      <w:marBottom w:val="0"/>
      <w:divBdr>
        <w:top w:val="none" w:sz="0" w:space="0" w:color="auto"/>
        <w:left w:val="none" w:sz="0" w:space="0" w:color="auto"/>
        <w:bottom w:val="none" w:sz="0" w:space="0" w:color="auto"/>
        <w:right w:val="none" w:sz="0" w:space="0" w:color="auto"/>
      </w:divBdr>
    </w:div>
    <w:div w:id="526213133">
      <w:bodyDiv w:val="1"/>
      <w:marLeft w:val="0"/>
      <w:marRight w:val="0"/>
      <w:marTop w:val="0"/>
      <w:marBottom w:val="0"/>
      <w:divBdr>
        <w:top w:val="none" w:sz="0" w:space="0" w:color="auto"/>
        <w:left w:val="none" w:sz="0" w:space="0" w:color="auto"/>
        <w:bottom w:val="none" w:sz="0" w:space="0" w:color="auto"/>
        <w:right w:val="none" w:sz="0" w:space="0" w:color="auto"/>
      </w:divBdr>
    </w:div>
    <w:div w:id="539972942">
      <w:bodyDiv w:val="1"/>
      <w:marLeft w:val="0"/>
      <w:marRight w:val="0"/>
      <w:marTop w:val="0"/>
      <w:marBottom w:val="0"/>
      <w:divBdr>
        <w:top w:val="none" w:sz="0" w:space="0" w:color="auto"/>
        <w:left w:val="none" w:sz="0" w:space="0" w:color="auto"/>
        <w:bottom w:val="none" w:sz="0" w:space="0" w:color="auto"/>
        <w:right w:val="none" w:sz="0" w:space="0" w:color="auto"/>
      </w:divBdr>
    </w:div>
    <w:div w:id="775440056">
      <w:bodyDiv w:val="1"/>
      <w:marLeft w:val="0"/>
      <w:marRight w:val="0"/>
      <w:marTop w:val="0"/>
      <w:marBottom w:val="0"/>
      <w:divBdr>
        <w:top w:val="none" w:sz="0" w:space="0" w:color="auto"/>
        <w:left w:val="none" w:sz="0" w:space="0" w:color="auto"/>
        <w:bottom w:val="none" w:sz="0" w:space="0" w:color="auto"/>
        <w:right w:val="none" w:sz="0" w:space="0" w:color="auto"/>
      </w:divBdr>
    </w:div>
    <w:div w:id="818229911">
      <w:bodyDiv w:val="1"/>
      <w:marLeft w:val="0"/>
      <w:marRight w:val="0"/>
      <w:marTop w:val="0"/>
      <w:marBottom w:val="0"/>
      <w:divBdr>
        <w:top w:val="none" w:sz="0" w:space="0" w:color="auto"/>
        <w:left w:val="none" w:sz="0" w:space="0" w:color="auto"/>
        <w:bottom w:val="none" w:sz="0" w:space="0" w:color="auto"/>
        <w:right w:val="none" w:sz="0" w:space="0" w:color="auto"/>
      </w:divBdr>
    </w:div>
    <w:div w:id="1253472134">
      <w:bodyDiv w:val="1"/>
      <w:marLeft w:val="0"/>
      <w:marRight w:val="0"/>
      <w:marTop w:val="0"/>
      <w:marBottom w:val="0"/>
      <w:divBdr>
        <w:top w:val="none" w:sz="0" w:space="0" w:color="auto"/>
        <w:left w:val="none" w:sz="0" w:space="0" w:color="auto"/>
        <w:bottom w:val="none" w:sz="0" w:space="0" w:color="auto"/>
        <w:right w:val="none" w:sz="0" w:space="0" w:color="auto"/>
      </w:divBdr>
    </w:div>
    <w:div w:id="1402557095">
      <w:bodyDiv w:val="1"/>
      <w:marLeft w:val="0"/>
      <w:marRight w:val="0"/>
      <w:marTop w:val="0"/>
      <w:marBottom w:val="0"/>
      <w:divBdr>
        <w:top w:val="none" w:sz="0" w:space="0" w:color="auto"/>
        <w:left w:val="none" w:sz="0" w:space="0" w:color="auto"/>
        <w:bottom w:val="none" w:sz="0" w:space="0" w:color="auto"/>
        <w:right w:val="none" w:sz="0" w:space="0" w:color="auto"/>
      </w:divBdr>
      <w:divsChild>
        <w:div w:id="1023484172">
          <w:marLeft w:val="0"/>
          <w:marRight w:val="0"/>
          <w:marTop w:val="0"/>
          <w:marBottom w:val="0"/>
          <w:divBdr>
            <w:top w:val="none" w:sz="0" w:space="0" w:color="auto"/>
            <w:left w:val="none" w:sz="0" w:space="0" w:color="auto"/>
            <w:bottom w:val="none" w:sz="0" w:space="0" w:color="auto"/>
            <w:right w:val="none" w:sz="0" w:space="0" w:color="auto"/>
          </w:divBdr>
        </w:div>
        <w:div w:id="1336615909">
          <w:marLeft w:val="0"/>
          <w:marRight w:val="0"/>
          <w:marTop w:val="0"/>
          <w:marBottom w:val="0"/>
          <w:divBdr>
            <w:top w:val="none" w:sz="0" w:space="0" w:color="auto"/>
            <w:left w:val="none" w:sz="0" w:space="0" w:color="auto"/>
            <w:bottom w:val="none" w:sz="0" w:space="0" w:color="auto"/>
            <w:right w:val="none" w:sz="0" w:space="0" w:color="auto"/>
          </w:divBdr>
        </w:div>
        <w:div w:id="579020354">
          <w:marLeft w:val="0"/>
          <w:marRight w:val="0"/>
          <w:marTop w:val="0"/>
          <w:marBottom w:val="0"/>
          <w:divBdr>
            <w:top w:val="none" w:sz="0" w:space="0" w:color="auto"/>
            <w:left w:val="none" w:sz="0" w:space="0" w:color="auto"/>
            <w:bottom w:val="none" w:sz="0" w:space="0" w:color="auto"/>
            <w:right w:val="none" w:sz="0" w:space="0" w:color="auto"/>
          </w:divBdr>
        </w:div>
      </w:divsChild>
    </w:div>
    <w:div w:id="1423525610">
      <w:bodyDiv w:val="1"/>
      <w:marLeft w:val="0"/>
      <w:marRight w:val="0"/>
      <w:marTop w:val="0"/>
      <w:marBottom w:val="0"/>
      <w:divBdr>
        <w:top w:val="none" w:sz="0" w:space="0" w:color="auto"/>
        <w:left w:val="none" w:sz="0" w:space="0" w:color="auto"/>
        <w:bottom w:val="none" w:sz="0" w:space="0" w:color="auto"/>
        <w:right w:val="none" w:sz="0" w:space="0" w:color="auto"/>
      </w:divBdr>
    </w:div>
    <w:div w:id="1814365063">
      <w:bodyDiv w:val="1"/>
      <w:marLeft w:val="0"/>
      <w:marRight w:val="0"/>
      <w:marTop w:val="0"/>
      <w:marBottom w:val="0"/>
      <w:divBdr>
        <w:top w:val="none" w:sz="0" w:space="0" w:color="auto"/>
        <w:left w:val="none" w:sz="0" w:space="0" w:color="auto"/>
        <w:bottom w:val="none" w:sz="0" w:space="0" w:color="auto"/>
        <w:right w:val="none" w:sz="0" w:space="0" w:color="auto"/>
      </w:divBdr>
    </w:div>
    <w:div w:id="181649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zamowienia.gov.pl" TargetMode="External"/><Relationship Id="rId21" Type="http://schemas.openxmlformats.org/officeDocument/2006/relationships/hyperlink" Target="https://sip.lex.p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ezamowienia.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filipowicz@u-jazdowski.pl" TargetMode="External"/><Relationship Id="rId24" Type="http://schemas.openxmlformats.org/officeDocument/2006/relationships/hyperlink" Target="https://sip.lex.pl/"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ezamowienia.gov.pl" TargetMode="External"/><Relationship Id="rId36" Type="http://schemas.openxmlformats.org/officeDocument/2006/relationships/fontTable" Target="fontTable.xml"/><Relationship Id="rId10" Type="http://schemas.openxmlformats.org/officeDocument/2006/relationships/hyperlink" Target="mailto:iod@u-jazdowski.pl" TargetMode="External"/><Relationship Id="rId19" Type="http://schemas.openxmlformats.org/officeDocument/2006/relationships/hyperlink" Target="https://sip.lex.p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mp-client/search/list/ocds-148610-fc8e5458-b5c8-40ad-9141-8971b3dde2d3"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ezamowienia.gov.pl/mp-client/search/list/ocds-148610-fc8e5458-b5c8-40ad-9141-8971b3dde2d3" TargetMode="External"/><Relationship Id="rId30" Type="http://schemas.openxmlformats.org/officeDocument/2006/relationships/hyperlink" Target="mailto:r.filipowicz@u-jazdowski.pl" TargetMode="External"/><Relationship Id="rId35" Type="http://schemas.openxmlformats.org/officeDocument/2006/relationships/footer" Target="footer4.xml"/><Relationship Id="rId8" Type="http://schemas.openxmlformats.org/officeDocument/2006/relationships/hyperlink" Target="mailto:r.filipowicz@u-jazdowski.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63142-12AE-4C34-A400-61CA3B0B0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40</Pages>
  <Words>14819</Words>
  <Characters>93217</Characters>
  <Application>Microsoft Office Word</Application>
  <DocSecurity>0</DocSecurity>
  <Lines>1827</Lines>
  <Paragraphs>771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107265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Michał Magdziak</cp:lastModifiedBy>
  <cp:revision>245</cp:revision>
  <dcterms:created xsi:type="dcterms:W3CDTF">2025-09-13T07:41:00Z</dcterms:created>
  <dcterms:modified xsi:type="dcterms:W3CDTF">2025-10-30T13:30:00Z</dcterms:modified>
</cp:coreProperties>
</file>