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837FF" w14:textId="77777777" w:rsidR="002B56B7" w:rsidRPr="002B56B7" w:rsidRDefault="002B56B7" w:rsidP="00525B35">
      <w:pPr>
        <w:pStyle w:val="Tytu"/>
        <w:rPr>
          <w:lang w:val="en-GB" w:eastAsia="en-GB"/>
        </w:rPr>
      </w:pPr>
      <w:r w:rsidRPr="002B56B7">
        <w:rPr>
          <w:lang w:val="en-GB"/>
        </w:rPr>
        <w:t>Open Storage</w:t>
      </w:r>
    </w:p>
    <w:p w14:paraId="71992300" w14:textId="77777777" w:rsidR="002B56B7" w:rsidRPr="002B56B7" w:rsidRDefault="002B56B7" w:rsidP="002B56B7">
      <w:pPr>
        <w:pStyle w:val="NormalnyWeb"/>
        <w:spacing w:before="0" w:beforeAutospacing="0" w:after="200" w:afterAutospacing="0" w:line="276" w:lineRule="auto"/>
        <w:ind w:left="420" w:right="-340"/>
        <w:rPr>
          <w:rFonts w:ascii="Georgia" w:hAnsi="Georgia"/>
          <w:sz w:val="22"/>
          <w:szCs w:val="22"/>
          <w:lang w:val="en-GB"/>
        </w:rPr>
      </w:pPr>
      <w:r w:rsidRPr="002B56B7">
        <w:rPr>
          <w:rFonts w:ascii="Georgia" w:hAnsi="Georgia"/>
          <w:color w:val="000000"/>
          <w:sz w:val="22"/>
          <w:szCs w:val="22"/>
          <w:lang w:val="en-GB"/>
        </w:rPr>
        <w:t>Ujazdowski Castle Centre for Contemporary Art</w:t>
      </w:r>
    </w:p>
    <w:p w14:paraId="1AE0B063" w14:textId="77777777" w:rsidR="002B56B7" w:rsidRPr="002B56B7" w:rsidRDefault="002B56B7" w:rsidP="002B56B7">
      <w:pPr>
        <w:pStyle w:val="NormalnyWeb"/>
        <w:spacing w:before="0" w:beforeAutospacing="0" w:after="0" w:afterAutospacing="0" w:line="276" w:lineRule="auto"/>
        <w:ind w:left="840"/>
        <w:rPr>
          <w:rFonts w:ascii="Georgia" w:hAnsi="Georgia"/>
          <w:sz w:val="22"/>
          <w:szCs w:val="22"/>
          <w:lang w:val="en-GB"/>
        </w:rPr>
      </w:pPr>
      <w:r w:rsidRPr="002B56B7">
        <w:rPr>
          <w:rFonts w:ascii="Georgia" w:hAnsi="Georgia"/>
          <w:color w:val="000000"/>
          <w:sz w:val="22"/>
          <w:szCs w:val="22"/>
          <w:lang w:val="en-GB"/>
        </w:rPr>
        <w:t>Curator</w:t>
      </w:r>
    </w:p>
    <w:p w14:paraId="38DB8355" w14:textId="77777777" w:rsidR="002B56B7" w:rsidRPr="002B56B7" w:rsidRDefault="002B56B7" w:rsidP="002B56B7">
      <w:pPr>
        <w:pStyle w:val="NormalnyWeb"/>
        <w:spacing w:before="0" w:beforeAutospacing="0" w:after="200" w:afterAutospacing="0" w:line="276" w:lineRule="auto"/>
        <w:ind w:left="1260"/>
        <w:rPr>
          <w:rFonts w:ascii="Georgia" w:hAnsi="Georgia"/>
          <w:sz w:val="22"/>
          <w:szCs w:val="22"/>
          <w:lang w:val="en-GB"/>
        </w:rPr>
      </w:pPr>
      <w:r w:rsidRPr="002B56B7">
        <w:rPr>
          <w:rFonts w:ascii="Georgia" w:hAnsi="Georgia"/>
          <w:color w:val="000000"/>
          <w:sz w:val="22"/>
          <w:szCs w:val="22"/>
          <w:lang w:val="en-GB"/>
        </w:rPr>
        <w:t>Ewa Gorządek</w:t>
      </w:r>
    </w:p>
    <w:p w14:paraId="584A24A7" w14:textId="618C5884" w:rsidR="002B56B7" w:rsidRPr="002B56B7" w:rsidRDefault="002B56B7" w:rsidP="00525B35">
      <w:pPr>
        <w:pStyle w:val="Nagwek1"/>
        <w:rPr>
          <w:lang w:val="en-GB"/>
        </w:rPr>
      </w:pPr>
      <w:r w:rsidRPr="002B56B7">
        <w:rPr>
          <w:lang w:val="en-GB"/>
        </w:rPr>
        <w:t xml:space="preserve">Typically, only insiders such as the institution’s employees, conservators, or researchers have access to art storage. </w:t>
      </w:r>
      <w:r w:rsidRPr="00DB4886">
        <w:rPr>
          <w:lang w:val="en-US"/>
        </w:rPr>
        <w:t>But</w:t>
      </w:r>
      <w:r w:rsidRPr="002B56B7">
        <w:rPr>
          <w:lang w:val="en-GB"/>
        </w:rPr>
        <w:t xml:space="preserve"> from now on, things </w:t>
      </w:r>
      <w:r w:rsidR="00DB4886">
        <w:rPr>
          <w:lang w:val="en-GB"/>
        </w:rPr>
        <w:t xml:space="preserve">are </w:t>
      </w:r>
      <w:r w:rsidRPr="002B56B7">
        <w:rPr>
          <w:lang w:val="en-GB"/>
        </w:rPr>
        <w:t xml:space="preserve">different at Ujazdowski Castle Centre for Contemporary Art. </w:t>
      </w:r>
      <w:r w:rsidR="000E6884">
        <w:rPr>
          <w:lang w:val="en-GB"/>
        </w:rPr>
        <w:t>From</w:t>
      </w:r>
      <w:r w:rsidRPr="002B56B7">
        <w:rPr>
          <w:lang w:val="en-GB"/>
        </w:rPr>
        <w:t xml:space="preserve"> June 2022, </w:t>
      </w:r>
      <w:r w:rsidRPr="00DB4886">
        <w:rPr>
          <w:lang w:val="en-GB"/>
        </w:rPr>
        <w:t>Open Storage</w:t>
      </w:r>
      <w:r w:rsidRPr="002B56B7">
        <w:rPr>
          <w:lang w:val="en-GB"/>
        </w:rPr>
        <w:t xml:space="preserve"> </w:t>
      </w:r>
      <w:r w:rsidR="000E6884">
        <w:rPr>
          <w:lang w:val="en-GB"/>
        </w:rPr>
        <w:t>is</w:t>
      </w:r>
      <w:r w:rsidRPr="002B56B7">
        <w:rPr>
          <w:lang w:val="en-GB"/>
        </w:rPr>
        <w:t xml:space="preserve"> open to the public. </w:t>
      </w:r>
      <w:r w:rsidRPr="002B56B7">
        <w:rPr>
          <w:color w:val="222222"/>
          <w:shd w:val="clear" w:color="auto" w:fill="FFFFFF"/>
          <w:lang w:val="en-GB"/>
        </w:rPr>
        <w:t>It</w:t>
      </w:r>
      <w:r w:rsidRPr="002B56B7">
        <w:rPr>
          <w:lang w:val="en-GB"/>
        </w:rPr>
        <w:t xml:space="preserve"> </w:t>
      </w:r>
      <w:r w:rsidRPr="002B56B7">
        <w:rPr>
          <w:color w:val="050505"/>
          <w:lang w:val="en-GB"/>
        </w:rPr>
        <w:t>is a new, unique space where visitors can get acquainted with a selection of artworks from the International Collection of the Ujazdowski Castle Centre for Contemporary Art, established in 1992.</w:t>
      </w:r>
    </w:p>
    <w:p w14:paraId="2F6CED2A" w14:textId="061355C4" w:rsidR="002B56B7" w:rsidRPr="002B56B7" w:rsidRDefault="002B56B7" w:rsidP="00525B35">
      <w:pPr>
        <w:rPr>
          <w:lang w:val="en-GB"/>
        </w:rPr>
      </w:pPr>
      <w:r w:rsidRPr="002B56B7">
        <w:rPr>
          <w:color w:val="222222"/>
          <w:shd w:val="clear" w:color="auto" w:fill="FFFFFF"/>
          <w:lang w:val="en-GB"/>
        </w:rPr>
        <w:t xml:space="preserve">Open Storage </w:t>
      </w:r>
      <w:r w:rsidRPr="002B56B7">
        <w:rPr>
          <w:lang w:val="en-GB"/>
        </w:rPr>
        <w:t>features over one hundred unique objects</w:t>
      </w:r>
      <w:r w:rsidR="000E6884">
        <w:rPr>
          <w:lang w:val="en-GB"/>
        </w:rPr>
        <w:t>, including</w:t>
      </w:r>
      <w:r w:rsidRPr="002B56B7">
        <w:rPr>
          <w:lang w:val="en-GB"/>
        </w:rPr>
        <w:t xml:space="preserve"> paintings, sculptures, and installations by well-established and young artists from Poland and abroad. These include, among others: Paweł Althamer, Eric Andersen, Mirosław Bałka, Krzysztof M. Bednarski, Martin Creed, Edward Dwurnik, Aneta Grzeszykowska, Thomas Hirschhorn, Zuzanna Janin, Marek Kijewski, Joseph Kosuth and Ilya Kabakow, Małgorzata Mirga-Tas, Roman Opałka, Joanna Rajkowska, Jadwiga Sawicka, Roman Stańczak, Paweł Susid, and Krzysztof Zarębski. The majority of these artworks have already been exhibited at the Ujazdowski Castle. In this sense, they provide an interesting link between the institution’s rich history and the ongoing curatorial and educational programme of </w:t>
      </w:r>
      <w:r w:rsidRPr="00DB4886">
        <w:t>Open Storage.</w:t>
      </w:r>
    </w:p>
    <w:p w14:paraId="00D33D94" w14:textId="77777777" w:rsidR="002B56B7" w:rsidRPr="002B56B7" w:rsidRDefault="002B56B7" w:rsidP="00525B35">
      <w:pPr>
        <w:rPr>
          <w:lang w:val="en-GB"/>
        </w:rPr>
      </w:pPr>
      <w:r w:rsidRPr="002B56B7">
        <w:rPr>
          <w:lang w:val="en-GB"/>
        </w:rPr>
        <w:t>Across three specially arranged rooms, visitors will be able to take part in intimate conversations with artists and events devoted to selected works of art and the circumstances that led to their creation. We welcome small, organized groups and individual guests, including contemporary art experts, curators, and art history students.</w:t>
      </w:r>
    </w:p>
    <w:p w14:paraId="08E4AC0E" w14:textId="034EA92D" w:rsidR="00525B35" w:rsidRDefault="002B56B7" w:rsidP="00EA1963">
      <w:pPr>
        <w:rPr>
          <w:color w:val="000000"/>
          <w:shd w:val="clear" w:color="auto" w:fill="FFFFFF"/>
          <w:lang w:val="en-GB"/>
        </w:rPr>
      </w:pPr>
      <w:r w:rsidRPr="002B56B7">
        <w:rPr>
          <w:lang w:val="en-GB"/>
        </w:rPr>
        <w:t>For more information on how to arrange an Open Storage visit, please see our website,</w:t>
      </w:r>
      <w:hyperlink r:id="rId8" w:history="1">
        <w:r w:rsidRPr="002B56B7">
          <w:rPr>
            <w:rStyle w:val="Hipercze"/>
            <w:color w:val="050505"/>
            <w:sz w:val="22"/>
            <w:szCs w:val="22"/>
            <w:lang w:val="en-GB"/>
          </w:rPr>
          <w:t xml:space="preserve"> </w:t>
        </w:r>
        <w:r w:rsidRPr="002B56B7">
          <w:rPr>
            <w:rStyle w:val="Hipercze"/>
            <w:sz w:val="22"/>
            <w:szCs w:val="22"/>
            <w:shd w:val="clear" w:color="auto" w:fill="FFFFFF"/>
            <w:lang w:val="en-GB"/>
          </w:rPr>
          <w:t>www.u-jazdowski.pl</w:t>
        </w:r>
      </w:hyperlink>
      <w:r w:rsidRPr="002B56B7">
        <w:rPr>
          <w:color w:val="000000"/>
          <w:shd w:val="clear" w:color="auto" w:fill="FFFFFF"/>
          <w:lang w:val="en-GB"/>
        </w:rPr>
        <w:t>.</w:t>
      </w:r>
    </w:p>
    <w:p w14:paraId="2CF016A1" w14:textId="5E7FCC32" w:rsidR="002B56B7" w:rsidRPr="00525B35" w:rsidRDefault="00525B35" w:rsidP="00525B35">
      <w:pPr>
        <w:pStyle w:val="Nagwek1"/>
        <w:rPr>
          <w:sz w:val="21"/>
          <w:szCs w:val="21"/>
          <w:lang w:val="en-GB"/>
        </w:rPr>
      </w:pPr>
      <w:r>
        <w:rPr>
          <w:lang w:val="en-GB"/>
        </w:rPr>
        <w:t>More information</w:t>
      </w:r>
    </w:p>
    <w:p w14:paraId="62878DED" w14:textId="39476594" w:rsidR="00525B35" w:rsidRDefault="00525B35" w:rsidP="00EA1963">
      <w:pPr>
        <w:pStyle w:val="Bezodstpw"/>
        <w:rPr>
          <w:lang w:val="en-US"/>
        </w:rPr>
      </w:pPr>
      <w:hyperlink r:id="rId9" w:history="1">
        <w:r w:rsidRPr="005C4E69">
          <w:rPr>
            <w:rStyle w:val="Hipercze"/>
            <w:rFonts w:ascii="Times New Roman" w:hAnsi="Times New Roman" w:cs="Times New Roman"/>
            <w:bCs/>
            <w:sz w:val="24"/>
            <w:szCs w:val="24"/>
            <w:lang w:val="en-US"/>
          </w:rPr>
          <w:t>https://u-jazdowski.pl/en/programme/kolekcja/magazyn-studyjny-kolekcji</w:t>
        </w:r>
      </w:hyperlink>
    </w:p>
    <w:p w14:paraId="678E9E3F" w14:textId="2ECE67C1" w:rsidR="002B56B7" w:rsidRPr="00EA1963" w:rsidRDefault="002B56B7" w:rsidP="00525B35">
      <w:pPr>
        <w:pStyle w:val="Nagwek1"/>
        <w:rPr>
          <w:lang w:val="en-US"/>
        </w:rPr>
      </w:pPr>
      <w:r w:rsidRPr="002B56B7">
        <w:rPr>
          <w:lang w:val="en-GB"/>
        </w:rPr>
        <w:t>Press release</w:t>
      </w:r>
      <w:r w:rsidR="00525B35">
        <w:rPr>
          <w:lang w:val="en-GB"/>
        </w:rPr>
        <w:t xml:space="preserve"> and photos</w:t>
      </w:r>
    </w:p>
    <w:p w14:paraId="6CB755DE" w14:textId="11CA4EA4" w:rsidR="00525B35" w:rsidRPr="002B56B7" w:rsidRDefault="00525B35" w:rsidP="00EA1963">
      <w:pPr>
        <w:pStyle w:val="NormalnyWeb"/>
        <w:spacing w:before="0" w:beforeAutospacing="0" w:after="200" w:afterAutospacing="0" w:line="276" w:lineRule="auto"/>
        <w:ind w:left="840" w:right="-340"/>
        <w:rPr>
          <w:rFonts w:ascii="Georgia" w:hAnsi="Georgia"/>
          <w:sz w:val="22"/>
          <w:szCs w:val="22"/>
          <w:lang w:val="en-GB"/>
        </w:rPr>
      </w:pPr>
      <w:hyperlink r:id="rId10" w:history="1">
        <w:r w:rsidRPr="005C4E69">
          <w:rPr>
            <w:rStyle w:val="Hipercze"/>
            <w:rFonts w:ascii="Georgia" w:hAnsi="Georgia"/>
            <w:sz w:val="22"/>
            <w:szCs w:val="22"/>
            <w:lang w:val="en-GB"/>
          </w:rPr>
          <w:t>https://u-jazdowski.pl/en/press-room/komunikaty-prasowe/collection/open-storage</w:t>
        </w:r>
      </w:hyperlink>
    </w:p>
    <w:p w14:paraId="3F086848" w14:textId="0AFBE27A" w:rsidR="002B56B7" w:rsidRPr="002B56B7" w:rsidRDefault="002B56B7" w:rsidP="00EA1963">
      <w:pPr>
        <w:pStyle w:val="Bezodstpw"/>
        <w:rPr>
          <w:lang w:val="en-GB"/>
        </w:rPr>
      </w:pPr>
      <w:r w:rsidRPr="002B56B7">
        <w:rPr>
          <w:lang w:val="en-GB"/>
        </w:rPr>
        <w:lastRenderedPageBreak/>
        <w:t>Organizer</w:t>
      </w:r>
    </w:p>
    <w:p w14:paraId="409575D0" w14:textId="77777777" w:rsidR="002B56B7" w:rsidRPr="002B56B7" w:rsidRDefault="002B56B7" w:rsidP="00EA1963">
      <w:pPr>
        <w:pStyle w:val="detale"/>
        <w:rPr>
          <w:lang w:val="en-GB"/>
        </w:rPr>
      </w:pPr>
      <w:r w:rsidRPr="002B56B7">
        <w:rPr>
          <w:lang w:val="en-GB"/>
        </w:rPr>
        <w:t>Ujazdowski Castle Centre for Contemporary Art</w:t>
      </w:r>
    </w:p>
    <w:p w14:paraId="40D5765E" w14:textId="19AC6A9D" w:rsidR="002B56B7" w:rsidRPr="002B56B7" w:rsidRDefault="00EA1963" w:rsidP="00EA1963">
      <w:pPr>
        <w:pStyle w:val="Bezodstpw"/>
        <w:rPr>
          <w:lang w:val="en-GB"/>
        </w:rPr>
      </w:pPr>
      <w:r>
        <w:rPr>
          <w:lang w:val="en-GB"/>
        </w:rPr>
        <w:t>Open Storage has been f</w:t>
      </w:r>
      <w:r w:rsidR="002B56B7" w:rsidRPr="002B56B7">
        <w:rPr>
          <w:lang w:val="en-GB"/>
        </w:rPr>
        <w:t>inanced by</w:t>
      </w:r>
    </w:p>
    <w:p w14:paraId="582ACAC4" w14:textId="77777777" w:rsidR="002B56B7" w:rsidRPr="002B56B7" w:rsidRDefault="002B56B7" w:rsidP="00EA1963">
      <w:pPr>
        <w:pStyle w:val="detale"/>
        <w:rPr>
          <w:lang w:val="en-GB"/>
        </w:rPr>
      </w:pPr>
      <w:r w:rsidRPr="002B56B7">
        <w:rPr>
          <w:lang w:val="en-GB"/>
        </w:rPr>
        <w:t>Ministry of Culture and National Heritage</w:t>
      </w:r>
    </w:p>
    <w:p w14:paraId="7CB19A24" w14:textId="7AC62B02" w:rsidR="002B56B7" w:rsidRPr="002B56B7" w:rsidRDefault="002B56B7" w:rsidP="00EA1963">
      <w:pPr>
        <w:pStyle w:val="Bezodstpw"/>
      </w:pPr>
      <w:r w:rsidRPr="002B56B7">
        <w:t xml:space="preserve">Media </w:t>
      </w:r>
      <w:r w:rsidR="00EA1963">
        <w:t>p</w:t>
      </w:r>
      <w:r w:rsidRPr="002B56B7">
        <w:t>artners</w:t>
      </w:r>
    </w:p>
    <w:p w14:paraId="44734838" w14:textId="77777777" w:rsidR="002B56B7" w:rsidRPr="002B56B7" w:rsidRDefault="002B56B7" w:rsidP="00EA1963">
      <w:pPr>
        <w:pStyle w:val="detale"/>
      </w:pPr>
      <w:r w:rsidRPr="002B56B7">
        <w:t>Aktivist, GoOut, Obieg, Polska Press, TVP Kultura, Trójka</w:t>
      </w:r>
    </w:p>
    <w:p w14:paraId="15A670FA" w14:textId="77777777" w:rsidR="002B56B7" w:rsidRPr="002B56B7" w:rsidRDefault="002B56B7" w:rsidP="00EA1963">
      <w:pPr>
        <w:pStyle w:val="Nagwek1"/>
        <w:rPr>
          <w:lang w:val="en-GB"/>
        </w:rPr>
      </w:pPr>
      <w:r w:rsidRPr="002B56B7">
        <w:rPr>
          <w:lang w:val="en-GB"/>
        </w:rPr>
        <w:t xml:space="preserve">Media </w:t>
      </w:r>
      <w:r w:rsidRPr="00EA1963">
        <w:t>Contact</w:t>
      </w:r>
    </w:p>
    <w:p w14:paraId="2D48D820" w14:textId="77777777" w:rsidR="002B56B7" w:rsidRPr="002B56B7" w:rsidRDefault="002B56B7" w:rsidP="002B56B7">
      <w:pPr>
        <w:pStyle w:val="NormalnyWeb"/>
        <w:spacing w:before="0" w:beforeAutospacing="0" w:after="0" w:afterAutospacing="0" w:line="276" w:lineRule="auto"/>
        <w:ind w:left="840"/>
        <w:rPr>
          <w:rFonts w:ascii="Georgia" w:hAnsi="Georgia"/>
          <w:sz w:val="22"/>
          <w:szCs w:val="22"/>
          <w:lang w:val="en-GB"/>
        </w:rPr>
      </w:pPr>
      <w:r w:rsidRPr="002B56B7">
        <w:rPr>
          <w:rFonts w:ascii="Georgia" w:hAnsi="Georgia"/>
          <w:color w:val="000000"/>
          <w:sz w:val="22"/>
          <w:szCs w:val="22"/>
          <w:lang w:val="en-GB"/>
        </w:rPr>
        <w:t>Arletta Wojtala</w:t>
      </w:r>
    </w:p>
    <w:p w14:paraId="73EF0F2E" w14:textId="77777777" w:rsidR="00EA1963" w:rsidRPr="00EA1963" w:rsidRDefault="00EA1963" w:rsidP="00EA1963">
      <w:pPr>
        <w:pStyle w:val="NormalnyWeb"/>
        <w:spacing w:before="0" w:beforeAutospacing="0" w:after="0" w:afterAutospacing="0" w:line="276" w:lineRule="auto"/>
        <w:ind w:left="840"/>
        <w:rPr>
          <w:rFonts w:ascii="Georgia" w:hAnsi="Georgia"/>
          <w:sz w:val="22"/>
          <w:szCs w:val="22"/>
          <w:lang w:val="en-US"/>
        </w:rPr>
      </w:pPr>
      <w:r w:rsidRPr="00EA1963">
        <w:rPr>
          <w:rFonts w:ascii="Georgia" w:hAnsi="Georgia"/>
          <w:color w:val="000000"/>
          <w:sz w:val="22"/>
          <w:szCs w:val="22"/>
          <w:lang w:val="en-US"/>
        </w:rPr>
        <w:t>Ujazdowski Castle</w:t>
      </w:r>
    </w:p>
    <w:p w14:paraId="5E980B08" w14:textId="77777777" w:rsidR="002B56B7" w:rsidRPr="002B56B7" w:rsidRDefault="002B56B7" w:rsidP="002B56B7">
      <w:pPr>
        <w:pStyle w:val="NormalnyWeb"/>
        <w:spacing w:before="0" w:beforeAutospacing="0" w:after="0" w:afterAutospacing="0" w:line="276" w:lineRule="auto"/>
        <w:ind w:left="840"/>
        <w:rPr>
          <w:rFonts w:ascii="Georgia" w:hAnsi="Georgia"/>
          <w:sz w:val="22"/>
          <w:szCs w:val="22"/>
          <w:lang w:val="en-GB"/>
        </w:rPr>
      </w:pPr>
      <w:r w:rsidRPr="002B56B7">
        <w:rPr>
          <w:rFonts w:ascii="Georgia" w:hAnsi="Georgia"/>
          <w:color w:val="000000"/>
          <w:sz w:val="22"/>
          <w:szCs w:val="22"/>
          <w:lang w:val="en-GB"/>
        </w:rPr>
        <w:t>Centre for Contemporary Art</w:t>
      </w:r>
    </w:p>
    <w:p w14:paraId="4023C934" w14:textId="77777777" w:rsidR="002B56B7" w:rsidRPr="002B56B7" w:rsidRDefault="002B56B7" w:rsidP="002B56B7">
      <w:pPr>
        <w:pStyle w:val="NormalnyWeb"/>
        <w:spacing w:before="0" w:beforeAutospacing="0" w:after="0" w:afterAutospacing="0" w:line="276" w:lineRule="auto"/>
        <w:ind w:left="840"/>
        <w:rPr>
          <w:rFonts w:ascii="Georgia" w:hAnsi="Georgia"/>
          <w:sz w:val="22"/>
          <w:szCs w:val="22"/>
        </w:rPr>
      </w:pPr>
      <w:r w:rsidRPr="002B56B7">
        <w:rPr>
          <w:rFonts w:ascii="Georgia" w:hAnsi="Georgia"/>
          <w:color w:val="000000"/>
          <w:sz w:val="22"/>
          <w:szCs w:val="22"/>
        </w:rPr>
        <w:t>+48 500 198 274</w:t>
      </w:r>
    </w:p>
    <w:p w14:paraId="32D1FFF9" w14:textId="7D491AD8" w:rsidR="008B29E3" w:rsidRPr="00EA1963" w:rsidRDefault="00EA1963" w:rsidP="00EA1963">
      <w:pPr>
        <w:pStyle w:val="NormalnyWeb"/>
        <w:spacing w:before="0" w:beforeAutospacing="0" w:after="0" w:afterAutospacing="0" w:line="276" w:lineRule="auto"/>
        <w:ind w:left="840"/>
        <w:rPr>
          <w:rFonts w:ascii="Georgia" w:hAnsi="Georgia"/>
          <w:sz w:val="22"/>
          <w:szCs w:val="22"/>
        </w:rPr>
      </w:pPr>
      <w:hyperlink r:id="rId11" w:history="1">
        <w:r w:rsidRPr="005C4E69">
          <w:rPr>
            <w:rStyle w:val="Hipercze"/>
            <w:rFonts w:ascii="Georgia" w:hAnsi="Georgia"/>
            <w:sz w:val="22"/>
            <w:szCs w:val="22"/>
          </w:rPr>
          <w:t>a.wojtala@u-jazdowski.pl</w:t>
        </w:r>
      </w:hyperlink>
      <w:r>
        <w:rPr>
          <w:rFonts w:ascii="Georgia" w:hAnsi="Georgia"/>
          <w:sz w:val="22"/>
          <w:szCs w:val="22"/>
        </w:rPr>
        <w:t xml:space="preserve"> </w:t>
      </w:r>
    </w:p>
    <w:sectPr w:rsidR="008B29E3" w:rsidRPr="00EA1963"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46604" w14:textId="77777777" w:rsidR="005D3BC6" w:rsidRDefault="005D3BC6" w:rsidP="00295A47">
      <w:r>
        <w:separator/>
      </w:r>
    </w:p>
  </w:endnote>
  <w:endnote w:type="continuationSeparator" w:id="0">
    <w:p w14:paraId="5665177C" w14:textId="77777777" w:rsidR="005D3BC6" w:rsidRDefault="005D3BC6"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5D065" w14:textId="77777777" w:rsidR="005D3BC6" w:rsidRDefault="005D3BC6" w:rsidP="00295A47">
      <w:r>
        <w:separator/>
      </w:r>
    </w:p>
  </w:footnote>
  <w:footnote w:type="continuationSeparator" w:id="0">
    <w:p w14:paraId="18FAC794" w14:textId="77777777" w:rsidR="005D3BC6" w:rsidRDefault="005D3BC6"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33987259">
    <w:abstractNumId w:val="11"/>
  </w:num>
  <w:num w:numId="2" w16cid:durableId="373890813">
    <w:abstractNumId w:val="10"/>
  </w:num>
  <w:num w:numId="3" w16cid:durableId="1069689528">
    <w:abstractNumId w:val="5"/>
  </w:num>
  <w:num w:numId="4" w16cid:durableId="20478632">
    <w:abstractNumId w:val="4"/>
  </w:num>
  <w:num w:numId="5" w16cid:durableId="1759985248">
    <w:abstractNumId w:val="12"/>
  </w:num>
  <w:num w:numId="6" w16cid:durableId="1312440021">
    <w:abstractNumId w:val="14"/>
  </w:num>
  <w:num w:numId="7" w16cid:durableId="142892292">
    <w:abstractNumId w:val="14"/>
    <w:lvlOverride w:ilvl="0">
      <w:startOverride w:val="1"/>
    </w:lvlOverride>
  </w:num>
  <w:num w:numId="8" w16cid:durableId="509761188">
    <w:abstractNumId w:val="0"/>
  </w:num>
  <w:num w:numId="9" w16cid:durableId="475269285">
    <w:abstractNumId w:val="2"/>
  </w:num>
  <w:num w:numId="10" w16cid:durableId="1408846161">
    <w:abstractNumId w:val="8"/>
  </w:num>
  <w:num w:numId="11" w16cid:durableId="8722963">
    <w:abstractNumId w:val="7"/>
  </w:num>
  <w:num w:numId="12" w16cid:durableId="1736926038">
    <w:abstractNumId w:val="3"/>
  </w:num>
  <w:num w:numId="13" w16cid:durableId="785194201">
    <w:abstractNumId w:val="1"/>
  </w:num>
  <w:num w:numId="14" w16cid:durableId="942804297">
    <w:abstractNumId w:val="9"/>
  </w:num>
  <w:num w:numId="15" w16cid:durableId="1952279419">
    <w:abstractNumId w:val="13"/>
  </w:num>
  <w:num w:numId="16" w16cid:durableId="10148441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61C8F"/>
    <w:rsid w:val="000652CF"/>
    <w:rsid w:val="00080870"/>
    <w:rsid w:val="00081EB0"/>
    <w:rsid w:val="00086F70"/>
    <w:rsid w:val="000A2A0D"/>
    <w:rsid w:val="000B4329"/>
    <w:rsid w:val="000B59AC"/>
    <w:rsid w:val="000B5C15"/>
    <w:rsid w:val="000C1B09"/>
    <w:rsid w:val="000C27C0"/>
    <w:rsid w:val="000C48D7"/>
    <w:rsid w:val="000C64CB"/>
    <w:rsid w:val="000C7F54"/>
    <w:rsid w:val="000D2673"/>
    <w:rsid w:val="000D6161"/>
    <w:rsid w:val="000D7EEC"/>
    <w:rsid w:val="000E041D"/>
    <w:rsid w:val="000E6884"/>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7C7D"/>
    <w:rsid w:val="001523BE"/>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099"/>
    <w:rsid w:val="00211972"/>
    <w:rsid w:val="00211CF3"/>
    <w:rsid w:val="00212E09"/>
    <w:rsid w:val="002161E4"/>
    <w:rsid w:val="00222DC5"/>
    <w:rsid w:val="00241767"/>
    <w:rsid w:val="00241B74"/>
    <w:rsid w:val="00243E6C"/>
    <w:rsid w:val="00245A1F"/>
    <w:rsid w:val="00246DFF"/>
    <w:rsid w:val="00256A13"/>
    <w:rsid w:val="00256FA0"/>
    <w:rsid w:val="00265033"/>
    <w:rsid w:val="002708E0"/>
    <w:rsid w:val="0027566B"/>
    <w:rsid w:val="00275E1A"/>
    <w:rsid w:val="00281F87"/>
    <w:rsid w:val="00286AAD"/>
    <w:rsid w:val="00295A47"/>
    <w:rsid w:val="002A03DD"/>
    <w:rsid w:val="002A0C81"/>
    <w:rsid w:val="002A1D77"/>
    <w:rsid w:val="002A4C9B"/>
    <w:rsid w:val="002A6AC6"/>
    <w:rsid w:val="002B56B7"/>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4AF"/>
    <w:rsid w:val="003475CC"/>
    <w:rsid w:val="00351FD2"/>
    <w:rsid w:val="00352480"/>
    <w:rsid w:val="0036123A"/>
    <w:rsid w:val="0036427B"/>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03DDF"/>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39C2"/>
    <w:rsid w:val="004857AA"/>
    <w:rsid w:val="00485C13"/>
    <w:rsid w:val="0049118F"/>
    <w:rsid w:val="00491233"/>
    <w:rsid w:val="00496ADF"/>
    <w:rsid w:val="004A0CFE"/>
    <w:rsid w:val="004C52B6"/>
    <w:rsid w:val="004C63E2"/>
    <w:rsid w:val="004F2228"/>
    <w:rsid w:val="004F35D1"/>
    <w:rsid w:val="00501774"/>
    <w:rsid w:val="005029BC"/>
    <w:rsid w:val="00507E10"/>
    <w:rsid w:val="00525B35"/>
    <w:rsid w:val="005317CC"/>
    <w:rsid w:val="00532874"/>
    <w:rsid w:val="00537E6A"/>
    <w:rsid w:val="005428FF"/>
    <w:rsid w:val="0054656D"/>
    <w:rsid w:val="00546A15"/>
    <w:rsid w:val="0055035A"/>
    <w:rsid w:val="00552F9D"/>
    <w:rsid w:val="0055592D"/>
    <w:rsid w:val="0056020E"/>
    <w:rsid w:val="00565199"/>
    <w:rsid w:val="00573FA3"/>
    <w:rsid w:val="005771E9"/>
    <w:rsid w:val="0058056A"/>
    <w:rsid w:val="00586DC0"/>
    <w:rsid w:val="0059463E"/>
    <w:rsid w:val="00597758"/>
    <w:rsid w:val="005A4C8C"/>
    <w:rsid w:val="005B42CD"/>
    <w:rsid w:val="005C63F0"/>
    <w:rsid w:val="005D02E5"/>
    <w:rsid w:val="005D3BC6"/>
    <w:rsid w:val="005D4404"/>
    <w:rsid w:val="005E4EE2"/>
    <w:rsid w:val="005E65DE"/>
    <w:rsid w:val="005F38D8"/>
    <w:rsid w:val="005F6839"/>
    <w:rsid w:val="00600ABB"/>
    <w:rsid w:val="00612C25"/>
    <w:rsid w:val="006149BF"/>
    <w:rsid w:val="00620F8D"/>
    <w:rsid w:val="00625CAB"/>
    <w:rsid w:val="00627170"/>
    <w:rsid w:val="00633E11"/>
    <w:rsid w:val="00636E7B"/>
    <w:rsid w:val="00636F9D"/>
    <w:rsid w:val="0063712F"/>
    <w:rsid w:val="00640248"/>
    <w:rsid w:val="006511E9"/>
    <w:rsid w:val="00655F21"/>
    <w:rsid w:val="00657194"/>
    <w:rsid w:val="0066360C"/>
    <w:rsid w:val="00673B60"/>
    <w:rsid w:val="0068033A"/>
    <w:rsid w:val="0068683F"/>
    <w:rsid w:val="00693DA5"/>
    <w:rsid w:val="006A2EA5"/>
    <w:rsid w:val="006A39C6"/>
    <w:rsid w:val="006A3BA0"/>
    <w:rsid w:val="006C5FD6"/>
    <w:rsid w:val="006D0003"/>
    <w:rsid w:val="006E0E8D"/>
    <w:rsid w:val="006F4F3E"/>
    <w:rsid w:val="006F52E4"/>
    <w:rsid w:val="00706992"/>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97BDE"/>
    <w:rsid w:val="007A11EB"/>
    <w:rsid w:val="007A22AF"/>
    <w:rsid w:val="007B4377"/>
    <w:rsid w:val="007C1E53"/>
    <w:rsid w:val="007C5F85"/>
    <w:rsid w:val="007D2835"/>
    <w:rsid w:val="007D48AE"/>
    <w:rsid w:val="007F5872"/>
    <w:rsid w:val="007F5987"/>
    <w:rsid w:val="007F5DA7"/>
    <w:rsid w:val="007F67AF"/>
    <w:rsid w:val="007F6B7F"/>
    <w:rsid w:val="008053DB"/>
    <w:rsid w:val="008169D4"/>
    <w:rsid w:val="00821412"/>
    <w:rsid w:val="0083023F"/>
    <w:rsid w:val="008328F7"/>
    <w:rsid w:val="0085205A"/>
    <w:rsid w:val="00852A76"/>
    <w:rsid w:val="008555AB"/>
    <w:rsid w:val="00855E1E"/>
    <w:rsid w:val="0086146F"/>
    <w:rsid w:val="00861ED6"/>
    <w:rsid w:val="008821C9"/>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3FF5"/>
    <w:rsid w:val="009076B6"/>
    <w:rsid w:val="00913574"/>
    <w:rsid w:val="009178C7"/>
    <w:rsid w:val="00934FD8"/>
    <w:rsid w:val="00941494"/>
    <w:rsid w:val="00942A43"/>
    <w:rsid w:val="00947025"/>
    <w:rsid w:val="009532A7"/>
    <w:rsid w:val="00956053"/>
    <w:rsid w:val="00957707"/>
    <w:rsid w:val="009621F6"/>
    <w:rsid w:val="00965192"/>
    <w:rsid w:val="00971508"/>
    <w:rsid w:val="00976ACD"/>
    <w:rsid w:val="00980B84"/>
    <w:rsid w:val="00986A54"/>
    <w:rsid w:val="00986EE9"/>
    <w:rsid w:val="00987ACF"/>
    <w:rsid w:val="009973E1"/>
    <w:rsid w:val="009A527B"/>
    <w:rsid w:val="009A5B9E"/>
    <w:rsid w:val="009A634B"/>
    <w:rsid w:val="009B0D5A"/>
    <w:rsid w:val="009B1B3A"/>
    <w:rsid w:val="009B7BA3"/>
    <w:rsid w:val="009C26C3"/>
    <w:rsid w:val="009C6C38"/>
    <w:rsid w:val="009D0222"/>
    <w:rsid w:val="009D33EC"/>
    <w:rsid w:val="009D6FB0"/>
    <w:rsid w:val="009D7555"/>
    <w:rsid w:val="009E5706"/>
    <w:rsid w:val="009F00CC"/>
    <w:rsid w:val="009F3009"/>
    <w:rsid w:val="009F4074"/>
    <w:rsid w:val="009F4839"/>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F6014"/>
    <w:rsid w:val="00AF74C3"/>
    <w:rsid w:val="00B123E7"/>
    <w:rsid w:val="00B127B5"/>
    <w:rsid w:val="00B23CE6"/>
    <w:rsid w:val="00B3594D"/>
    <w:rsid w:val="00B4451E"/>
    <w:rsid w:val="00B4590B"/>
    <w:rsid w:val="00B51984"/>
    <w:rsid w:val="00B52249"/>
    <w:rsid w:val="00B524CB"/>
    <w:rsid w:val="00B525A6"/>
    <w:rsid w:val="00B56412"/>
    <w:rsid w:val="00B604CA"/>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854"/>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15F52"/>
    <w:rsid w:val="00D21A6F"/>
    <w:rsid w:val="00D33EAF"/>
    <w:rsid w:val="00D34F23"/>
    <w:rsid w:val="00D3676E"/>
    <w:rsid w:val="00D37C78"/>
    <w:rsid w:val="00D44419"/>
    <w:rsid w:val="00D56714"/>
    <w:rsid w:val="00D60829"/>
    <w:rsid w:val="00D625BF"/>
    <w:rsid w:val="00D86346"/>
    <w:rsid w:val="00D9264D"/>
    <w:rsid w:val="00D93CF0"/>
    <w:rsid w:val="00D96E28"/>
    <w:rsid w:val="00D97339"/>
    <w:rsid w:val="00D97E4C"/>
    <w:rsid w:val="00DB4886"/>
    <w:rsid w:val="00DB5329"/>
    <w:rsid w:val="00DC025D"/>
    <w:rsid w:val="00DD607F"/>
    <w:rsid w:val="00DD6101"/>
    <w:rsid w:val="00DE3724"/>
    <w:rsid w:val="00DE4536"/>
    <w:rsid w:val="00DE7F72"/>
    <w:rsid w:val="00DF00B1"/>
    <w:rsid w:val="00DF1286"/>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1963"/>
    <w:rsid w:val="00EA500C"/>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91C"/>
    <w:rsid w:val="00FB6EDF"/>
    <w:rsid w:val="00FB73A7"/>
    <w:rsid w:val="00FC7037"/>
    <w:rsid w:val="00FD0070"/>
    <w:rsid w:val="00FD1EB9"/>
    <w:rsid w:val="00FD2A78"/>
    <w:rsid w:val="00FD3E81"/>
    <w:rsid w:val="00FD5318"/>
    <w:rsid w:val="00FD72A6"/>
    <w:rsid w:val="00FE44D1"/>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body1body">
    <w:name w:val="body 1 (body)"/>
    <w:basedOn w:val="Normalny"/>
    <w:uiPriority w:val="99"/>
    <w:rsid w:val="00352480"/>
    <w:pPr>
      <w:tabs>
        <w:tab w:val="clear" w:pos="8505"/>
        <w:tab w:val="left" w:pos="420"/>
        <w:tab w:val="left" w:pos="840"/>
        <w:tab w:val="left" w:pos="1260"/>
        <w:tab w:val="left" w:pos="1680"/>
        <w:tab w:val="left" w:pos="2100"/>
        <w:tab w:val="left" w:pos="2520"/>
        <w:tab w:val="left" w:pos="2940"/>
        <w:tab w:val="left" w:pos="3360"/>
        <w:tab w:val="left" w:pos="3780"/>
        <w:tab w:val="left" w:pos="4200"/>
      </w:tabs>
      <w:suppressAutoHyphens/>
      <w:autoSpaceDE w:val="0"/>
      <w:autoSpaceDN w:val="0"/>
      <w:adjustRightInd w:val="0"/>
      <w:spacing w:after="0" w:line="360" w:lineRule="auto"/>
      <w:ind w:left="0" w:right="0"/>
      <w:textAlignment w:val="center"/>
    </w:pPr>
    <w:rPr>
      <w:rFonts w:ascii="Marr Sans Medium" w:eastAsiaTheme="minorHAnsi" w:hAnsi="Marr Sans Medium" w:cs="Marr Sans Medium"/>
      <w:b/>
      <w:iCs w:val="0"/>
      <w:color w:val="000000"/>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5480">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29033192">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128665990">
      <w:bodyDiv w:val="1"/>
      <w:marLeft w:val="0"/>
      <w:marRight w:val="0"/>
      <w:marTop w:val="0"/>
      <w:marBottom w:val="0"/>
      <w:divBdr>
        <w:top w:val="none" w:sz="0" w:space="0" w:color="auto"/>
        <w:left w:val="none" w:sz="0" w:space="0" w:color="auto"/>
        <w:bottom w:val="none" w:sz="0" w:space="0" w:color="auto"/>
        <w:right w:val="none" w:sz="0" w:space="0" w:color="auto"/>
      </w:divBdr>
    </w:div>
    <w:div w:id="1190949615">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69726082">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kolekcja/magazyn-studyjny-kolekcj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wojtal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jazdowski.pl/en/press-room/komunikaty-prasowe/collection/open-storage" TargetMode="External"/><Relationship Id="rId4" Type="http://schemas.openxmlformats.org/officeDocument/2006/relationships/settings" Target="settings.xml"/><Relationship Id="rId9" Type="http://schemas.openxmlformats.org/officeDocument/2006/relationships/hyperlink" Target="https://u-jazdowski.pl/en/programme/kolekcja/magazyn-studyjny-kolekcji"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368</Words>
  <Characters>2212</Characters>
  <Application>Microsoft Office Word</Application>
  <DocSecurity>0</DocSecurity>
  <Lines>18</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3</cp:revision>
  <cp:lastPrinted>2019-01-24T13:16:00Z</cp:lastPrinted>
  <dcterms:created xsi:type="dcterms:W3CDTF">2022-06-06T12:39:00Z</dcterms:created>
  <dcterms:modified xsi:type="dcterms:W3CDTF">2022-06-06T12:41:00Z</dcterms:modified>
</cp:coreProperties>
</file>