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D1CAB" w14:textId="30D3B58D" w:rsidR="000958AD" w:rsidRPr="0091647F" w:rsidRDefault="00A73440" w:rsidP="0091647F">
      <w:pPr>
        <w:pStyle w:val="Podtytu"/>
        <w:rPr>
          <w:lang w:val="en-GB"/>
        </w:rPr>
      </w:pPr>
      <w:r w:rsidRPr="0091647F">
        <w:rPr>
          <w:lang w:val="en-GB"/>
        </w:rPr>
        <w:t>D</w:t>
      </w:r>
      <w:r w:rsidR="00436979" w:rsidRPr="0091647F">
        <w:rPr>
          <w:lang w:val="en-GB"/>
        </w:rPr>
        <w:t>ebate</w:t>
      </w:r>
      <w:r w:rsidRPr="0091647F">
        <w:rPr>
          <w:lang w:val="en-GB"/>
        </w:rPr>
        <w:t xml:space="preserve"> at the Ujazdowski Castle Centre for Contemporary Art</w:t>
      </w:r>
      <w:r w:rsidR="00B524CB" w:rsidRPr="0091647F">
        <w:rPr>
          <w:lang w:val="en-GB"/>
        </w:rPr>
        <w:t xml:space="preserve"> </w:t>
      </w:r>
    </w:p>
    <w:p w14:paraId="240AE986" w14:textId="27235799" w:rsidR="000958AD" w:rsidRPr="0091647F" w:rsidRDefault="00E17A1B" w:rsidP="0091647F">
      <w:pPr>
        <w:pStyle w:val="Tytu"/>
        <w:rPr>
          <w:i/>
          <w:iCs w:val="0"/>
          <w:lang w:val="en-GB"/>
        </w:rPr>
      </w:pPr>
      <w:r w:rsidRPr="0091647F">
        <w:rPr>
          <w:i/>
          <w:iCs w:val="0"/>
          <w:lang w:val="en-GB"/>
        </w:rPr>
        <w:t>Cultur</w:t>
      </w:r>
      <w:r w:rsidR="004345AC">
        <w:rPr>
          <w:i/>
          <w:iCs w:val="0"/>
          <w:lang w:val="en-GB"/>
        </w:rPr>
        <w:t>e</w:t>
      </w:r>
      <w:r w:rsidRPr="0091647F">
        <w:rPr>
          <w:i/>
          <w:iCs w:val="0"/>
          <w:lang w:val="en-GB"/>
        </w:rPr>
        <w:t xml:space="preserve"> Tensions </w:t>
      </w:r>
    </w:p>
    <w:p w14:paraId="3B2223CF" w14:textId="5B2F0926" w:rsidR="00E17A1B" w:rsidRPr="0091647F" w:rsidRDefault="00306FDA" w:rsidP="0091647F">
      <w:pPr>
        <w:pStyle w:val="Podtytu"/>
        <w:rPr>
          <w:rFonts w:cs="Times New Roman"/>
          <w:sz w:val="36"/>
          <w:szCs w:val="36"/>
          <w:lang w:val="en-GB"/>
        </w:rPr>
      </w:pPr>
      <w:r>
        <w:rPr>
          <w:rStyle w:val="Uwydatnienie"/>
          <w:lang w:val="en-GB"/>
        </w:rPr>
        <w:t xml:space="preserve">A Woman’s Right to </w:t>
      </w:r>
      <w:r w:rsidR="004B49B7">
        <w:rPr>
          <w:rStyle w:val="Uwydatnienie"/>
          <w:lang w:val="en-GB"/>
        </w:rPr>
        <w:t>C</w:t>
      </w:r>
      <w:r>
        <w:rPr>
          <w:rStyle w:val="Uwydatnienie"/>
          <w:lang w:val="en-GB"/>
        </w:rPr>
        <w:t>hoose</w:t>
      </w:r>
    </w:p>
    <w:p w14:paraId="39BD276B" w14:textId="09D7CA4B" w:rsidR="000958AD" w:rsidRPr="0091647F" w:rsidRDefault="000958AD" w:rsidP="0091647F">
      <w:pPr>
        <w:pStyle w:val="Podtytu"/>
        <w:rPr>
          <w:lang w:val="en-GB"/>
        </w:rPr>
      </w:pPr>
      <w:r w:rsidRPr="0091647F">
        <w:rPr>
          <w:lang w:val="en-GB"/>
        </w:rPr>
        <w:t>1</w:t>
      </w:r>
      <w:r w:rsidR="00306FDA">
        <w:rPr>
          <w:lang w:val="en-GB"/>
        </w:rPr>
        <w:t>2</w:t>
      </w:r>
      <w:r w:rsidRPr="0091647F">
        <w:rPr>
          <w:lang w:val="en-GB"/>
        </w:rPr>
        <w:t>/0</w:t>
      </w:r>
      <w:r w:rsidR="00306FDA">
        <w:rPr>
          <w:lang w:val="en-GB"/>
        </w:rPr>
        <w:t>5</w:t>
      </w:r>
      <w:r w:rsidRPr="0091647F">
        <w:rPr>
          <w:lang w:val="en-GB"/>
        </w:rPr>
        <w:t xml:space="preserve">/2022, </w:t>
      </w:r>
      <w:r w:rsidR="00A777DB" w:rsidRPr="0091647F">
        <w:rPr>
          <w:lang w:val="en-GB"/>
        </w:rPr>
        <w:t>18</w:t>
      </w:r>
      <w:r w:rsidRPr="0091647F">
        <w:rPr>
          <w:lang w:val="en-GB"/>
        </w:rPr>
        <w:t>:30–</w:t>
      </w:r>
      <w:r w:rsidR="00A777DB" w:rsidRPr="0091647F">
        <w:rPr>
          <w:lang w:val="en-GB"/>
        </w:rPr>
        <w:t>20</w:t>
      </w:r>
      <w:r w:rsidRPr="0091647F">
        <w:rPr>
          <w:lang w:val="en-GB"/>
        </w:rPr>
        <w:t>:30</w:t>
      </w:r>
      <w:r w:rsidR="00E17A1B" w:rsidRPr="0091647F">
        <w:rPr>
          <w:lang w:val="en-GB"/>
        </w:rPr>
        <w:t xml:space="preserve"> </w:t>
      </w:r>
    </w:p>
    <w:p w14:paraId="31E81B57" w14:textId="700EF246" w:rsidR="005C55F2" w:rsidRPr="0091647F" w:rsidRDefault="00E17A1B" w:rsidP="0091647F">
      <w:pPr>
        <w:pStyle w:val="Bezodstpw"/>
        <w:rPr>
          <w:lang w:val="en-GB"/>
        </w:rPr>
      </w:pPr>
      <w:r w:rsidRPr="0091647F">
        <w:rPr>
          <w:lang w:val="en-GB"/>
        </w:rPr>
        <w:t>Speakers</w:t>
      </w:r>
    </w:p>
    <w:p w14:paraId="0BC703E3" w14:textId="39A558C5" w:rsidR="005C55F2" w:rsidRPr="0091647F" w:rsidRDefault="00306FDA" w:rsidP="004345AC">
      <w:pPr>
        <w:pStyle w:val="detale"/>
        <w:rPr>
          <w:lang w:val="en-GB"/>
        </w:rPr>
      </w:pPr>
      <w:r>
        <w:rPr>
          <w:lang w:val="en-GB"/>
        </w:rPr>
        <w:t>Ella Whelan, Claudia Clare, Nina Power</w:t>
      </w:r>
    </w:p>
    <w:p w14:paraId="35C25ABC" w14:textId="0AA8D9EE" w:rsidR="00D00B17" w:rsidRPr="0091647F" w:rsidRDefault="00E17A1B" w:rsidP="0091647F">
      <w:pPr>
        <w:pStyle w:val="Bezodstpw"/>
        <w:rPr>
          <w:lang w:val="en-GB"/>
        </w:rPr>
      </w:pPr>
      <w:r w:rsidRPr="0091647F">
        <w:rPr>
          <w:lang w:val="en-GB"/>
        </w:rPr>
        <w:t>C</w:t>
      </w:r>
      <w:r w:rsidR="00D00B17" w:rsidRPr="0091647F">
        <w:rPr>
          <w:lang w:val="en-GB"/>
        </w:rPr>
        <w:t>urator</w:t>
      </w:r>
      <w:r w:rsidRPr="0091647F">
        <w:rPr>
          <w:lang w:val="en-GB"/>
        </w:rPr>
        <w:t>s</w:t>
      </w:r>
    </w:p>
    <w:p w14:paraId="3342B8C9" w14:textId="04DACFE0" w:rsidR="00D0750C" w:rsidRPr="0091647F" w:rsidRDefault="00452E8A" w:rsidP="004345AC">
      <w:pPr>
        <w:pStyle w:val="detale"/>
        <w:rPr>
          <w:lang w:val="en-GB"/>
        </w:rPr>
      </w:pPr>
      <w:proofErr w:type="spellStart"/>
      <w:r w:rsidRPr="0091647F">
        <w:rPr>
          <w:lang w:val="en-GB"/>
        </w:rPr>
        <w:t>Manick</w:t>
      </w:r>
      <w:proofErr w:type="spellEnd"/>
      <w:r w:rsidRPr="0091647F">
        <w:rPr>
          <w:lang w:val="en-GB"/>
        </w:rPr>
        <w:t xml:space="preserve"> Govinda</w:t>
      </w:r>
      <w:r w:rsidR="00E9063D" w:rsidRPr="0091647F">
        <w:rPr>
          <w:lang w:val="en-GB"/>
        </w:rPr>
        <w:t xml:space="preserve">, </w:t>
      </w:r>
      <w:r w:rsidRPr="0091647F">
        <w:rPr>
          <w:lang w:val="en-GB"/>
        </w:rPr>
        <w:t xml:space="preserve">Agnieszka </w:t>
      </w:r>
      <w:r w:rsidRPr="00306FDA">
        <w:rPr>
          <w:lang w:val="en-GB"/>
        </w:rPr>
        <w:t>Ko</w:t>
      </w:r>
      <w:r w:rsidR="004345AC" w:rsidRPr="00306FDA">
        <w:rPr>
          <w:lang w:val="en-GB"/>
        </w:rPr>
        <w:t>l</w:t>
      </w:r>
      <w:r w:rsidRPr="00306FDA">
        <w:rPr>
          <w:lang w:val="en-GB"/>
        </w:rPr>
        <w:t>ek</w:t>
      </w:r>
    </w:p>
    <w:p w14:paraId="69C1CE0D" w14:textId="3217F1D3" w:rsidR="00DF39A7" w:rsidRPr="0091647F" w:rsidRDefault="00E9063D" w:rsidP="004345AC">
      <w:pPr>
        <w:pStyle w:val="Nagwek1"/>
        <w:rPr>
          <w:rStyle w:val="Uwydatnienie"/>
          <w:rFonts w:cs="Times New Roman"/>
          <w:i w:val="0"/>
          <w:iCs/>
          <w:color w:val="000000"/>
          <w:shd w:val="clear" w:color="auto" w:fill="FFFFFF"/>
          <w:lang w:val="en-GB"/>
        </w:rPr>
      </w:pPr>
      <w:r w:rsidRPr="0091647F">
        <w:rPr>
          <w:rStyle w:val="Uwydatnienie"/>
          <w:i w:val="0"/>
          <w:iCs/>
          <w:lang w:val="en-GB"/>
        </w:rPr>
        <w:t xml:space="preserve">Ujazdowski </w:t>
      </w:r>
      <w:r w:rsidR="00E17A1B" w:rsidRPr="0091647F">
        <w:rPr>
          <w:rStyle w:val="Uwydatnienie"/>
          <w:i w:val="0"/>
          <w:iCs/>
          <w:lang w:val="en-GB"/>
        </w:rPr>
        <w:t xml:space="preserve">Castle Centre for Contemporary Art </w:t>
      </w:r>
      <w:r w:rsidR="00A777DB" w:rsidRPr="0091647F">
        <w:rPr>
          <w:rStyle w:val="Uwydatnienie"/>
          <w:i w:val="0"/>
          <w:iCs/>
          <w:lang w:val="en-GB"/>
        </w:rPr>
        <w:t xml:space="preserve">welcomes </w:t>
      </w:r>
      <w:r w:rsidR="00E17A1B" w:rsidRPr="0091647F">
        <w:rPr>
          <w:rStyle w:val="Uwydatnienie"/>
          <w:i w:val="0"/>
          <w:iCs/>
          <w:lang w:val="en-GB"/>
        </w:rPr>
        <w:t xml:space="preserve">you to a </w:t>
      </w:r>
      <w:r w:rsidR="00A777DB" w:rsidRPr="0091647F">
        <w:rPr>
          <w:shd w:val="clear" w:color="auto" w:fill="FFFFFF"/>
          <w:lang w:val="en-GB"/>
        </w:rPr>
        <w:t xml:space="preserve">series of six bi-monthly public discussions with artists, writers, curators, and thinkers that will offer fresh, diverse perspectives on the pressing issues of our times, including </w:t>
      </w:r>
      <w:r w:rsidR="00E17A1B" w:rsidRPr="0091647F">
        <w:rPr>
          <w:rStyle w:val="Uwydatnienie"/>
          <w:i w:val="0"/>
          <w:iCs/>
          <w:lang w:val="en-GB"/>
        </w:rPr>
        <w:t>migration, religion, women’s rights, gender and cultural identity, the European Union and post-modern culture. </w:t>
      </w:r>
      <w:r w:rsidR="00A777DB" w:rsidRPr="0091647F">
        <w:rPr>
          <w:shd w:val="clear" w:color="auto" w:fill="FFFFFF"/>
          <w:lang w:val="en-GB"/>
        </w:rPr>
        <w:t>There will be plenty of time for audience questions and comments.</w:t>
      </w:r>
    </w:p>
    <w:p w14:paraId="3790DD13" w14:textId="651E20F4" w:rsidR="00E17A1B" w:rsidRPr="0091647F" w:rsidRDefault="001C3EC7" w:rsidP="004345AC">
      <w:pPr>
        <w:rPr>
          <w:lang w:val="en-GB"/>
        </w:rPr>
      </w:pPr>
      <w:r w:rsidRPr="0091647F">
        <w:rPr>
          <w:lang w:val="en-GB"/>
        </w:rPr>
        <w:t>“</w:t>
      </w:r>
      <w:r w:rsidR="00E17A1B" w:rsidRPr="0091647F">
        <w:rPr>
          <w:lang w:val="en-GB"/>
        </w:rPr>
        <w:t>Tensions can arise between civic society, within political or religious belief, in public opinion and on social media platforms but through conversing with each other, we can re-think entrenched views, synthesise new ideas” – says the project’s curator</w:t>
      </w:r>
      <w:r w:rsidRPr="0091647F">
        <w:rPr>
          <w:lang w:val="en-GB"/>
        </w:rPr>
        <w:t>,</w:t>
      </w:r>
      <w:r w:rsidR="00E17A1B" w:rsidRPr="0091647F">
        <w:rPr>
          <w:lang w:val="en-GB"/>
        </w:rPr>
        <w:t xml:space="preserve"> </w:t>
      </w:r>
      <w:proofErr w:type="spellStart"/>
      <w:r w:rsidR="00E17A1B" w:rsidRPr="0091647F">
        <w:rPr>
          <w:lang w:val="en-GB"/>
        </w:rPr>
        <w:t>Manick</w:t>
      </w:r>
      <w:proofErr w:type="spellEnd"/>
      <w:r w:rsidR="00E17A1B" w:rsidRPr="0091647F">
        <w:rPr>
          <w:lang w:val="en-GB"/>
        </w:rPr>
        <w:t xml:space="preserve"> Govinda.</w:t>
      </w:r>
    </w:p>
    <w:p w14:paraId="1D86B768" w14:textId="35550E62" w:rsidR="004345AC" w:rsidRDefault="00E17A1B" w:rsidP="004345AC">
      <w:pPr>
        <w:rPr>
          <w:color w:val="000000"/>
          <w:shd w:val="clear" w:color="auto" w:fill="FFFFFF"/>
          <w:lang w:val="en-GB"/>
        </w:rPr>
      </w:pPr>
      <w:r w:rsidRPr="0091647F">
        <w:rPr>
          <w:lang w:val="en-GB"/>
        </w:rPr>
        <w:t xml:space="preserve">The </w:t>
      </w:r>
      <w:r w:rsidRPr="0091647F">
        <w:rPr>
          <w:lang w:val="en-GB" w:eastAsia="en-GB"/>
        </w:rPr>
        <w:t>upcoming debate</w:t>
      </w:r>
      <w:r w:rsidR="001C3EC7" w:rsidRPr="0091647F">
        <w:rPr>
          <w:lang w:val="en-GB" w:eastAsia="en-GB"/>
        </w:rPr>
        <w:t xml:space="preserve"> </w:t>
      </w:r>
      <w:r w:rsidRPr="0091647F">
        <w:rPr>
          <w:lang w:val="en-GB" w:eastAsia="en-GB"/>
        </w:rPr>
        <w:t>will be devoted to the</w:t>
      </w:r>
      <w:r w:rsidR="009B63C7">
        <w:rPr>
          <w:lang w:val="en-GB" w:eastAsia="en-GB"/>
        </w:rPr>
        <w:t xml:space="preserve"> issue how arts and culture responds to the</w:t>
      </w:r>
      <w:r w:rsidRPr="0091647F">
        <w:rPr>
          <w:lang w:val="en-GB" w:eastAsia="en-GB"/>
        </w:rPr>
        <w:t xml:space="preserve"> </w:t>
      </w:r>
      <w:r w:rsidR="009B63C7">
        <w:rPr>
          <w:lang w:val="en-GB" w:eastAsia="en-GB"/>
        </w:rPr>
        <w:t xml:space="preserve">hotly debated issue of abortion. </w:t>
      </w:r>
      <w:r w:rsidR="009B63C7" w:rsidRPr="009B63C7">
        <w:rPr>
          <w:lang w:val="en-GB" w:eastAsia="en-GB"/>
        </w:rPr>
        <w:t>64 countries in the world have decriminalised or have legalised abortion on request, while 24 countries have banned abortion completely</w:t>
      </w:r>
      <w:r w:rsidR="009B63C7">
        <w:rPr>
          <w:lang w:val="en-GB" w:eastAsia="en-GB"/>
        </w:rPr>
        <w:t>.</w:t>
      </w:r>
      <w:r w:rsidR="009B63C7" w:rsidRPr="009B63C7">
        <w:rPr>
          <w:lang w:val="en-GB" w:eastAsia="en-GB"/>
        </w:rPr>
        <w:t xml:space="preserve"> </w:t>
      </w:r>
      <w:r w:rsidR="0074567E" w:rsidRPr="0074567E">
        <w:rPr>
          <w:lang w:val="en-GB" w:eastAsia="en-GB"/>
        </w:rPr>
        <w:t>The writer, poet and art critic Eloise Hendy wrote that</w:t>
      </w:r>
      <w:r w:rsidR="0074567E" w:rsidRPr="0074567E">
        <w:rPr>
          <w:b/>
          <w:lang w:val="en-GB" w:eastAsia="en-GB"/>
        </w:rPr>
        <w:t xml:space="preserve"> </w:t>
      </w:r>
      <w:r w:rsidR="0074567E" w:rsidRPr="0074567E">
        <w:rPr>
          <w:lang w:val="en-GB" w:eastAsia="en-GB"/>
        </w:rPr>
        <w:t>artists must stop treating abortion as a taboo subject</w:t>
      </w:r>
      <w:r w:rsidR="0074567E" w:rsidRPr="0074567E">
        <w:rPr>
          <w:b/>
          <w:lang w:val="en-GB" w:eastAsia="en-GB"/>
        </w:rPr>
        <w:t xml:space="preserve"> </w:t>
      </w:r>
      <w:r w:rsidR="0074567E" w:rsidRPr="0074567E">
        <w:rPr>
          <w:lang w:val="en-GB" w:eastAsia="en-GB"/>
        </w:rPr>
        <w:t xml:space="preserve">when she reviewed Paula Rego’s 1998 series of work about abortion that were on display at Tate Modern, London in 2021. While the iconic British singer Kate Bush when asked about her </w:t>
      </w:r>
      <w:r w:rsidR="008C4290">
        <w:rPr>
          <w:iCs w:val="0"/>
          <w:lang w:val="en-GB" w:eastAsia="en-GB"/>
        </w:rPr>
        <w:t>“</w:t>
      </w:r>
      <w:r w:rsidR="0074567E" w:rsidRPr="004430BC">
        <w:rPr>
          <w:iCs w:val="0"/>
          <w:lang w:val="en-GB" w:eastAsia="en-GB"/>
        </w:rPr>
        <w:t>feelings on the morality and legality of abortion</w:t>
      </w:r>
      <w:r w:rsidR="008C4290">
        <w:rPr>
          <w:iCs w:val="0"/>
          <w:lang w:val="en-GB" w:eastAsia="en-GB"/>
        </w:rPr>
        <w:t>”</w:t>
      </w:r>
      <w:r w:rsidR="0074567E" w:rsidRPr="0074567E">
        <w:rPr>
          <w:lang w:val="en-GB" w:eastAsia="en-GB"/>
        </w:rPr>
        <w:t xml:space="preserve"> in a 1985 interview she replied: </w:t>
      </w:r>
      <w:r w:rsidR="008C4290">
        <w:rPr>
          <w:lang w:val="en-GB" w:eastAsia="en-GB"/>
        </w:rPr>
        <w:t>“</w:t>
      </w:r>
      <w:r w:rsidR="0074567E" w:rsidRPr="004430BC">
        <w:rPr>
          <w:lang w:val="en-GB" w:eastAsia="en-GB"/>
        </w:rPr>
        <w:t>I think that is a very difficult subject and something that</w:t>
      </w:r>
      <w:r w:rsidR="0013221A" w:rsidRPr="004430BC">
        <w:rPr>
          <w:lang w:val="en-GB" w:eastAsia="en-GB"/>
        </w:rPr>
        <w:t>’</w:t>
      </w:r>
      <w:r w:rsidR="0074567E" w:rsidRPr="004430BC">
        <w:rPr>
          <w:lang w:val="en-GB" w:eastAsia="en-GB"/>
        </w:rPr>
        <w:t>s far too easy to generalize about.</w:t>
      </w:r>
      <w:r w:rsidR="008C4290">
        <w:rPr>
          <w:lang w:val="en-GB" w:eastAsia="en-GB"/>
        </w:rPr>
        <w:t>”</w:t>
      </w:r>
      <w:r w:rsidR="0074567E" w:rsidRPr="0074567E">
        <w:rPr>
          <w:i/>
          <w:lang w:val="en-GB" w:eastAsia="en-GB"/>
        </w:rPr>
        <w:t xml:space="preserve"> </w:t>
      </w:r>
    </w:p>
    <w:p w14:paraId="1F63937B" w14:textId="6D5BFF6B" w:rsidR="00E17A1B" w:rsidRPr="004345AC" w:rsidRDefault="00E17A1B" w:rsidP="004345AC">
      <w:pPr>
        <w:rPr>
          <w:lang w:val="en-GB" w:eastAsia="en-GB"/>
        </w:rPr>
      </w:pPr>
      <w:r w:rsidRPr="0091647F">
        <w:rPr>
          <w:lang w:val="en-GB" w:eastAsia="en-GB"/>
        </w:rPr>
        <w:t>The debate will take place on</w:t>
      </w:r>
      <w:r w:rsidR="00306FDA">
        <w:rPr>
          <w:lang w:val="en-GB" w:eastAsia="en-GB"/>
        </w:rPr>
        <w:t xml:space="preserve"> the 12</w:t>
      </w:r>
      <w:r w:rsidR="00306FDA" w:rsidRPr="00306FDA">
        <w:rPr>
          <w:vertAlign w:val="superscript"/>
          <w:lang w:val="en-GB" w:eastAsia="en-GB"/>
        </w:rPr>
        <w:t>th</w:t>
      </w:r>
      <w:r w:rsidR="00306FDA">
        <w:rPr>
          <w:lang w:val="en-GB" w:eastAsia="en-GB"/>
        </w:rPr>
        <w:t xml:space="preserve"> of </w:t>
      </w:r>
      <w:r w:rsidRPr="0091647F">
        <w:rPr>
          <w:lang w:val="en-GB" w:eastAsia="en-GB"/>
        </w:rPr>
        <w:t>Ma</w:t>
      </w:r>
      <w:r w:rsidR="00306FDA">
        <w:rPr>
          <w:lang w:val="en-GB" w:eastAsia="en-GB"/>
        </w:rPr>
        <w:t>y</w:t>
      </w:r>
      <w:r w:rsidRPr="0091647F">
        <w:rPr>
          <w:lang w:val="en-GB" w:eastAsia="en-GB"/>
        </w:rPr>
        <w:t xml:space="preserve"> 2022 at </w:t>
      </w:r>
      <w:r w:rsidR="004C3926" w:rsidRPr="0091647F">
        <w:rPr>
          <w:lang w:val="en-GB" w:eastAsia="en-GB"/>
        </w:rPr>
        <w:t>18</w:t>
      </w:r>
      <w:r w:rsidRPr="0091647F">
        <w:rPr>
          <w:lang w:val="en-GB" w:eastAsia="en-GB"/>
        </w:rPr>
        <w:t>:30</w:t>
      </w:r>
      <w:r w:rsidR="004C3926" w:rsidRPr="0091647F">
        <w:rPr>
          <w:lang w:val="en-GB" w:eastAsia="en-GB"/>
        </w:rPr>
        <w:t xml:space="preserve"> </w:t>
      </w:r>
      <w:r w:rsidRPr="0091647F">
        <w:rPr>
          <w:lang w:val="en-GB" w:eastAsia="en-GB"/>
        </w:rPr>
        <w:t>in the Laboratory building next to the Ujazdowski Castle.</w:t>
      </w:r>
      <w:r w:rsidR="004345AC">
        <w:rPr>
          <w:lang w:val="en-GB" w:eastAsia="en-GB"/>
        </w:rPr>
        <w:t xml:space="preserve"> </w:t>
      </w:r>
      <w:r w:rsidR="004345AC" w:rsidRPr="0091647F">
        <w:rPr>
          <w:lang w:val="en-GB" w:eastAsia="en-GB"/>
        </w:rPr>
        <w:t>Admission is free. The debate will be broadcast live on YouTube (English) and Facebook (Polish).</w:t>
      </w:r>
    </w:p>
    <w:p w14:paraId="6524D61C" w14:textId="1B158B83" w:rsidR="0053561B" w:rsidRPr="0091647F" w:rsidRDefault="0053561B" w:rsidP="004345AC">
      <w:pPr>
        <w:pStyle w:val="Nagwek1"/>
        <w:rPr>
          <w:lang w:val="en-GB"/>
        </w:rPr>
      </w:pPr>
      <w:r w:rsidRPr="0091647F">
        <w:rPr>
          <w:lang w:val="en-GB"/>
        </w:rPr>
        <w:t>Speakers</w:t>
      </w:r>
    </w:p>
    <w:p w14:paraId="5E1D712B" w14:textId="77777777" w:rsidR="00F46D86" w:rsidRPr="00F46D86" w:rsidRDefault="00425392" w:rsidP="00F46D86">
      <w:pPr>
        <w:rPr>
          <w:bCs w:val="0"/>
          <w:shd w:val="clear" w:color="auto" w:fill="FFFFFF"/>
          <w:lang w:val="en-GB"/>
        </w:rPr>
      </w:pPr>
      <w:hyperlink r:id="rId8" w:history="1">
        <w:r w:rsidR="00F46D86" w:rsidRPr="004430BC">
          <w:rPr>
            <w:rStyle w:val="Hipercze"/>
            <w:bCs w:val="0"/>
            <w:shd w:val="clear" w:color="auto" w:fill="FFFFFF"/>
            <w:lang w:val="en-GB"/>
          </w:rPr>
          <w:t>Ella</w:t>
        </w:r>
        <w:r w:rsidR="00F46D86" w:rsidRPr="00F46D86">
          <w:rPr>
            <w:rStyle w:val="Hipercze"/>
            <w:b/>
            <w:shd w:val="clear" w:color="auto" w:fill="FFFFFF"/>
            <w:lang w:val="en-GB"/>
          </w:rPr>
          <w:t xml:space="preserve"> </w:t>
        </w:r>
        <w:r w:rsidR="00F46D86" w:rsidRPr="004430BC">
          <w:rPr>
            <w:rStyle w:val="Hipercze"/>
            <w:bCs w:val="0"/>
            <w:shd w:val="clear" w:color="auto" w:fill="FFFFFF"/>
            <w:lang w:val="en-GB"/>
          </w:rPr>
          <w:t>Whelan</w:t>
        </w:r>
        <w:r w:rsidR="00F46D86" w:rsidRPr="00F46D86">
          <w:rPr>
            <w:rStyle w:val="Hipercze"/>
            <w:bCs w:val="0"/>
            <w:shd w:val="clear" w:color="auto" w:fill="FFFFFF"/>
            <w:lang w:val="en-GB"/>
          </w:rPr>
          <w:t> </w:t>
        </w:r>
      </w:hyperlink>
      <w:r w:rsidR="00F46D86" w:rsidRPr="00F46D86">
        <w:rPr>
          <w:bCs w:val="0"/>
          <w:shd w:val="clear" w:color="auto" w:fill="FFFFFF"/>
          <w:lang w:val="en-GB"/>
        </w:rPr>
        <w:t>is a freelance journalist, commentator and author of </w:t>
      </w:r>
      <w:r w:rsidR="00F46D86" w:rsidRPr="00F46D86">
        <w:rPr>
          <w:bCs w:val="0"/>
          <w:i/>
          <w:shd w:val="clear" w:color="auto" w:fill="FFFFFF"/>
          <w:lang w:val="en-GB"/>
        </w:rPr>
        <w:t>What Women Want: Fun, Freedom and an End to Feminism. </w:t>
      </w:r>
      <w:r w:rsidR="00F46D86" w:rsidRPr="00F46D86">
        <w:rPr>
          <w:bCs w:val="0"/>
          <w:shd w:val="clear" w:color="auto" w:fill="FFFFFF"/>
          <w:lang w:val="en-GB"/>
        </w:rPr>
        <w:t>Ella is the co-convenor of the </w:t>
      </w:r>
      <w:hyperlink r:id="rId9" w:history="1">
        <w:r w:rsidR="00F46D86" w:rsidRPr="00F46D86">
          <w:rPr>
            <w:rStyle w:val="Hipercze"/>
            <w:bCs w:val="0"/>
            <w:shd w:val="clear" w:color="auto" w:fill="FFFFFF"/>
            <w:lang w:val="en-GB"/>
          </w:rPr>
          <w:t xml:space="preserve">Battle of Ideas </w:t>
        </w:r>
        <w:r w:rsidR="00F46D86" w:rsidRPr="00F46D86">
          <w:rPr>
            <w:rStyle w:val="Hipercze"/>
            <w:bCs w:val="0"/>
            <w:shd w:val="clear" w:color="auto" w:fill="FFFFFF"/>
            <w:lang w:val="en-GB"/>
          </w:rPr>
          <w:lastRenderedPageBreak/>
          <w:t>festival</w:t>
        </w:r>
      </w:hyperlink>
      <w:r w:rsidR="00F46D86" w:rsidRPr="00F46D86">
        <w:rPr>
          <w:bCs w:val="0"/>
          <w:shd w:val="clear" w:color="auto" w:fill="FFFFFF"/>
          <w:lang w:val="en-GB"/>
        </w:rPr>
        <w:t>, an annual festival of public debate which holds free speech as its core motto. She is the commissioning editor of </w:t>
      </w:r>
      <w:hyperlink r:id="rId10" w:history="1">
        <w:r w:rsidR="00F46D86" w:rsidRPr="00F46D86">
          <w:rPr>
            <w:rStyle w:val="Hipercze"/>
            <w:bCs w:val="0"/>
            <w:i/>
            <w:shd w:val="clear" w:color="auto" w:fill="FFFFFF"/>
            <w:lang w:val="en-GB"/>
          </w:rPr>
          <w:t>Letters on Liberty</w:t>
        </w:r>
      </w:hyperlink>
      <w:r w:rsidR="00F46D86" w:rsidRPr="00F46D86">
        <w:rPr>
          <w:bCs w:val="0"/>
          <w:i/>
          <w:shd w:val="clear" w:color="auto" w:fill="FFFFFF"/>
          <w:lang w:val="en-GB"/>
        </w:rPr>
        <w:t>, </w:t>
      </w:r>
      <w:r w:rsidR="00F46D86" w:rsidRPr="00F46D86">
        <w:rPr>
          <w:bCs w:val="0"/>
          <w:shd w:val="clear" w:color="auto" w:fill="FFFFFF"/>
          <w:lang w:val="en-GB"/>
        </w:rPr>
        <w:t>a radical pamphleteering campaign published by the Academy of Ideas to make the case for freedom and liberty in the 21st century. She is a columnist for spiked and writes regularly for </w:t>
      </w:r>
      <w:r w:rsidR="00F46D86" w:rsidRPr="00F46D86">
        <w:rPr>
          <w:bCs w:val="0"/>
          <w:i/>
          <w:shd w:val="clear" w:color="auto" w:fill="FFFFFF"/>
          <w:lang w:val="en-GB"/>
        </w:rPr>
        <w:t>The Critic </w:t>
      </w:r>
      <w:r w:rsidR="00F46D86" w:rsidRPr="00F46D86">
        <w:rPr>
          <w:bCs w:val="0"/>
          <w:shd w:val="clear" w:color="auto" w:fill="FFFFFF"/>
          <w:lang w:val="en-GB"/>
        </w:rPr>
        <w:t>and the </w:t>
      </w:r>
      <w:r w:rsidR="00F46D86" w:rsidRPr="00F46D86">
        <w:rPr>
          <w:bCs w:val="0"/>
          <w:i/>
          <w:shd w:val="clear" w:color="auto" w:fill="FFFFFF"/>
          <w:lang w:val="en-GB"/>
        </w:rPr>
        <w:t>Telegraph. </w:t>
      </w:r>
      <w:r w:rsidR="00F46D86" w:rsidRPr="00F46D86">
        <w:rPr>
          <w:bCs w:val="0"/>
          <w:shd w:val="clear" w:color="auto" w:fill="FFFFFF"/>
          <w:lang w:val="en-GB"/>
        </w:rPr>
        <w:t>Ella appears on TV and radio, including </w:t>
      </w:r>
      <w:r w:rsidR="00F46D86" w:rsidRPr="00F46D86">
        <w:rPr>
          <w:bCs w:val="0"/>
          <w:i/>
          <w:shd w:val="clear" w:color="auto" w:fill="FFFFFF"/>
          <w:lang w:val="en-GB"/>
        </w:rPr>
        <w:t xml:space="preserve">Question Time, Today, </w:t>
      </w:r>
      <w:proofErr w:type="spellStart"/>
      <w:r w:rsidR="00F46D86" w:rsidRPr="00F46D86">
        <w:rPr>
          <w:bCs w:val="0"/>
          <w:i/>
          <w:shd w:val="clear" w:color="auto" w:fill="FFFFFF"/>
          <w:lang w:val="en-GB"/>
        </w:rPr>
        <w:t>NewsTalk</w:t>
      </w:r>
      <w:proofErr w:type="spellEnd"/>
      <w:r w:rsidR="00F46D86" w:rsidRPr="00F46D86">
        <w:rPr>
          <w:bCs w:val="0"/>
          <w:i/>
          <w:shd w:val="clear" w:color="auto" w:fill="FFFFFF"/>
          <w:lang w:val="en-GB"/>
        </w:rPr>
        <w:t xml:space="preserve">, Sky News Press Preview, GMB, </w:t>
      </w:r>
      <w:proofErr w:type="spellStart"/>
      <w:r w:rsidR="00F46D86" w:rsidRPr="00F46D86">
        <w:rPr>
          <w:bCs w:val="0"/>
          <w:i/>
          <w:shd w:val="clear" w:color="auto" w:fill="FFFFFF"/>
          <w:lang w:val="en-GB"/>
        </w:rPr>
        <w:t>GBNews</w:t>
      </w:r>
      <w:proofErr w:type="spellEnd"/>
      <w:r w:rsidR="00F46D86" w:rsidRPr="00F46D86">
        <w:rPr>
          <w:bCs w:val="0"/>
          <w:i/>
          <w:shd w:val="clear" w:color="auto" w:fill="FFFFFF"/>
          <w:lang w:val="en-GB"/>
        </w:rPr>
        <w:t>, LBC, Woman’s Hour, Any Questions, RTE, Moral Maze, The Tonight Show, Politics Live, Channel 4</w:t>
      </w:r>
      <w:r w:rsidR="00F46D86" w:rsidRPr="00F46D86">
        <w:rPr>
          <w:bCs w:val="0"/>
          <w:shd w:val="clear" w:color="auto" w:fill="FFFFFF"/>
          <w:lang w:val="en-GB"/>
        </w:rPr>
        <w:t> and others. She has written for the </w:t>
      </w:r>
      <w:r w:rsidR="00F46D86" w:rsidRPr="00F46D86">
        <w:rPr>
          <w:bCs w:val="0"/>
          <w:i/>
          <w:shd w:val="clear" w:color="auto" w:fill="FFFFFF"/>
          <w:lang w:val="en-GB"/>
        </w:rPr>
        <w:t>Sunday Times, The Economist, </w:t>
      </w:r>
      <w:r w:rsidR="00F46D86" w:rsidRPr="00F46D86">
        <w:rPr>
          <w:bCs w:val="0"/>
          <w:shd w:val="clear" w:color="auto" w:fill="FFFFFF"/>
          <w:lang w:val="en-GB"/>
        </w:rPr>
        <w:t>the</w:t>
      </w:r>
      <w:r w:rsidR="00F46D86" w:rsidRPr="00F46D86">
        <w:rPr>
          <w:bCs w:val="0"/>
          <w:i/>
          <w:shd w:val="clear" w:color="auto" w:fill="FFFFFF"/>
          <w:lang w:val="en-GB"/>
        </w:rPr>
        <w:t> Irish Times</w:t>
      </w:r>
      <w:r w:rsidR="00F46D86" w:rsidRPr="00F46D86">
        <w:rPr>
          <w:bCs w:val="0"/>
          <w:shd w:val="clear" w:color="auto" w:fill="FFFFFF"/>
          <w:lang w:val="en-GB"/>
        </w:rPr>
        <w:t>, the </w:t>
      </w:r>
      <w:r w:rsidR="00F46D86" w:rsidRPr="00F46D86">
        <w:rPr>
          <w:bCs w:val="0"/>
          <w:i/>
          <w:shd w:val="clear" w:color="auto" w:fill="FFFFFF"/>
          <w:lang w:val="en-GB"/>
        </w:rPr>
        <w:t>Sun, Conscience, </w:t>
      </w:r>
      <w:r w:rsidR="00F46D86" w:rsidRPr="00F46D86">
        <w:rPr>
          <w:bCs w:val="0"/>
          <w:shd w:val="clear" w:color="auto" w:fill="FFFFFF"/>
          <w:lang w:val="en-GB"/>
        </w:rPr>
        <w:t>the </w:t>
      </w:r>
      <w:r w:rsidR="00F46D86" w:rsidRPr="00F46D86">
        <w:rPr>
          <w:bCs w:val="0"/>
          <w:i/>
          <w:shd w:val="clear" w:color="auto" w:fill="FFFFFF"/>
          <w:lang w:val="en-GB"/>
        </w:rPr>
        <w:t>Spectator, City Am, </w:t>
      </w:r>
      <w:r w:rsidR="00F46D86" w:rsidRPr="00F46D86">
        <w:rPr>
          <w:bCs w:val="0"/>
          <w:shd w:val="clear" w:color="auto" w:fill="FFFFFF"/>
          <w:lang w:val="en-GB"/>
        </w:rPr>
        <w:t>the </w:t>
      </w:r>
      <w:r w:rsidR="00F46D86" w:rsidRPr="00F46D86">
        <w:rPr>
          <w:bCs w:val="0"/>
          <w:i/>
          <w:shd w:val="clear" w:color="auto" w:fill="FFFFFF"/>
          <w:lang w:val="en-GB"/>
        </w:rPr>
        <w:t>IBT</w:t>
      </w:r>
      <w:r w:rsidR="00F46D86" w:rsidRPr="00F46D86">
        <w:rPr>
          <w:bCs w:val="0"/>
          <w:shd w:val="clear" w:color="auto" w:fill="FFFFFF"/>
          <w:lang w:val="en-GB"/>
        </w:rPr>
        <w:t>, </w:t>
      </w:r>
      <w:r w:rsidR="00F46D86" w:rsidRPr="00F46D86">
        <w:rPr>
          <w:bCs w:val="0"/>
          <w:i/>
          <w:shd w:val="clear" w:color="auto" w:fill="FFFFFF"/>
          <w:lang w:val="en-GB"/>
        </w:rPr>
        <w:t>Grazia, Standpoint </w:t>
      </w:r>
      <w:r w:rsidR="00F46D86" w:rsidRPr="00F46D86">
        <w:rPr>
          <w:bCs w:val="0"/>
          <w:shd w:val="clear" w:color="auto" w:fill="FFFFFF"/>
          <w:lang w:val="en-GB"/>
        </w:rPr>
        <w:t xml:space="preserve">and others. Her interviews, including </w:t>
      </w:r>
      <w:proofErr w:type="spellStart"/>
      <w:r w:rsidR="00F46D86" w:rsidRPr="00F46D86">
        <w:rPr>
          <w:bCs w:val="0"/>
          <w:shd w:val="clear" w:color="auto" w:fill="FFFFFF"/>
          <w:lang w:val="en-GB"/>
        </w:rPr>
        <w:t>Slavoj</w:t>
      </w:r>
      <w:proofErr w:type="spellEnd"/>
      <w:r w:rsidR="00F46D86" w:rsidRPr="00F46D86">
        <w:rPr>
          <w:bCs w:val="0"/>
          <w:shd w:val="clear" w:color="auto" w:fill="FFFFFF"/>
          <w:lang w:val="en-GB"/>
        </w:rPr>
        <w:t xml:space="preserve"> Zizek, Fiona Shaw, Camille Paglia and Lionel Shriver, are published in the </w:t>
      </w:r>
      <w:r w:rsidR="00F46D86" w:rsidRPr="00F46D86">
        <w:rPr>
          <w:bCs w:val="0"/>
          <w:i/>
          <w:shd w:val="clear" w:color="auto" w:fill="FFFFFF"/>
          <w:lang w:val="en-GB"/>
        </w:rPr>
        <w:t>spiked review.</w:t>
      </w:r>
      <w:r w:rsidR="00F46D86" w:rsidRPr="00F46D86">
        <w:rPr>
          <w:bCs w:val="0"/>
          <w:shd w:val="clear" w:color="auto" w:fill="FFFFFF"/>
          <w:lang w:val="en-GB"/>
        </w:rPr>
        <w:t xml:space="preserve"> Ella is one half of </w:t>
      </w:r>
      <w:r w:rsidR="00F46D86" w:rsidRPr="004430BC">
        <w:rPr>
          <w:bCs w:val="0"/>
          <w:shd w:val="clear" w:color="auto" w:fill="FFFFFF"/>
          <w:lang w:val="en-GB"/>
        </w:rPr>
        <w:t>Lobster Films</w:t>
      </w:r>
      <w:r w:rsidR="00F46D86" w:rsidRPr="00F46D86">
        <w:rPr>
          <w:bCs w:val="0"/>
          <w:shd w:val="clear" w:color="auto" w:fill="FFFFFF"/>
          <w:lang w:val="en-GB"/>
        </w:rPr>
        <w:t> – a new production company making political documentaries about thorny issues that others shy away from. Their first doc – </w:t>
      </w:r>
      <w:hyperlink r:id="rId11" w:history="1">
        <w:r w:rsidR="00F46D86" w:rsidRPr="004430BC">
          <w:rPr>
            <w:rStyle w:val="Hipercze"/>
            <w:bCs w:val="0"/>
            <w:i/>
            <w:iCs w:val="0"/>
            <w:shd w:val="clear" w:color="auto" w:fill="FFFFFF"/>
            <w:lang w:val="en-GB"/>
          </w:rPr>
          <w:t>The F Word</w:t>
        </w:r>
      </w:hyperlink>
      <w:r w:rsidR="00F46D86" w:rsidRPr="00F46D86">
        <w:rPr>
          <w:bCs w:val="0"/>
          <w:shd w:val="clear" w:color="auto" w:fill="FFFFFF"/>
          <w:lang w:val="en-GB"/>
        </w:rPr>
        <w:t> – is out now.</w:t>
      </w:r>
    </w:p>
    <w:p w14:paraId="77C31E87" w14:textId="60A0C132" w:rsidR="00F46D86" w:rsidRPr="00F46D86" w:rsidRDefault="00425392" w:rsidP="00F46D86">
      <w:pPr>
        <w:rPr>
          <w:lang w:val="en-US"/>
        </w:rPr>
      </w:pPr>
      <w:hyperlink r:id="rId12" w:history="1">
        <w:r w:rsidR="00F46D86" w:rsidRPr="004430BC">
          <w:rPr>
            <w:rStyle w:val="Hipercze"/>
            <w:bCs w:val="0"/>
            <w:lang w:val="en-US"/>
          </w:rPr>
          <w:t>Claudia Clare</w:t>
        </w:r>
      </w:hyperlink>
      <w:r w:rsidR="00F46D86" w:rsidRPr="00F46D86">
        <w:rPr>
          <w:lang w:val="en-US"/>
        </w:rPr>
        <w:t xml:space="preserve"> trained as a painter in the 1980s before becoming a potter, via a traditional apprenticeship in the early 90s. Her PhD, (University of Westminster, 2007,) resulted in, </w:t>
      </w:r>
      <w:r w:rsidR="00F46D86" w:rsidRPr="004430BC">
        <w:rPr>
          <w:i/>
          <w:iCs w:val="0"/>
          <w:lang w:val="en-US"/>
        </w:rPr>
        <w:t>Shattered</w:t>
      </w:r>
      <w:r w:rsidR="00F46D86" w:rsidRPr="00F46D86">
        <w:rPr>
          <w:lang w:val="en-US"/>
        </w:rPr>
        <w:t xml:space="preserve">, her first significant work and exhibition that explored how ceramics might be used to communicate women’s stories of surviving sexual violence. In 2019 a major Arts Council funded project with </w:t>
      </w:r>
      <w:proofErr w:type="spellStart"/>
      <w:r w:rsidR="00F46D86" w:rsidRPr="00F46D86">
        <w:rPr>
          <w:lang w:val="en-US"/>
        </w:rPr>
        <w:t>women@thewell</w:t>
      </w:r>
      <w:proofErr w:type="spellEnd"/>
      <w:r w:rsidR="00F46D86" w:rsidRPr="00F46D86">
        <w:rPr>
          <w:lang w:val="en-US"/>
        </w:rPr>
        <w:t xml:space="preserve"> prompted a growing interest in social and performance collaborations with feminist and community </w:t>
      </w:r>
      <w:proofErr w:type="spellStart"/>
      <w:r w:rsidR="00F46D86" w:rsidRPr="00F46D86">
        <w:rPr>
          <w:lang w:val="en-US"/>
        </w:rPr>
        <w:t>organisations</w:t>
      </w:r>
      <w:proofErr w:type="spellEnd"/>
      <w:r w:rsidR="00F46D86" w:rsidRPr="00F46D86">
        <w:rPr>
          <w:lang w:val="en-US"/>
        </w:rPr>
        <w:t xml:space="preserve">, mainly working with survivors of the sex trade. She is also involved in the campaign to decriminalize all prostituted persons and get their convictions removed from the police national record. She is the author of, </w:t>
      </w:r>
      <w:r w:rsidR="00F46D86" w:rsidRPr="004430BC">
        <w:rPr>
          <w:i/>
          <w:iCs w:val="0"/>
          <w:lang w:val="en-US"/>
        </w:rPr>
        <w:t>Subversive Ceramics</w:t>
      </w:r>
      <w:r w:rsidR="00F46D86" w:rsidRPr="00F46D86">
        <w:rPr>
          <w:lang w:val="en-US"/>
        </w:rPr>
        <w:t xml:space="preserve">, 2016, and, with Edmund de Waal, co-authored, </w:t>
      </w:r>
      <w:r w:rsidR="00F46D86" w:rsidRPr="004430BC">
        <w:rPr>
          <w:i/>
          <w:iCs w:val="0"/>
          <w:lang w:val="en-US"/>
        </w:rPr>
        <w:t>The Pot Book</w:t>
      </w:r>
      <w:r w:rsidR="00F46D86" w:rsidRPr="00F46D86">
        <w:rPr>
          <w:lang w:val="en-US"/>
        </w:rPr>
        <w:t>, 2011.</w:t>
      </w:r>
    </w:p>
    <w:p w14:paraId="75DC00AB" w14:textId="01ED9C46" w:rsidR="00F46D86" w:rsidRPr="00F46D86" w:rsidRDefault="00425392" w:rsidP="00F46D86">
      <w:pPr>
        <w:pStyle w:val="Bezodstpw"/>
        <w:rPr>
          <w:lang w:val="en-GB"/>
        </w:rPr>
      </w:pPr>
      <w:hyperlink r:id="rId13" w:history="1">
        <w:r w:rsidR="00F46D86" w:rsidRPr="004430BC">
          <w:rPr>
            <w:rStyle w:val="Hipercze"/>
            <w:lang w:val="en-GB"/>
          </w:rPr>
          <w:t>Nina Power</w:t>
        </w:r>
      </w:hyperlink>
      <w:r w:rsidR="00F46D86" w:rsidRPr="00F46D86">
        <w:rPr>
          <w:lang w:val="en-GB"/>
        </w:rPr>
        <w:t xml:space="preserve"> is a writer and philosopher. She has written regularly for </w:t>
      </w:r>
      <w:r w:rsidR="00F46D86" w:rsidRPr="00F46D86">
        <w:rPr>
          <w:i/>
          <w:lang w:val="en-GB"/>
        </w:rPr>
        <w:t>The Telegraph, Art Review</w:t>
      </w:r>
      <w:r w:rsidR="00F46D86" w:rsidRPr="00F46D86">
        <w:rPr>
          <w:lang w:val="en-GB"/>
        </w:rPr>
        <w:t xml:space="preserve"> and </w:t>
      </w:r>
      <w:r w:rsidR="00F46D86" w:rsidRPr="00F46D86">
        <w:rPr>
          <w:i/>
          <w:lang w:val="en-GB"/>
        </w:rPr>
        <w:t>The Spectator</w:t>
      </w:r>
      <w:r w:rsidR="00F46D86" w:rsidRPr="00F46D86">
        <w:rPr>
          <w:lang w:val="en-GB"/>
        </w:rPr>
        <w:t xml:space="preserve">, amongst other publications. She is the author of </w:t>
      </w:r>
      <w:r w:rsidR="00F46D86" w:rsidRPr="00F46D86">
        <w:rPr>
          <w:i/>
          <w:lang w:val="en-GB"/>
        </w:rPr>
        <w:t>One-Dimensional Woman</w:t>
      </w:r>
      <w:r w:rsidR="00F46D86" w:rsidRPr="00F46D86">
        <w:rPr>
          <w:lang w:val="en-GB"/>
        </w:rPr>
        <w:t xml:space="preserve"> (Zero Books, 2009), which the </w:t>
      </w:r>
      <w:r w:rsidR="00F46D86" w:rsidRPr="00F46D86">
        <w:rPr>
          <w:i/>
          <w:lang w:val="en-GB"/>
        </w:rPr>
        <w:t>New Statesman</w:t>
      </w:r>
      <w:r w:rsidR="00F46D86" w:rsidRPr="00F46D86">
        <w:rPr>
          <w:lang w:val="en-GB"/>
        </w:rPr>
        <w:t xml:space="preserve"> called </w:t>
      </w:r>
      <w:r w:rsidR="00D817F8">
        <w:rPr>
          <w:iCs/>
          <w:lang w:val="en-GB"/>
        </w:rPr>
        <w:t>“</w:t>
      </w:r>
      <w:r w:rsidR="00F46D86" w:rsidRPr="004430BC">
        <w:rPr>
          <w:iCs/>
          <w:lang w:val="en-GB"/>
        </w:rPr>
        <w:t>a joy to read</w:t>
      </w:r>
      <w:r w:rsidR="00D817F8">
        <w:rPr>
          <w:lang w:val="en-GB"/>
        </w:rPr>
        <w:t>”</w:t>
      </w:r>
      <w:r w:rsidR="00F46D86" w:rsidRPr="00F46D86">
        <w:rPr>
          <w:lang w:val="en-GB"/>
        </w:rPr>
        <w:t xml:space="preserve">, and the confessional essay-poem </w:t>
      </w:r>
      <w:r w:rsidR="00F46D86" w:rsidRPr="00F46D86">
        <w:rPr>
          <w:i/>
          <w:lang w:val="en-GB"/>
        </w:rPr>
        <w:t>Platforms</w:t>
      </w:r>
      <w:r w:rsidR="00F46D86" w:rsidRPr="00F46D86">
        <w:rPr>
          <w:lang w:val="en-GB"/>
        </w:rPr>
        <w:t xml:space="preserve"> (Morbid Books, 2020). Her latest book, </w:t>
      </w:r>
      <w:r w:rsidR="00F46D86" w:rsidRPr="00F46D86">
        <w:rPr>
          <w:i/>
          <w:lang w:val="en-GB"/>
        </w:rPr>
        <w:t>What Do Men Want? Masculinity and Its Discontent</w:t>
      </w:r>
      <w:r w:rsidR="00F46D86" w:rsidRPr="00F46D86">
        <w:rPr>
          <w:lang w:val="en-GB"/>
        </w:rPr>
        <w:t xml:space="preserve"> (Penguin, 2022) was praised by </w:t>
      </w:r>
      <w:r w:rsidR="00F46D86" w:rsidRPr="00F46D86">
        <w:rPr>
          <w:i/>
          <w:lang w:val="en-GB"/>
        </w:rPr>
        <w:t>The Times</w:t>
      </w:r>
      <w:r w:rsidR="00F46D86" w:rsidRPr="00F46D86">
        <w:rPr>
          <w:lang w:val="en-GB"/>
        </w:rPr>
        <w:t xml:space="preserve"> newspaper as “a refreshingly sympathetic view of men and masculinity”. </w:t>
      </w:r>
    </w:p>
    <w:p w14:paraId="3A902E24" w14:textId="07C2BDAB" w:rsidR="004C3926" w:rsidRPr="0091647F" w:rsidRDefault="0053561B" w:rsidP="004345AC">
      <w:pPr>
        <w:pStyle w:val="Nagwek1"/>
        <w:rPr>
          <w:lang w:val="en-GB"/>
        </w:rPr>
      </w:pPr>
      <w:r w:rsidRPr="0091647F">
        <w:rPr>
          <w:lang w:val="en-GB"/>
        </w:rPr>
        <w:t>Curators</w:t>
      </w:r>
    </w:p>
    <w:p w14:paraId="49876A92" w14:textId="1390D065" w:rsidR="00D817F8" w:rsidRDefault="0053561B" w:rsidP="0091647F">
      <w:pPr>
        <w:rPr>
          <w:rFonts w:cstheme="minorHAnsi"/>
          <w:color w:val="000000" w:themeColor="text1"/>
          <w:lang w:val="en-GB"/>
        </w:rPr>
      </w:pPr>
      <w:r w:rsidRPr="0091647F">
        <w:rPr>
          <w:lang w:val="en-GB"/>
        </w:rPr>
        <w:t>Agnieszka Kolek</w:t>
      </w:r>
      <w:r w:rsidR="004345AC">
        <w:rPr>
          <w:lang w:val="en-GB"/>
        </w:rPr>
        <w:t xml:space="preserve"> is </w:t>
      </w:r>
      <w:r w:rsidR="004C3926" w:rsidRPr="0091647F">
        <w:rPr>
          <w:lang w:val="en-GB"/>
        </w:rPr>
        <w:t>an</w:t>
      </w:r>
      <w:r w:rsidRPr="0091647F">
        <w:rPr>
          <w:lang w:val="en-GB"/>
        </w:rPr>
        <w:t xml:space="preserve"> artist</w:t>
      </w:r>
      <w:r w:rsidRPr="0091647F">
        <w:rPr>
          <w:i/>
          <w:lang w:val="en-GB"/>
        </w:rPr>
        <w:t>,</w:t>
      </w:r>
      <w:r w:rsidRPr="0091647F">
        <w:rPr>
          <w:lang w:val="en-GB"/>
        </w:rPr>
        <w:t xml:space="preserve"> curator and co</w:t>
      </w:r>
      <w:r w:rsidRPr="0091647F">
        <w:rPr>
          <w:i/>
          <w:lang w:val="en-GB"/>
        </w:rPr>
        <w:t>-</w:t>
      </w:r>
      <w:r w:rsidRPr="0091647F">
        <w:rPr>
          <w:lang w:val="en-GB"/>
        </w:rPr>
        <w:t xml:space="preserve">founder of Passion for Freedom London Art Festival and </w:t>
      </w:r>
      <w:proofErr w:type="spellStart"/>
      <w:r w:rsidRPr="0091647F">
        <w:rPr>
          <w:lang w:val="en-GB"/>
        </w:rPr>
        <w:t>Manick</w:t>
      </w:r>
      <w:proofErr w:type="spellEnd"/>
      <w:r w:rsidRPr="0091647F">
        <w:rPr>
          <w:lang w:val="en-GB"/>
        </w:rPr>
        <w:t xml:space="preserve"> Govinda</w:t>
      </w:r>
      <w:r w:rsidR="004345AC">
        <w:rPr>
          <w:lang w:val="en-GB"/>
        </w:rPr>
        <w:t xml:space="preserve"> is </w:t>
      </w:r>
      <w:r w:rsidRPr="0091647F">
        <w:rPr>
          <w:rFonts w:cstheme="minorHAnsi"/>
          <w:color w:val="000000" w:themeColor="text1"/>
          <w:lang w:val="en-GB"/>
        </w:rPr>
        <w:t>a writer, artists mentor, lecturer</w:t>
      </w:r>
      <w:r w:rsidR="004C3926" w:rsidRPr="0091647F">
        <w:rPr>
          <w:rFonts w:cstheme="minorHAnsi"/>
          <w:color w:val="000000" w:themeColor="text1"/>
          <w:lang w:val="en-GB"/>
        </w:rPr>
        <w:t>,</w:t>
      </w:r>
      <w:r w:rsidRPr="0091647F">
        <w:rPr>
          <w:rFonts w:cstheme="minorHAnsi"/>
          <w:color w:val="000000" w:themeColor="text1"/>
          <w:lang w:val="en-GB"/>
        </w:rPr>
        <w:t xml:space="preserve"> and curator.</w:t>
      </w:r>
    </w:p>
    <w:p w14:paraId="24022830" w14:textId="7E0D9E86" w:rsidR="009C26C3" w:rsidRPr="0091647F" w:rsidRDefault="0053561B" w:rsidP="004430BC">
      <w:pPr>
        <w:pStyle w:val="Nagwek1"/>
        <w:rPr>
          <w:lang w:val="en-GB"/>
        </w:rPr>
      </w:pPr>
      <w:r w:rsidRPr="0091647F">
        <w:rPr>
          <w:lang w:val="en-GB"/>
        </w:rPr>
        <w:t>More info</w:t>
      </w:r>
      <w:r w:rsidR="00D817F8">
        <w:rPr>
          <w:lang w:val="en-GB"/>
        </w:rPr>
        <w:t>rmation</w:t>
      </w:r>
    </w:p>
    <w:p w14:paraId="39D6BC44" w14:textId="39571817" w:rsidR="00306FDA" w:rsidRDefault="00425392" w:rsidP="004430BC">
      <w:pPr>
        <w:rPr>
          <w:lang w:val="en-GB"/>
        </w:rPr>
      </w:pPr>
      <w:hyperlink r:id="rId14" w:history="1">
        <w:r w:rsidR="00306FDA" w:rsidRPr="009851CE">
          <w:rPr>
            <w:rStyle w:val="Hipercze"/>
            <w:lang w:val="en-GB"/>
          </w:rPr>
          <w:t>https://u-jazdowski.pl/en/programme/discussions/napiecia-kulturowe/prawo-kobiety-do-wyboru</w:t>
        </w:r>
      </w:hyperlink>
    </w:p>
    <w:p w14:paraId="41717C06" w14:textId="3D2E71F6" w:rsidR="0053561B" w:rsidRPr="0091647F" w:rsidRDefault="0053561B" w:rsidP="0091647F">
      <w:pPr>
        <w:pStyle w:val="Nagwek1"/>
        <w:rPr>
          <w:lang w:val="en-GB"/>
        </w:rPr>
      </w:pPr>
      <w:r w:rsidRPr="0091647F">
        <w:rPr>
          <w:lang w:val="en-GB"/>
        </w:rPr>
        <w:lastRenderedPageBreak/>
        <w:t>Press materials</w:t>
      </w:r>
    </w:p>
    <w:p w14:paraId="18EEEC55" w14:textId="75FD0C53" w:rsidR="0053561B" w:rsidRPr="0091647F" w:rsidRDefault="00425392" w:rsidP="0091647F">
      <w:pPr>
        <w:rPr>
          <w:lang w:val="en-GB"/>
        </w:rPr>
      </w:pPr>
      <w:hyperlink r:id="rId15" w:history="1">
        <w:r w:rsidR="00347D1F" w:rsidRPr="0091647F">
          <w:rPr>
            <w:rStyle w:val="Hipercze"/>
            <w:lang w:val="en-GB"/>
          </w:rPr>
          <w:t>https://u-jazdowski.pl/en/press-room/komunikaty-prasowe/culture-tensions</w:t>
        </w:r>
      </w:hyperlink>
      <w:r w:rsidR="00347D1F" w:rsidRPr="0091647F">
        <w:rPr>
          <w:lang w:val="en-GB"/>
        </w:rPr>
        <w:t xml:space="preserve"> </w:t>
      </w:r>
    </w:p>
    <w:p w14:paraId="4A51DC9D" w14:textId="41894143" w:rsidR="0053561B" w:rsidRPr="0091647F" w:rsidRDefault="0053561B" w:rsidP="0091647F">
      <w:pPr>
        <w:rPr>
          <w:lang w:val="en-GB"/>
        </w:rPr>
      </w:pPr>
    </w:p>
    <w:p w14:paraId="07FBF75C" w14:textId="194F9DDD" w:rsidR="00347D1F" w:rsidRPr="0091647F" w:rsidRDefault="00347D1F" w:rsidP="0091647F">
      <w:pPr>
        <w:pStyle w:val="Bezodstpw"/>
        <w:rPr>
          <w:lang w:val="en-GB"/>
        </w:rPr>
      </w:pPr>
      <w:r w:rsidRPr="0091647F">
        <w:rPr>
          <w:lang w:val="en-GB"/>
        </w:rPr>
        <w:t>Organizers</w:t>
      </w:r>
    </w:p>
    <w:p w14:paraId="684D31D4" w14:textId="4735A53C" w:rsidR="00347D1F" w:rsidRPr="0091647F" w:rsidRDefault="00347D1F" w:rsidP="0091647F">
      <w:pPr>
        <w:pStyle w:val="detale"/>
        <w:rPr>
          <w:lang w:val="en-GB"/>
        </w:rPr>
      </w:pPr>
      <w:r w:rsidRPr="0091647F">
        <w:rPr>
          <w:lang w:val="en-GB"/>
        </w:rPr>
        <w:t>Ujazdowski Castle Centre for Contemporary art and Passion For Freedom</w:t>
      </w:r>
    </w:p>
    <w:p w14:paraId="747D6EB3" w14:textId="65F37D1F" w:rsidR="00347D1F" w:rsidRPr="0091647F" w:rsidRDefault="00347D1F" w:rsidP="0091647F">
      <w:pPr>
        <w:pStyle w:val="Bezodstpw"/>
        <w:rPr>
          <w:lang w:val="en-GB" w:bidi="pl-PL"/>
        </w:rPr>
      </w:pPr>
      <w:r w:rsidRPr="0091647F">
        <w:rPr>
          <w:lang w:val="en-GB" w:bidi="pl-PL"/>
        </w:rPr>
        <w:t>The series of debates has been financed by</w:t>
      </w:r>
    </w:p>
    <w:p w14:paraId="0B0CBD52" w14:textId="302FFB47" w:rsidR="00347D1F" w:rsidRPr="0091647F" w:rsidRDefault="00347D1F" w:rsidP="0091647F">
      <w:pPr>
        <w:pStyle w:val="detale"/>
        <w:rPr>
          <w:lang w:val="en-GB"/>
        </w:rPr>
      </w:pPr>
      <w:r w:rsidRPr="0091647F">
        <w:rPr>
          <w:lang w:val="en-GB" w:bidi="pl-PL"/>
        </w:rPr>
        <w:t xml:space="preserve">The Ministry of Culture and National Heritage of the Republic of Poland </w:t>
      </w:r>
    </w:p>
    <w:p w14:paraId="02C7A2AC" w14:textId="64386640" w:rsidR="00347D1F" w:rsidRPr="0091647F" w:rsidRDefault="00347D1F" w:rsidP="0091647F">
      <w:pPr>
        <w:pStyle w:val="Bezodstpw"/>
        <w:rPr>
          <w:lang w:val="en-GB"/>
        </w:rPr>
      </w:pPr>
      <w:r w:rsidRPr="0091647F">
        <w:rPr>
          <w:lang w:val="en-GB"/>
        </w:rPr>
        <w:t>Media partners</w:t>
      </w:r>
    </w:p>
    <w:p w14:paraId="3F562C8C" w14:textId="56D880AD" w:rsidR="0053561B" w:rsidRPr="0091647F" w:rsidRDefault="00347D1F" w:rsidP="00F46D86">
      <w:pPr>
        <w:pStyle w:val="detale"/>
        <w:rPr>
          <w:lang w:val="en-GB"/>
        </w:rPr>
      </w:pPr>
      <w:r w:rsidRPr="0091647F">
        <w:rPr>
          <w:lang w:val="en-GB"/>
        </w:rPr>
        <w:t>„</w:t>
      </w:r>
      <w:proofErr w:type="spellStart"/>
      <w:r w:rsidRPr="0091647F">
        <w:rPr>
          <w:lang w:val="en-GB"/>
        </w:rPr>
        <w:t>Aktivist</w:t>
      </w:r>
      <w:proofErr w:type="spellEnd"/>
      <w:r w:rsidRPr="0091647F">
        <w:rPr>
          <w:lang w:val="en-GB"/>
        </w:rPr>
        <w:t xml:space="preserve">”, </w:t>
      </w:r>
      <w:proofErr w:type="spellStart"/>
      <w:r w:rsidRPr="0091647F">
        <w:rPr>
          <w:lang w:val="en-GB"/>
        </w:rPr>
        <w:t>GoOut</w:t>
      </w:r>
      <w:proofErr w:type="spellEnd"/>
      <w:r w:rsidRPr="0091647F">
        <w:rPr>
          <w:lang w:val="en-GB"/>
        </w:rPr>
        <w:t xml:space="preserve">, Polska Press, TVP </w:t>
      </w:r>
      <w:proofErr w:type="spellStart"/>
      <w:r w:rsidRPr="0091647F">
        <w:rPr>
          <w:lang w:val="en-GB"/>
        </w:rPr>
        <w:t>Kultura</w:t>
      </w:r>
      <w:proofErr w:type="spellEnd"/>
    </w:p>
    <w:p w14:paraId="28421DE2" w14:textId="0B81322F" w:rsidR="0053561B" w:rsidRPr="0091647F" w:rsidRDefault="0053561B" w:rsidP="0091647F">
      <w:pPr>
        <w:rPr>
          <w:lang w:val="en-GB"/>
        </w:rPr>
      </w:pPr>
    </w:p>
    <w:p w14:paraId="73251D11" w14:textId="0CD33753" w:rsidR="00030A00" w:rsidRPr="0091647F" w:rsidRDefault="0053561B" w:rsidP="0091647F">
      <w:pPr>
        <w:pStyle w:val="Tytu"/>
        <w:rPr>
          <w:lang w:val="en-GB"/>
        </w:rPr>
      </w:pPr>
      <w:r w:rsidRPr="0091647F">
        <w:rPr>
          <w:lang w:val="en-GB"/>
        </w:rPr>
        <w:t>Additional materials</w:t>
      </w:r>
    </w:p>
    <w:p w14:paraId="1E85F020" w14:textId="4FBA77F5" w:rsidR="009C26C3" w:rsidRPr="0091647F" w:rsidRDefault="0053561B" w:rsidP="0091647F">
      <w:pPr>
        <w:pStyle w:val="Podtytu"/>
        <w:rPr>
          <w:lang w:val="en-GB"/>
        </w:rPr>
      </w:pPr>
      <w:r w:rsidRPr="0091647F">
        <w:rPr>
          <w:lang w:val="en-GB"/>
        </w:rPr>
        <w:t>Curatorial text</w:t>
      </w:r>
    </w:p>
    <w:p w14:paraId="7EB65B1D" w14:textId="1062FBD3" w:rsidR="00425392" w:rsidRPr="00425392" w:rsidRDefault="00306FDA" w:rsidP="00425392">
      <w:pPr>
        <w:rPr>
          <w:shd w:val="clear" w:color="auto" w:fill="FFFFFF"/>
          <w:lang w:val="en-GB"/>
        </w:rPr>
      </w:pPr>
      <w:r w:rsidRPr="00306FDA">
        <w:rPr>
          <w:shd w:val="clear" w:color="auto" w:fill="FFFFFF"/>
          <w:lang w:val="en-GB"/>
        </w:rPr>
        <w:t xml:space="preserve">Poland has one of the most restrictive abortion laws in Europe. Abortion is only permitted when the life or health of a pregnant woman is at risk, or when a pregnancy is the result of rape, or other criminal acts (incest). </w:t>
      </w:r>
      <w:r w:rsidR="00425392" w:rsidRPr="00425392">
        <w:rPr>
          <w:shd w:val="clear" w:color="auto" w:fill="FFFFFF"/>
          <w:lang w:val="en-GB"/>
        </w:rPr>
        <w:t xml:space="preserve">According to a poll, </w:t>
      </w:r>
      <w:hyperlink r:id="rId16" w:history="1">
        <w:r w:rsidR="00425392" w:rsidRPr="00425392">
          <w:rPr>
            <w:rStyle w:val="Hipercze"/>
            <w:shd w:val="clear" w:color="auto" w:fill="FFFFFF"/>
            <w:lang w:val="en-GB"/>
          </w:rPr>
          <w:t>one-third of Poles want abortion legalised for up to 12 w</w:t>
        </w:r>
        <w:r w:rsidR="00425392" w:rsidRPr="00425392">
          <w:rPr>
            <w:rStyle w:val="Hipercze"/>
            <w:shd w:val="clear" w:color="auto" w:fill="FFFFFF"/>
            <w:lang w:val="en-GB"/>
          </w:rPr>
          <w:t>eeks</w:t>
        </w:r>
      </w:hyperlink>
      <w:r w:rsidR="00425392" w:rsidRPr="00425392">
        <w:rPr>
          <w:shd w:val="clear" w:color="auto" w:fill="FFFFFF"/>
          <w:lang w:val="en-GB"/>
        </w:rPr>
        <w:t>.  Among Law and Justice Party supporters, 31% and 69% of opposition party supporters are in favour of a public referendum on the conditions for permitting abortions in Poland.</w:t>
      </w:r>
    </w:p>
    <w:p w14:paraId="00BD5419" w14:textId="34D25CA6" w:rsidR="00306FDA" w:rsidRPr="00306FDA" w:rsidRDefault="00306FDA" w:rsidP="00306FDA">
      <w:pPr>
        <w:rPr>
          <w:shd w:val="clear" w:color="auto" w:fill="FFFFFF"/>
          <w:lang w:val="en-GB"/>
        </w:rPr>
      </w:pPr>
      <w:r w:rsidRPr="00306FDA">
        <w:rPr>
          <w:shd w:val="clear" w:color="auto" w:fill="FFFFFF"/>
          <w:lang w:val="en-GB"/>
        </w:rPr>
        <w:t xml:space="preserve">Against this backdrop, the American post-modern conceptual artist Barbara Kruger’s 1989 text-based artwork </w:t>
      </w:r>
      <w:hyperlink r:id="rId17" w:history="1">
        <w:r w:rsidRPr="00306FDA">
          <w:rPr>
            <w:rStyle w:val="Hipercze"/>
            <w:i/>
            <w:shd w:val="clear" w:color="auto" w:fill="FFFFFF"/>
            <w:lang w:val="en-GB"/>
          </w:rPr>
          <w:t>Your Body Is A Battleground</w:t>
        </w:r>
      </w:hyperlink>
      <w:r w:rsidRPr="00306FDA">
        <w:rPr>
          <w:shd w:val="clear" w:color="auto" w:fill="FFFFFF"/>
          <w:lang w:val="en-GB"/>
        </w:rPr>
        <w:t xml:space="preserve"> appeared again on the streets of Poland in 2020-2021, a Situationist style intervention, in partnership between the artist and  the </w:t>
      </w:r>
      <w:hyperlink r:id="rId18" w:history="1">
        <w:proofErr w:type="spellStart"/>
        <w:r w:rsidRPr="00306FDA">
          <w:rPr>
            <w:rStyle w:val="Hipercze"/>
            <w:shd w:val="clear" w:color="auto" w:fill="FFFFFF"/>
            <w:lang w:val="en-GB"/>
          </w:rPr>
          <w:t>Trafo</w:t>
        </w:r>
        <w:proofErr w:type="spellEnd"/>
        <w:r w:rsidRPr="00306FDA">
          <w:rPr>
            <w:rStyle w:val="Hipercze"/>
            <w:shd w:val="clear" w:color="auto" w:fill="FFFFFF"/>
            <w:lang w:val="en-GB"/>
          </w:rPr>
          <w:t xml:space="preserve"> </w:t>
        </w:r>
        <w:proofErr w:type="spellStart"/>
        <w:r w:rsidRPr="00306FDA">
          <w:rPr>
            <w:rStyle w:val="Hipercze"/>
            <w:shd w:val="clear" w:color="auto" w:fill="FFFFFF"/>
            <w:lang w:val="en-GB"/>
          </w:rPr>
          <w:t>Center</w:t>
        </w:r>
        <w:proofErr w:type="spellEnd"/>
        <w:r w:rsidRPr="00306FDA">
          <w:rPr>
            <w:rStyle w:val="Hipercze"/>
            <w:shd w:val="clear" w:color="auto" w:fill="FFFFFF"/>
            <w:lang w:val="en-GB"/>
          </w:rPr>
          <w:t xml:space="preserve"> for Contemporary Art</w:t>
        </w:r>
      </w:hyperlink>
      <w:r w:rsidRPr="00306FDA">
        <w:rPr>
          <w:shd w:val="clear" w:color="auto" w:fill="FFFFFF"/>
          <w:lang w:val="en-GB"/>
        </w:rPr>
        <w:t xml:space="preserve"> in Szczecin Poland, to support the protests against the country’s abortion ban, with the Polish words replacing the English text: </w:t>
      </w:r>
      <w:proofErr w:type="spellStart"/>
      <w:r w:rsidRPr="00306FDA">
        <w:rPr>
          <w:i/>
          <w:shd w:val="clear" w:color="auto" w:fill="FFFFFF"/>
          <w:lang w:val="en-GB"/>
        </w:rPr>
        <w:t>Twoje</w:t>
      </w:r>
      <w:proofErr w:type="spellEnd"/>
      <w:r w:rsidRPr="00306FDA">
        <w:rPr>
          <w:i/>
          <w:shd w:val="clear" w:color="auto" w:fill="FFFFFF"/>
          <w:lang w:val="en-GB"/>
        </w:rPr>
        <w:t xml:space="preserve"> </w:t>
      </w:r>
      <w:proofErr w:type="spellStart"/>
      <w:r w:rsidRPr="00306FDA">
        <w:rPr>
          <w:i/>
          <w:shd w:val="clear" w:color="auto" w:fill="FFFFFF"/>
          <w:lang w:val="en-GB"/>
        </w:rPr>
        <w:t>ciało</w:t>
      </w:r>
      <w:proofErr w:type="spellEnd"/>
      <w:r w:rsidRPr="00306FDA">
        <w:rPr>
          <w:i/>
          <w:shd w:val="clear" w:color="auto" w:fill="FFFFFF"/>
          <w:lang w:val="en-GB"/>
        </w:rPr>
        <w:t xml:space="preserve"> to pole </w:t>
      </w:r>
      <w:proofErr w:type="spellStart"/>
      <w:r w:rsidRPr="00306FDA">
        <w:rPr>
          <w:i/>
          <w:shd w:val="clear" w:color="auto" w:fill="FFFFFF"/>
          <w:lang w:val="en-GB"/>
        </w:rPr>
        <w:t>walki</w:t>
      </w:r>
      <w:proofErr w:type="spellEnd"/>
      <w:r w:rsidRPr="00306FDA">
        <w:rPr>
          <w:i/>
          <w:shd w:val="clear" w:color="auto" w:fill="FFFFFF"/>
          <w:lang w:val="en-GB"/>
        </w:rPr>
        <w:t>.</w:t>
      </w:r>
      <w:r w:rsidRPr="00306FDA">
        <w:rPr>
          <w:shd w:val="clear" w:color="auto" w:fill="FFFFFF"/>
          <w:lang w:val="en-GB"/>
        </w:rPr>
        <w:t xml:space="preserve"> The artwork first appeared in Poland in 1991.</w:t>
      </w:r>
    </w:p>
    <w:p w14:paraId="7A4FFD13" w14:textId="3597778E" w:rsidR="00306FDA" w:rsidRPr="00306FDA" w:rsidRDefault="00306FDA" w:rsidP="00306FDA">
      <w:pPr>
        <w:rPr>
          <w:i/>
          <w:shd w:val="clear" w:color="auto" w:fill="FFFFFF"/>
          <w:lang w:val="en-GB"/>
        </w:rPr>
      </w:pPr>
      <w:r w:rsidRPr="00306FDA">
        <w:rPr>
          <w:shd w:val="clear" w:color="auto" w:fill="FFFFFF"/>
          <w:lang w:val="en-GB"/>
        </w:rPr>
        <w:t>The writer, poet and art critic Eloise Hendy wrote that</w:t>
      </w:r>
      <w:r w:rsidRPr="00306FDA">
        <w:rPr>
          <w:b/>
          <w:shd w:val="clear" w:color="auto" w:fill="FFFFFF"/>
          <w:lang w:val="en-GB"/>
        </w:rPr>
        <w:t xml:space="preserve"> </w:t>
      </w:r>
      <w:hyperlink r:id="rId19" w:history="1">
        <w:r w:rsidRPr="00306FDA">
          <w:rPr>
            <w:rStyle w:val="Hipercze"/>
            <w:shd w:val="clear" w:color="auto" w:fill="FFFFFF"/>
            <w:lang w:val="en-GB"/>
          </w:rPr>
          <w:t>artists must stop treating abortion as a taboo subject</w:t>
        </w:r>
      </w:hyperlink>
      <w:r w:rsidRPr="00306FDA">
        <w:rPr>
          <w:b/>
          <w:shd w:val="clear" w:color="auto" w:fill="FFFFFF"/>
          <w:lang w:val="en-GB"/>
        </w:rPr>
        <w:t xml:space="preserve"> </w:t>
      </w:r>
      <w:r w:rsidRPr="00306FDA">
        <w:rPr>
          <w:shd w:val="clear" w:color="auto" w:fill="FFFFFF"/>
          <w:lang w:val="en-GB"/>
        </w:rPr>
        <w:t xml:space="preserve">when she reviewed Paula Rego’s 1998 series of work about abortion that were on display at Tate Modern, London in 2021. Rego’s pastels were created in response to </w:t>
      </w:r>
      <w:r w:rsidR="00D82ED6">
        <w:rPr>
          <w:shd w:val="clear" w:color="auto" w:fill="FFFFFF"/>
          <w:lang w:val="en-GB"/>
        </w:rPr>
        <w:t>“</w:t>
      </w:r>
      <w:r w:rsidRPr="004430BC">
        <w:rPr>
          <w:shd w:val="clear" w:color="auto" w:fill="FFFFFF"/>
          <w:lang w:val="en-GB"/>
        </w:rPr>
        <w:t>Portugal’s 1998 referendum on abortion (which, with a turnout of just 32%, maintained it was only allowed in exceptional cases, such as rape and extreme risk to the woman’s life), Rego’s portraits pull back the curtain on illegal abortions. She forces the viewer to bear witness to the “backstreet solutions” women are forced into when left with no alternative choice’ (Hendy, 2021).</w:t>
      </w:r>
      <w:r w:rsidR="00D82ED6">
        <w:rPr>
          <w:shd w:val="clear" w:color="auto" w:fill="FFFFFF"/>
          <w:lang w:val="en-GB"/>
        </w:rPr>
        <w:t>”</w:t>
      </w:r>
    </w:p>
    <w:p w14:paraId="69ACB25E" w14:textId="77777777" w:rsidR="00306FDA" w:rsidRPr="00306FDA" w:rsidRDefault="00306FDA" w:rsidP="00306FDA">
      <w:pPr>
        <w:rPr>
          <w:shd w:val="clear" w:color="auto" w:fill="FFFFFF"/>
          <w:lang w:val="en-GB"/>
        </w:rPr>
      </w:pPr>
    </w:p>
    <w:p w14:paraId="3EE691FD" w14:textId="0ED24A4C" w:rsidR="00306FDA" w:rsidRPr="00306FDA" w:rsidRDefault="00306FDA" w:rsidP="004430BC">
      <w:pPr>
        <w:rPr>
          <w:shd w:val="clear" w:color="auto" w:fill="FFFFFF"/>
          <w:lang w:val="en-GB"/>
        </w:rPr>
      </w:pPr>
      <w:r w:rsidRPr="00306FDA">
        <w:rPr>
          <w:shd w:val="clear" w:color="auto" w:fill="FFFFFF"/>
          <w:lang w:val="en-GB"/>
        </w:rPr>
        <w:lastRenderedPageBreak/>
        <w:t xml:space="preserve">Clearly, abortion is a hotly debated issue, and effects women’s lives, not only in Poland but also in some states in the USA, even though abortion was made legal there after the Roe v. Wade decision by the U.S. Supreme Court in 1973. Only 64 countries in the world have decriminalised or have legalised abortion on request in the entire world, while 24 countries have banned abortion completely, particularly in countries where Islam or Catholicism dominate political and cultural life. </w:t>
      </w:r>
    </w:p>
    <w:p w14:paraId="509B87AE" w14:textId="5BD4870E" w:rsidR="00306FDA" w:rsidRPr="00306FDA" w:rsidRDefault="00306FDA" w:rsidP="00E4511E">
      <w:pPr>
        <w:rPr>
          <w:shd w:val="clear" w:color="auto" w:fill="FFFFFF"/>
          <w:lang w:val="en-GB"/>
        </w:rPr>
      </w:pPr>
      <w:r w:rsidRPr="00306FDA">
        <w:rPr>
          <w:shd w:val="clear" w:color="auto" w:fill="FFFFFF"/>
          <w:lang w:val="en-GB"/>
        </w:rPr>
        <w:t xml:space="preserve">When the iconic British singer </w:t>
      </w:r>
      <w:hyperlink r:id="rId20" w:history="1">
        <w:r w:rsidRPr="00306FDA">
          <w:rPr>
            <w:rStyle w:val="Hipercze"/>
            <w:shd w:val="clear" w:color="auto" w:fill="FFFFFF"/>
            <w:lang w:val="en-GB"/>
          </w:rPr>
          <w:t>Kate Bush was asked in a 1985 interview</w:t>
        </w:r>
      </w:hyperlink>
      <w:r w:rsidRPr="00306FDA">
        <w:rPr>
          <w:shd w:val="clear" w:color="auto" w:fill="FFFFFF"/>
          <w:lang w:val="en-GB"/>
        </w:rPr>
        <w:t xml:space="preserve"> about her </w:t>
      </w:r>
      <w:r w:rsidR="00E4511E" w:rsidRPr="004430BC">
        <w:rPr>
          <w:iCs w:val="0"/>
          <w:shd w:val="clear" w:color="auto" w:fill="FFFFFF"/>
          <w:lang w:val="en-GB"/>
        </w:rPr>
        <w:t>“</w:t>
      </w:r>
      <w:r w:rsidRPr="004430BC">
        <w:rPr>
          <w:iCs w:val="0"/>
          <w:shd w:val="clear" w:color="auto" w:fill="FFFFFF"/>
          <w:lang w:val="en-GB"/>
        </w:rPr>
        <w:t>feelings on the morality and legality of abortion</w:t>
      </w:r>
      <w:r w:rsidR="00E4511E" w:rsidRPr="004430BC">
        <w:rPr>
          <w:iCs w:val="0"/>
          <w:shd w:val="clear" w:color="auto" w:fill="FFFFFF"/>
          <w:lang w:val="en-GB"/>
        </w:rPr>
        <w:t>”</w:t>
      </w:r>
      <w:r w:rsidRPr="00306FDA">
        <w:rPr>
          <w:shd w:val="clear" w:color="auto" w:fill="FFFFFF"/>
          <w:lang w:val="en-GB"/>
        </w:rPr>
        <w:t xml:space="preserve"> she replied: </w:t>
      </w:r>
      <w:r w:rsidR="00E4511E">
        <w:rPr>
          <w:shd w:val="clear" w:color="auto" w:fill="FFFFFF"/>
          <w:lang w:val="en-GB"/>
        </w:rPr>
        <w:t>“</w:t>
      </w:r>
      <w:r w:rsidRPr="004430BC">
        <w:rPr>
          <w:shd w:val="clear" w:color="auto" w:fill="FFFFFF"/>
          <w:lang w:val="en-GB"/>
        </w:rPr>
        <w:t>I think that is a very difficult subject and something that</w:t>
      </w:r>
      <w:r w:rsidR="00D82ED6">
        <w:rPr>
          <w:shd w:val="clear" w:color="auto" w:fill="FFFFFF"/>
          <w:lang w:val="en-GB"/>
        </w:rPr>
        <w:t>’</w:t>
      </w:r>
      <w:r w:rsidRPr="004430BC">
        <w:rPr>
          <w:shd w:val="clear" w:color="auto" w:fill="FFFFFF"/>
          <w:lang w:val="en-GB"/>
        </w:rPr>
        <w:t>s far too easy to generalize about. But I think that life is something that should be respected and honoured even in a few hours of its conception.</w:t>
      </w:r>
      <w:r w:rsidR="00E4511E" w:rsidRPr="004430BC">
        <w:rPr>
          <w:iCs w:val="0"/>
          <w:shd w:val="clear" w:color="auto" w:fill="FFFFFF"/>
          <w:lang w:val="en-GB"/>
        </w:rPr>
        <w:t xml:space="preserve">” </w:t>
      </w:r>
      <w:r w:rsidRPr="00306FDA">
        <w:rPr>
          <w:shd w:val="clear" w:color="auto" w:fill="FFFFFF"/>
          <w:lang w:val="en-GB"/>
        </w:rPr>
        <w:t xml:space="preserve">When probed further on whether she thought that abortion should be illegal, she responded </w:t>
      </w:r>
      <w:r w:rsidR="00E4511E" w:rsidRPr="004430BC">
        <w:rPr>
          <w:iCs w:val="0"/>
          <w:shd w:val="clear" w:color="auto" w:fill="FFFFFF"/>
          <w:lang w:val="en-GB"/>
        </w:rPr>
        <w:t>“</w:t>
      </w:r>
      <w:r w:rsidRPr="004430BC">
        <w:rPr>
          <w:iCs w:val="0"/>
          <w:shd w:val="clear" w:color="auto" w:fill="FFFFFF"/>
          <w:lang w:val="en-GB"/>
        </w:rPr>
        <w:t>I don’t feel that I want to comment on that.</w:t>
      </w:r>
      <w:r w:rsidR="00E4511E" w:rsidRPr="004430BC">
        <w:rPr>
          <w:iCs w:val="0"/>
          <w:shd w:val="clear" w:color="auto" w:fill="FFFFFF"/>
          <w:lang w:val="en-GB"/>
        </w:rPr>
        <w:t>”</w:t>
      </w:r>
      <w:r w:rsidRPr="004430BC">
        <w:rPr>
          <w:iCs w:val="0"/>
          <w:shd w:val="clear" w:color="auto" w:fill="FFFFFF"/>
          <w:lang w:val="en-GB"/>
        </w:rPr>
        <w:t xml:space="preserve"> Her</w:t>
      </w:r>
      <w:r w:rsidRPr="00306FDA">
        <w:rPr>
          <w:shd w:val="clear" w:color="auto" w:fill="FFFFFF"/>
          <w:lang w:val="en-GB"/>
        </w:rPr>
        <w:t xml:space="preserve"> songs, such as </w:t>
      </w:r>
      <w:r w:rsidRPr="00306FDA">
        <w:rPr>
          <w:i/>
          <w:shd w:val="clear" w:color="auto" w:fill="FFFFFF"/>
          <w:lang w:val="en-GB"/>
        </w:rPr>
        <w:t xml:space="preserve">Room for the Life </w:t>
      </w:r>
      <w:r w:rsidRPr="00306FDA">
        <w:rPr>
          <w:shd w:val="clear" w:color="auto" w:fill="FFFFFF"/>
          <w:lang w:val="en-GB"/>
        </w:rPr>
        <w:t>(1978) celebrates women’s unique strength as bearer and giver of life, there’s</w:t>
      </w:r>
      <w:r w:rsidRPr="004430BC">
        <w:rPr>
          <w:shd w:val="clear" w:color="auto" w:fill="FFFFFF"/>
          <w:lang w:val="en-GB"/>
        </w:rPr>
        <w:t xml:space="preserve"> </w:t>
      </w:r>
      <w:r w:rsidR="00E4511E" w:rsidRPr="004430BC">
        <w:rPr>
          <w:shd w:val="clear" w:color="auto" w:fill="FFFFFF"/>
          <w:lang w:val="en-GB"/>
        </w:rPr>
        <w:t>“</w:t>
      </w:r>
      <w:r w:rsidRPr="004430BC">
        <w:rPr>
          <w:shd w:val="clear" w:color="auto" w:fill="FFFFFF"/>
          <w:lang w:val="en-GB"/>
        </w:rPr>
        <w:t>room for a life in your womb, woman</w:t>
      </w:r>
      <w:r w:rsidR="00E4511E" w:rsidRPr="004430BC">
        <w:rPr>
          <w:shd w:val="clear" w:color="auto" w:fill="FFFFFF"/>
          <w:lang w:val="en-GB"/>
        </w:rPr>
        <w:t>”</w:t>
      </w:r>
      <w:r w:rsidRPr="004430BC">
        <w:rPr>
          <w:shd w:val="clear" w:color="auto" w:fill="FFFFFF"/>
          <w:lang w:val="en-GB"/>
        </w:rPr>
        <w:t xml:space="preserve"> </w:t>
      </w:r>
      <w:r w:rsidRPr="00306FDA">
        <w:rPr>
          <w:shd w:val="clear" w:color="auto" w:fill="FFFFFF"/>
          <w:lang w:val="en-GB"/>
        </w:rPr>
        <w:t xml:space="preserve">and her song </w:t>
      </w:r>
      <w:r w:rsidRPr="00306FDA">
        <w:rPr>
          <w:i/>
          <w:shd w:val="clear" w:color="auto" w:fill="FFFFFF"/>
          <w:lang w:val="en-GB"/>
        </w:rPr>
        <w:t>This Woman’s Work</w:t>
      </w:r>
      <w:r w:rsidRPr="00306FDA">
        <w:rPr>
          <w:shd w:val="clear" w:color="auto" w:fill="FFFFFF"/>
          <w:lang w:val="en-GB"/>
        </w:rPr>
        <w:t xml:space="preserve"> (1988) was featured in John Hughes’ film </w:t>
      </w:r>
      <w:r w:rsidRPr="00306FDA">
        <w:rPr>
          <w:i/>
          <w:shd w:val="clear" w:color="auto" w:fill="FFFFFF"/>
          <w:lang w:val="en-GB"/>
        </w:rPr>
        <w:t xml:space="preserve">She’s Having a Baby </w:t>
      </w:r>
      <w:r w:rsidRPr="00306FDA">
        <w:rPr>
          <w:shd w:val="clear" w:color="auto" w:fill="FFFFFF"/>
          <w:lang w:val="en-GB"/>
        </w:rPr>
        <w:t>(1988). Yet abortion is a subject she feels she cannot talk about.</w:t>
      </w:r>
    </w:p>
    <w:p w14:paraId="1653CEF3" w14:textId="0CE087CA" w:rsidR="00306FDA" w:rsidRPr="00306FDA" w:rsidRDefault="00306FDA" w:rsidP="004430BC">
      <w:pPr>
        <w:rPr>
          <w:shd w:val="clear" w:color="auto" w:fill="FFFFFF"/>
          <w:lang w:val="en-GB"/>
        </w:rPr>
      </w:pPr>
      <w:r w:rsidRPr="00306FDA">
        <w:rPr>
          <w:shd w:val="clear" w:color="auto" w:fill="FFFFFF"/>
          <w:lang w:val="en-GB"/>
        </w:rPr>
        <w:t xml:space="preserve">The singer and poet, Leonard Cohen referred to abortion in a number of his songs as nihilistic metaphors for death and destruction, </w:t>
      </w:r>
      <w:r w:rsidRPr="00306FDA">
        <w:rPr>
          <w:i/>
          <w:shd w:val="clear" w:color="auto" w:fill="FFFFFF"/>
          <w:lang w:val="en-GB"/>
        </w:rPr>
        <w:t>Diamonds In The Mine</w:t>
      </w:r>
      <w:r w:rsidRPr="00306FDA">
        <w:rPr>
          <w:shd w:val="clear" w:color="auto" w:fill="FFFFFF"/>
          <w:lang w:val="en-GB"/>
        </w:rPr>
        <w:t xml:space="preserve"> (1971) and </w:t>
      </w:r>
      <w:r w:rsidRPr="00306FDA">
        <w:rPr>
          <w:i/>
          <w:shd w:val="clear" w:color="auto" w:fill="FFFFFF"/>
          <w:lang w:val="en-GB"/>
        </w:rPr>
        <w:t>The Future</w:t>
      </w:r>
      <w:r w:rsidRPr="00306FDA">
        <w:rPr>
          <w:shd w:val="clear" w:color="auto" w:fill="FFFFFF"/>
          <w:lang w:val="en-GB"/>
        </w:rPr>
        <w:t xml:space="preserve"> (1992), </w:t>
      </w:r>
      <w:r w:rsidR="00E4511E" w:rsidRPr="004430BC">
        <w:rPr>
          <w:iCs w:val="0"/>
          <w:shd w:val="clear" w:color="auto" w:fill="FFFFFF"/>
          <w:lang w:val="en-GB"/>
        </w:rPr>
        <w:t>“</w:t>
      </w:r>
      <w:r w:rsidRPr="004430BC">
        <w:rPr>
          <w:iCs w:val="0"/>
          <w:shd w:val="clear" w:color="auto" w:fill="FFFFFF"/>
          <w:lang w:val="en-GB"/>
        </w:rPr>
        <w:t>Give me back the Berlin wall/Give me Stalin and St Paul/Give me Christ or give me Hiroshima/Destroy another foetus now/We don’t like children anyhow/I’ve seen the future, baby/it is murder</w:t>
      </w:r>
      <w:r w:rsidR="00E4511E" w:rsidRPr="004430BC">
        <w:rPr>
          <w:iCs w:val="0"/>
          <w:shd w:val="clear" w:color="auto" w:fill="FFFFFF"/>
          <w:lang w:val="en-GB"/>
        </w:rPr>
        <w:t>”</w:t>
      </w:r>
      <w:r w:rsidRPr="004430BC">
        <w:rPr>
          <w:iCs w:val="0"/>
          <w:shd w:val="clear" w:color="auto" w:fill="FFFFFF"/>
          <w:lang w:val="en-GB"/>
        </w:rPr>
        <w:t>.</w:t>
      </w:r>
    </w:p>
    <w:p w14:paraId="5E2990AE" w14:textId="1CC5F52D" w:rsidR="00306FDA" w:rsidRPr="004430BC" w:rsidRDefault="00306FDA" w:rsidP="004430BC">
      <w:pPr>
        <w:rPr>
          <w:shd w:val="clear" w:color="auto" w:fill="FFFFFF"/>
          <w:lang w:val="en-GB"/>
        </w:rPr>
      </w:pPr>
      <w:r w:rsidRPr="00306FDA">
        <w:rPr>
          <w:shd w:val="clear" w:color="auto" w:fill="FFFFFF"/>
          <w:lang w:val="en-GB"/>
        </w:rPr>
        <w:t>In 21</w:t>
      </w:r>
      <w:r w:rsidRPr="00306FDA">
        <w:rPr>
          <w:shd w:val="clear" w:color="auto" w:fill="FFFFFF"/>
          <w:vertAlign w:val="superscript"/>
          <w:lang w:val="en-GB"/>
        </w:rPr>
        <w:t>st</w:t>
      </w:r>
      <w:r w:rsidRPr="00306FDA">
        <w:rPr>
          <w:shd w:val="clear" w:color="auto" w:fill="FFFFFF"/>
          <w:lang w:val="en-GB"/>
        </w:rPr>
        <w:t xml:space="preserve"> century discourse, queer perspectives on abortion embrace a nihilistic death drive, as queer sex is stripped of the reproductive drive. Nina Power cites queer theorist Lee Adelman’s anti-life position in her 2009 essay </w:t>
      </w:r>
      <w:hyperlink r:id="rId21" w:history="1">
        <w:r w:rsidRPr="004430BC">
          <w:rPr>
            <w:rStyle w:val="Hipercze"/>
            <w:i/>
            <w:iCs w:val="0"/>
            <w:shd w:val="clear" w:color="auto" w:fill="FFFFFF"/>
            <w:lang w:val="en-GB"/>
          </w:rPr>
          <w:t>Non-Reproductive Futurism</w:t>
        </w:r>
      </w:hyperlink>
      <w:r w:rsidRPr="00306FDA">
        <w:rPr>
          <w:shd w:val="clear" w:color="auto" w:fill="FFFFFF"/>
          <w:lang w:val="en-GB"/>
        </w:rPr>
        <w:t xml:space="preserve">: </w:t>
      </w:r>
      <w:r w:rsidR="00E4511E" w:rsidRPr="004430BC">
        <w:rPr>
          <w:shd w:val="clear" w:color="auto" w:fill="FFFFFF"/>
          <w:lang w:val="en-GB"/>
        </w:rPr>
        <w:t>“</w:t>
      </w:r>
      <w:r w:rsidRPr="004430BC">
        <w:rPr>
          <w:shd w:val="clear" w:color="auto" w:fill="FFFFFF"/>
          <w:lang w:val="en-GB"/>
        </w:rPr>
        <w:t>The queer is thus anti-social, anti-society and above all anti-natal. The image of the child (the ‘fascism of the baby’s face’, Edelman, 2004: 75) symbolises, for Edelman, the concerns of politics as a whole.</w:t>
      </w:r>
      <w:r w:rsidR="00E4511E" w:rsidRPr="004430BC">
        <w:rPr>
          <w:shd w:val="clear" w:color="auto" w:fill="FFFFFF"/>
          <w:lang w:val="en-GB"/>
        </w:rPr>
        <w:t>”</w:t>
      </w:r>
    </w:p>
    <w:p w14:paraId="7BA05E77" w14:textId="77777777" w:rsidR="00306FDA" w:rsidRPr="00306FDA" w:rsidRDefault="00306FDA" w:rsidP="00306FDA">
      <w:pPr>
        <w:rPr>
          <w:shd w:val="clear" w:color="auto" w:fill="FFFFFF"/>
          <w:lang w:val="en-GB"/>
        </w:rPr>
      </w:pPr>
      <w:r w:rsidRPr="00306FDA">
        <w:rPr>
          <w:shd w:val="clear" w:color="auto" w:fill="FFFFFF"/>
          <w:lang w:val="en-GB"/>
        </w:rPr>
        <w:t xml:space="preserve">Within queer and transgender discourse, mothers to be have been de-sexed of their immutable female being, referred to as </w:t>
      </w:r>
      <w:hyperlink r:id="rId22" w:history="1">
        <w:r w:rsidRPr="00306FDA">
          <w:rPr>
            <w:rStyle w:val="Hipercze"/>
            <w:shd w:val="clear" w:color="auto" w:fill="FFFFFF"/>
            <w:lang w:val="en-GB"/>
          </w:rPr>
          <w:t>“pregnant people”,</w:t>
        </w:r>
      </w:hyperlink>
      <w:r w:rsidRPr="00306FDA">
        <w:rPr>
          <w:shd w:val="clear" w:color="auto" w:fill="FFFFFF"/>
          <w:lang w:val="en-GB"/>
        </w:rPr>
        <w:t xml:space="preserve"> and in social and mainstream media women are further dehumanised as “cervix owners” or “uterus carriers”. In such discourse, the miracle of motherhood is reduced to a soulless functionality, an aberration against freedom of choice. </w:t>
      </w:r>
    </w:p>
    <w:p w14:paraId="5254F3B7" w14:textId="77777777" w:rsidR="00306FDA" w:rsidRPr="00306FDA" w:rsidRDefault="00306FDA" w:rsidP="00306FDA">
      <w:pPr>
        <w:rPr>
          <w:shd w:val="clear" w:color="auto" w:fill="FFFFFF"/>
          <w:lang w:val="en-GB"/>
        </w:rPr>
      </w:pPr>
      <w:r w:rsidRPr="00306FDA">
        <w:rPr>
          <w:shd w:val="clear" w:color="auto" w:fill="FFFFFF"/>
          <w:lang w:val="en-GB"/>
        </w:rPr>
        <w:t xml:space="preserve">Some strands of feminism look to the future with optimism when science is able to relieve women from the burden of pregnancy, where a baby can be created and gestated outside of the female womb, within an external </w:t>
      </w:r>
      <w:hyperlink r:id="rId23" w:history="1">
        <w:r w:rsidRPr="00306FDA">
          <w:rPr>
            <w:rStyle w:val="Hipercze"/>
            <w:shd w:val="clear" w:color="auto" w:fill="FFFFFF"/>
            <w:lang w:val="en-GB"/>
          </w:rPr>
          <w:t>artificial womb</w:t>
        </w:r>
      </w:hyperlink>
      <w:r w:rsidRPr="00306FDA">
        <w:rPr>
          <w:shd w:val="clear" w:color="auto" w:fill="FFFFFF"/>
          <w:lang w:val="en-GB"/>
        </w:rPr>
        <w:t xml:space="preserve">. Would this be a breakthrough? Liberating women from reproduction, a utilitarian conclusion to the betterment of life, happiness and individual freedom? Or is a woman reduced to a lifestyle, economic choice, worker/consumer for the services of capitalism? On the other side of the spectrum, some women and couples have chosen not to have children for </w:t>
      </w:r>
      <w:r w:rsidRPr="00306FDA">
        <w:rPr>
          <w:shd w:val="clear" w:color="auto" w:fill="FFFFFF"/>
          <w:lang w:val="en-GB"/>
        </w:rPr>
        <w:lastRenderedPageBreak/>
        <w:t xml:space="preserve">environmental reasons, as </w:t>
      </w:r>
      <w:hyperlink r:id="rId24" w:history="1">
        <w:r w:rsidRPr="00306FDA">
          <w:rPr>
            <w:rStyle w:val="Hipercze"/>
            <w:shd w:val="clear" w:color="auto" w:fill="FFFFFF"/>
            <w:lang w:val="en-GB"/>
          </w:rPr>
          <w:t>one child produces 58.6 tonnes of carbon</w:t>
        </w:r>
      </w:hyperlink>
      <w:r w:rsidRPr="00306FDA">
        <w:rPr>
          <w:shd w:val="clear" w:color="auto" w:fill="FFFFFF"/>
          <w:lang w:val="en-GB"/>
        </w:rPr>
        <w:t xml:space="preserve"> annually: human babies kill the planet.</w:t>
      </w:r>
    </w:p>
    <w:p w14:paraId="20169052" w14:textId="77777777" w:rsidR="00306FDA" w:rsidRPr="00306FDA" w:rsidRDefault="00306FDA" w:rsidP="00306FDA">
      <w:pPr>
        <w:rPr>
          <w:shd w:val="clear" w:color="auto" w:fill="FFFFFF"/>
          <w:lang w:val="en-GB"/>
        </w:rPr>
      </w:pPr>
      <w:r w:rsidRPr="00306FDA">
        <w:rPr>
          <w:shd w:val="clear" w:color="auto" w:fill="FFFFFF"/>
          <w:lang w:val="en-GB"/>
        </w:rPr>
        <w:t>In the realm of the imagination, writers speculate about authoritarian and religious states where destroying an embryo is considered first degree murder (</w:t>
      </w:r>
      <w:hyperlink r:id="rId25" w:history="1">
        <w:r w:rsidRPr="004430BC">
          <w:rPr>
            <w:rStyle w:val="Hipercze"/>
            <w:i/>
            <w:iCs w:val="0"/>
            <w:shd w:val="clear" w:color="auto" w:fill="FFFFFF"/>
            <w:lang w:val="en-GB"/>
          </w:rPr>
          <w:t>Living Proof</w:t>
        </w:r>
      </w:hyperlink>
      <w:r w:rsidRPr="00306FDA">
        <w:rPr>
          <w:shd w:val="clear" w:color="auto" w:fill="FFFFFF"/>
          <w:lang w:val="en-GB"/>
        </w:rPr>
        <w:t xml:space="preserve"> by Kira </w:t>
      </w:r>
      <w:proofErr w:type="spellStart"/>
      <w:r w:rsidRPr="00306FDA">
        <w:rPr>
          <w:shd w:val="clear" w:color="auto" w:fill="FFFFFF"/>
          <w:lang w:val="en-GB"/>
        </w:rPr>
        <w:t>Peikoff</w:t>
      </w:r>
      <w:proofErr w:type="spellEnd"/>
      <w:r w:rsidRPr="00306FDA">
        <w:rPr>
          <w:shd w:val="clear" w:color="auto" w:fill="FFFFFF"/>
          <w:lang w:val="en-GB"/>
        </w:rPr>
        <w:t>) or where women are oppressed and forced to bear children (</w:t>
      </w:r>
      <w:hyperlink r:id="rId26" w:history="1">
        <w:r w:rsidRPr="00306FDA">
          <w:rPr>
            <w:rStyle w:val="Hipercze"/>
            <w:shd w:val="clear" w:color="auto" w:fill="FFFFFF"/>
            <w:lang w:val="en-GB"/>
          </w:rPr>
          <w:t xml:space="preserve">Margaret Atwood’s </w:t>
        </w:r>
        <w:r w:rsidRPr="004430BC">
          <w:rPr>
            <w:rStyle w:val="Hipercze"/>
            <w:i/>
            <w:iCs w:val="0"/>
            <w:shd w:val="clear" w:color="auto" w:fill="FFFFFF"/>
            <w:lang w:val="en-GB"/>
          </w:rPr>
          <w:t>The Handmaid’s Tale</w:t>
        </w:r>
      </w:hyperlink>
      <w:r w:rsidRPr="00306FDA">
        <w:rPr>
          <w:shd w:val="clear" w:color="auto" w:fill="FFFFFF"/>
          <w:lang w:val="en-GB"/>
        </w:rPr>
        <w:t>).</w:t>
      </w:r>
    </w:p>
    <w:p w14:paraId="1CAB4F4A" w14:textId="715B79F0" w:rsidR="00306FDA" w:rsidRPr="00306FDA" w:rsidRDefault="00306FDA" w:rsidP="00306FDA">
      <w:pPr>
        <w:rPr>
          <w:shd w:val="clear" w:color="auto" w:fill="FFFFFF"/>
          <w:lang w:val="en-GB"/>
        </w:rPr>
      </w:pPr>
      <w:r w:rsidRPr="00306FDA">
        <w:rPr>
          <w:shd w:val="clear" w:color="auto" w:fill="FFFFFF"/>
          <w:lang w:val="en-GB"/>
        </w:rPr>
        <w:t xml:space="preserve">What about pro-life art? Does it exist? The controversial British artist Damien Hirst was heavily criticised for creating a series of monumental public sculptures, cited outside a women’s healthcare centre in Qatar, at Doha’s Sidra Medical and Research Hospital. Initially unveiled in 2012 it was subsequently covered up then unveiled again in 2018. Hirst said of his work, </w:t>
      </w:r>
      <w:hyperlink r:id="rId27" w:history="1">
        <w:r w:rsidRPr="00306FDA">
          <w:rPr>
            <w:rStyle w:val="Hipercze"/>
            <w:i/>
            <w:shd w:val="clear" w:color="auto" w:fill="FFFFFF"/>
            <w:lang w:val="en-GB"/>
          </w:rPr>
          <w:t>The Miraculous Journey</w:t>
        </w:r>
      </w:hyperlink>
      <w:r w:rsidRPr="00306FDA">
        <w:rPr>
          <w:shd w:val="clear" w:color="auto" w:fill="FFFFFF"/>
          <w:lang w:val="en-GB"/>
        </w:rPr>
        <w:t>, “Ultimately, the journey a baby goes through before birth is bigger than anything it will experience in its human life…</w:t>
      </w:r>
      <w:r w:rsidR="00E4511E">
        <w:rPr>
          <w:shd w:val="clear" w:color="auto" w:fill="FFFFFF"/>
          <w:lang w:val="en-GB"/>
        </w:rPr>
        <w:t xml:space="preserve"> </w:t>
      </w:r>
      <w:r w:rsidRPr="00306FDA">
        <w:rPr>
          <w:shd w:val="clear" w:color="auto" w:fill="FFFFFF"/>
          <w:lang w:val="en-GB"/>
        </w:rPr>
        <w:t xml:space="preserve">I hope the sculpture will instil in the viewer a sense of awe and wonder at this extraordinary human process, which occurs every second all across the globe.” </w:t>
      </w:r>
      <w:hyperlink r:id="rId28" w:history="1">
        <w:r w:rsidRPr="00306FDA">
          <w:rPr>
            <w:rStyle w:val="Hipercze"/>
            <w:shd w:val="clear" w:color="auto" w:fill="FFFFFF"/>
            <w:lang w:val="en-GB"/>
          </w:rPr>
          <w:t xml:space="preserve">Tracey </w:t>
        </w:r>
        <w:proofErr w:type="spellStart"/>
        <w:r w:rsidRPr="00306FDA">
          <w:rPr>
            <w:rStyle w:val="Hipercze"/>
            <w:shd w:val="clear" w:color="auto" w:fill="FFFFFF"/>
            <w:lang w:val="en-GB"/>
          </w:rPr>
          <w:t>Emin</w:t>
        </w:r>
        <w:proofErr w:type="spellEnd"/>
        <w:r w:rsidRPr="00306FDA">
          <w:rPr>
            <w:rStyle w:val="Hipercze"/>
            <w:shd w:val="clear" w:color="auto" w:fill="FFFFFF"/>
            <w:lang w:val="en-GB"/>
          </w:rPr>
          <w:t>, who has spoken openly about her abortions</w:t>
        </w:r>
      </w:hyperlink>
      <w:r w:rsidRPr="00306FDA">
        <w:rPr>
          <w:shd w:val="clear" w:color="auto" w:fill="FFFFFF"/>
          <w:lang w:val="en-GB"/>
        </w:rPr>
        <w:t xml:space="preserve">, also has a neon work in the outpatient clinic at the hospital. It should be noted that abortion in Qatar is illegal except in health-related circumstances. </w:t>
      </w:r>
    </w:p>
    <w:p w14:paraId="5C899BE4" w14:textId="5D61EE09" w:rsidR="00E4511E" w:rsidRPr="00306FDA" w:rsidRDefault="00306FDA" w:rsidP="00306FDA">
      <w:pPr>
        <w:rPr>
          <w:shd w:val="clear" w:color="auto" w:fill="FFFFFF"/>
          <w:lang w:val="en-GB"/>
        </w:rPr>
      </w:pPr>
      <w:r w:rsidRPr="00306FDA">
        <w:rPr>
          <w:shd w:val="clear" w:color="auto" w:fill="FFFFFF"/>
          <w:lang w:val="en-GB"/>
        </w:rPr>
        <w:t xml:space="preserve">Abortion is no longer simply a battle between pro-choice versus pro-life activists, it is morally complex. Where is the nuance? Do men have a say in the debate? Are pro-life voices silenced, for fear of a backlash? Can we talk about this subject, or is abortion not up for debate? What does the public think? </w:t>
      </w:r>
    </w:p>
    <w:p w14:paraId="53EAD338" w14:textId="77777777" w:rsidR="00F46D86" w:rsidRPr="00F46D86" w:rsidRDefault="00F46D86" w:rsidP="004430BC">
      <w:pPr>
        <w:rPr>
          <w:shd w:val="clear" w:color="auto" w:fill="FFFFFF"/>
          <w:lang w:val="en-GB"/>
        </w:rPr>
      </w:pPr>
      <w:r w:rsidRPr="00F46D86">
        <w:rPr>
          <w:shd w:val="clear" w:color="auto" w:fill="FFFFFF"/>
          <w:lang w:val="en-GB"/>
        </w:rPr>
        <w:t>Join us and our esteemed panel of to discuss this controversial subject.</w:t>
      </w:r>
    </w:p>
    <w:p w14:paraId="3AFD6F76" w14:textId="4522F38C" w:rsidR="008B29E3" w:rsidRPr="0091647F" w:rsidRDefault="00347D1F" w:rsidP="004345AC">
      <w:pPr>
        <w:pStyle w:val="Nagwek1"/>
        <w:rPr>
          <w:lang w:val="en-GB"/>
        </w:rPr>
      </w:pPr>
      <w:r w:rsidRPr="0091647F">
        <w:rPr>
          <w:lang w:val="en-GB"/>
        </w:rPr>
        <w:t xml:space="preserve">Media </w:t>
      </w:r>
      <w:r w:rsidRPr="00306FDA">
        <w:rPr>
          <w:lang w:val="en-GB"/>
        </w:rPr>
        <w:t>contact</w:t>
      </w:r>
    </w:p>
    <w:p w14:paraId="05C6FB6A" w14:textId="21A29DCB" w:rsidR="008B29E3" w:rsidRPr="0091647F" w:rsidRDefault="009F7A65" w:rsidP="0091647F">
      <w:pPr>
        <w:pStyle w:val="Body"/>
        <w:tabs>
          <w:tab w:val="clear" w:pos="8505"/>
          <w:tab w:val="left" w:pos="8225"/>
        </w:tabs>
        <w:spacing w:after="0"/>
        <w:rPr>
          <w:lang w:val="en-GB"/>
        </w:rPr>
      </w:pPr>
      <w:r w:rsidRPr="0091647F">
        <w:rPr>
          <w:lang w:val="en-GB"/>
        </w:rPr>
        <w:t>Agnieszka Ko</w:t>
      </w:r>
      <w:r w:rsidR="00436979" w:rsidRPr="0091647F">
        <w:rPr>
          <w:lang w:val="en-GB"/>
        </w:rPr>
        <w:t>l</w:t>
      </w:r>
      <w:r w:rsidRPr="0091647F">
        <w:rPr>
          <w:lang w:val="en-GB"/>
        </w:rPr>
        <w:t>ek</w:t>
      </w:r>
    </w:p>
    <w:p w14:paraId="034FDF4B" w14:textId="78979808" w:rsidR="008B29E3" w:rsidRPr="0091647F" w:rsidRDefault="00347D1F" w:rsidP="0091647F">
      <w:pPr>
        <w:pStyle w:val="Body"/>
        <w:tabs>
          <w:tab w:val="clear" w:pos="8505"/>
          <w:tab w:val="left" w:pos="8225"/>
        </w:tabs>
        <w:spacing w:after="0"/>
        <w:rPr>
          <w:lang w:val="en-GB"/>
        </w:rPr>
      </w:pPr>
      <w:r w:rsidRPr="0091647F">
        <w:rPr>
          <w:lang w:val="en-GB"/>
        </w:rPr>
        <w:t xml:space="preserve">Ujazdowski Castle </w:t>
      </w:r>
      <w:r w:rsidRPr="0091647F">
        <w:rPr>
          <w:lang w:val="en-GB"/>
        </w:rPr>
        <w:br/>
        <w:t>Centre for Contemporary Art</w:t>
      </w:r>
    </w:p>
    <w:p w14:paraId="40E1E389" w14:textId="4E716D48" w:rsidR="00DC6E38" w:rsidRPr="0091647F" w:rsidRDefault="00DC6E38" w:rsidP="0091647F">
      <w:pPr>
        <w:pStyle w:val="Body"/>
        <w:tabs>
          <w:tab w:val="clear" w:pos="8505"/>
          <w:tab w:val="left" w:pos="8225"/>
        </w:tabs>
        <w:spacing w:after="0"/>
        <w:rPr>
          <w:lang w:val="en-GB"/>
        </w:rPr>
      </w:pPr>
      <w:r w:rsidRPr="0091647F">
        <w:rPr>
          <w:lang w:val="en-GB"/>
        </w:rPr>
        <w:t>+ 48 451 170 626</w:t>
      </w:r>
    </w:p>
    <w:p w14:paraId="0CDDDF89" w14:textId="69A6F745" w:rsidR="00A57DF7" w:rsidRPr="0091647F" w:rsidRDefault="00425392" w:rsidP="0091647F">
      <w:pPr>
        <w:rPr>
          <w:lang w:val="en-GB"/>
        </w:rPr>
      </w:pPr>
      <w:hyperlink r:id="rId29" w:history="1">
        <w:r w:rsidR="009F7A65" w:rsidRPr="0091647F">
          <w:rPr>
            <w:rStyle w:val="Hipercze"/>
            <w:lang w:val="en-GB"/>
          </w:rPr>
          <w:t>a.kolek@u-jazdowski.pl</w:t>
        </w:r>
      </w:hyperlink>
      <w:r w:rsidR="009F7A65" w:rsidRPr="0091647F">
        <w:rPr>
          <w:lang w:val="en-GB"/>
        </w:rPr>
        <w:t xml:space="preserve"> </w:t>
      </w:r>
    </w:p>
    <w:sectPr w:rsidR="00A57DF7" w:rsidRPr="0091647F" w:rsidSect="00D97339">
      <w:headerReference w:type="default" r:id="rId30"/>
      <w:footerReference w:type="default" r:id="rId3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2B2DC" w14:textId="77777777" w:rsidR="004956C5" w:rsidRDefault="004956C5" w:rsidP="00295A47">
      <w:r>
        <w:separator/>
      </w:r>
    </w:p>
  </w:endnote>
  <w:endnote w:type="continuationSeparator" w:id="0">
    <w:p w14:paraId="13BF933C" w14:textId="77777777" w:rsidR="004956C5" w:rsidRDefault="004956C5"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D352A" w14:textId="77777777" w:rsidR="004956C5" w:rsidRDefault="004956C5" w:rsidP="00295A47">
      <w:r>
        <w:separator/>
      </w:r>
    </w:p>
  </w:footnote>
  <w:footnote w:type="continuationSeparator" w:id="0">
    <w:p w14:paraId="4FDE7B68" w14:textId="77777777" w:rsidR="004956C5" w:rsidRDefault="004956C5"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227232465">
    <w:abstractNumId w:val="11"/>
  </w:num>
  <w:num w:numId="2" w16cid:durableId="1431123513">
    <w:abstractNumId w:val="10"/>
  </w:num>
  <w:num w:numId="3" w16cid:durableId="1308826341">
    <w:abstractNumId w:val="5"/>
  </w:num>
  <w:num w:numId="4" w16cid:durableId="556671409">
    <w:abstractNumId w:val="4"/>
  </w:num>
  <w:num w:numId="5" w16cid:durableId="1884949276">
    <w:abstractNumId w:val="12"/>
  </w:num>
  <w:num w:numId="6" w16cid:durableId="1848522643">
    <w:abstractNumId w:val="14"/>
  </w:num>
  <w:num w:numId="7" w16cid:durableId="1668511815">
    <w:abstractNumId w:val="14"/>
    <w:lvlOverride w:ilvl="0">
      <w:startOverride w:val="1"/>
    </w:lvlOverride>
  </w:num>
  <w:num w:numId="8" w16cid:durableId="2024084207">
    <w:abstractNumId w:val="0"/>
  </w:num>
  <w:num w:numId="9" w16cid:durableId="1596330550">
    <w:abstractNumId w:val="2"/>
  </w:num>
  <w:num w:numId="10" w16cid:durableId="1040594420">
    <w:abstractNumId w:val="8"/>
  </w:num>
  <w:num w:numId="11" w16cid:durableId="1611863593">
    <w:abstractNumId w:val="7"/>
  </w:num>
  <w:num w:numId="12" w16cid:durableId="1785349001">
    <w:abstractNumId w:val="3"/>
  </w:num>
  <w:num w:numId="13" w16cid:durableId="691034462">
    <w:abstractNumId w:val="1"/>
  </w:num>
  <w:num w:numId="14" w16cid:durableId="1257640736">
    <w:abstractNumId w:val="9"/>
  </w:num>
  <w:num w:numId="15" w16cid:durableId="1270821918">
    <w:abstractNumId w:val="13"/>
  </w:num>
  <w:num w:numId="16" w16cid:durableId="6627771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0A00"/>
    <w:rsid w:val="00032142"/>
    <w:rsid w:val="00040669"/>
    <w:rsid w:val="00057529"/>
    <w:rsid w:val="00061C8F"/>
    <w:rsid w:val="000652CF"/>
    <w:rsid w:val="00080870"/>
    <w:rsid w:val="00081EB0"/>
    <w:rsid w:val="00086F70"/>
    <w:rsid w:val="000958AD"/>
    <w:rsid w:val="000A2A0D"/>
    <w:rsid w:val="000B4329"/>
    <w:rsid w:val="000B5C15"/>
    <w:rsid w:val="000C1B09"/>
    <w:rsid w:val="000C27C0"/>
    <w:rsid w:val="000C48D7"/>
    <w:rsid w:val="000C64CB"/>
    <w:rsid w:val="000C7F54"/>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21A"/>
    <w:rsid w:val="00132A46"/>
    <w:rsid w:val="00135684"/>
    <w:rsid w:val="001363E4"/>
    <w:rsid w:val="00145586"/>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3EC7"/>
    <w:rsid w:val="001C54E3"/>
    <w:rsid w:val="001D085F"/>
    <w:rsid w:val="001D2226"/>
    <w:rsid w:val="001E37C4"/>
    <w:rsid w:val="001E40C8"/>
    <w:rsid w:val="001F20A0"/>
    <w:rsid w:val="001F76DA"/>
    <w:rsid w:val="001F7982"/>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66B"/>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06FDA"/>
    <w:rsid w:val="003103C3"/>
    <w:rsid w:val="0031233E"/>
    <w:rsid w:val="00321E92"/>
    <w:rsid w:val="00327DEB"/>
    <w:rsid w:val="00332AEC"/>
    <w:rsid w:val="003339E5"/>
    <w:rsid w:val="003475CC"/>
    <w:rsid w:val="00347D1F"/>
    <w:rsid w:val="00351FD2"/>
    <w:rsid w:val="0036123A"/>
    <w:rsid w:val="00370943"/>
    <w:rsid w:val="00370D2D"/>
    <w:rsid w:val="003759B0"/>
    <w:rsid w:val="00376931"/>
    <w:rsid w:val="00385100"/>
    <w:rsid w:val="00386E24"/>
    <w:rsid w:val="003908FC"/>
    <w:rsid w:val="003A0403"/>
    <w:rsid w:val="003A3E3B"/>
    <w:rsid w:val="003A593B"/>
    <w:rsid w:val="003B135D"/>
    <w:rsid w:val="003B4B4E"/>
    <w:rsid w:val="003C1542"/>
    <w:rsid w:val="003C32FC"/>
    <w:rsid w:val="003C6B7E"/>
    <w:rsid w:val="003C7FC0"/>
    <w:rsid w:val="003D07FA"/>
    <w:rsid w:val="003D154A"/>
    <w:rsid w:val="003E6F75"/>
    <w:rsid w:val="00402C49"/>
    <w:rsid w:val="004039D3"/>
    <w:rsid w:val="00412A68"/>
    <w:rsid w:val="0041791A"/>
    <w:rsid w:val="004219FE"/>
    <w:rsid w:val="00425392"/>
    <w:rsid w:val="00427D27"/>
    <w:rsid w:val="004300AA"/>
    <w:rsid w:val="004345AC"/>
    <w:rsid w:val="004361FD"/>
    <w:rsid w:val="00436979"/>
    <w:rsid w:val="004430BC"/>
    <w:rsid w:val="0044659E"/>
    <w:rsid w:val="00446CA8"/>
    <w:rsid w:val="004520E3"/>
    <w:rsid w:val="00452A71"/>
    <w:rsid w:val="00452BDA"/>
    <w:rsid w:val="00452E8A"/>
    <w:rsid w:val="00456672"/>
    <w:rsid w:val="004570E6"/>
    <w:rsid w:val="0045750A"/>
    <w:rsid w:val="0045752F"/>
    <w:rsid w:val="00461967"/>
    <w:rsid w:val="00466108"/>
    <w:rsid w:val="00477EBE"/>
    <w:rsid w:val="00481955"/>
    <w:rsid w:val="004857AA"/>
    <w:rsid w:val="00485C13"/>
    <w:rsid w:val="0049118F"/>
    <w:rsid w:val="00491233"/>
    <w:rsid w:val="004956C5"/>
    <w:rsid w:val="00496ADF"/>
    <w:rsid w:val="004A0CFE"/>
    <w:rsid w:val="004A13D2"/>
    <w:rsid w:val="004B49B7"/>
    <w:rsid w:val="004C3926"/>
    <w:rsid w:val="004C52B6"/>
    <w:rsid w:val="004F35D1"/>
    <w:rsid w:val="00501774"/>
    <w:rsid w:val="005029BC"/>
    <w:rsid w:val="00507E10"/>
    <w:rsid w:val="005317CC"/>
    <w:rsid w:val="00532874"/>
    <w:rsid w:val="0053561B"/>
    <w:rsid w:val="00537E6A"/>
    <w:rsid w:val="0054656D"/>
    <w:rsid w:val="00546A15"/>
    <w:rsid w:val="0055035A"/>
    <w:rsid w:val="00552F9D"/>
    <w:rsid w:val="0055592D"/>
    <w:rsid w:val="0056020E"/>
    <w:rsid w:val="00562BE1"/>
    <w:rsid w:val="00565199"/>
    <w:rsid w:val="00573FA3"/>
    <w:rsid w:val="005771E9"/>
    <w:rsid w:val="0058056A"/>
    <w:rsid w:val="0059463E"/>
    <w:rsid w:val="00597758"/>
    <w:rsid w:val="005A4C8C"/>
    <w:rsid w:val="005C55F2"/>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CDB"/>
    <w:rsid w:val="006A2EA5"/>
    <w:rsid w:val="006A39C6"/>
    <w:rsid w:val="006A3BA0"/>
    <w:rsid w:val="006B07AE"/>
    <w:rsid w:val="006C5FD6"/>
    <w:rsid w:val="006E0E8D"/>
    <w:rsid w:val="006F4F3E"/>
    <w:rsid w:val="006F52E4"/>
    <w:rsid w:val="007035A3"/>
    <w:rsid w:val="007109FE"/>
    <w:rsid w:val="007217D5"/>
    <w:rsid w:val="007240E0"/>
    <w:rsid w:val="00725454"/>
    <w:rsid w:val="00725DEF"/>
    <w:rsid w:val="007321BA"/>
    <w:rsid w:val="00732EF7"/>
    <w:rsid w:val="0073402E"/>
    <w:rsid w:val="007347DA"/>
    <w:rsid w:val="00735F48"/>
    <w:rsid w:val="0074567E"/>
    <w:rsid w:val="00763C90"/>
    <w:rsid w:val="00771BA5"/>
    <w:rsid w:val="00775892"/>
    <w:rsid w:val="00784FE4"/>
    <w:rsid w:val="00786DB2"/>
    <w:rsid w:val="00792D44"/>
    <w:rsid w:val="007A11EB"/>
    <w:rsid w:val="007A22AF"/>
    <w:rsid w:val="007B4377"/>
    <w:rsid w:val="007C1E53"/>
    <w:rsid w:val="007C5F85"/>
    <w:rsid w:val="007D2835"/>
    <w:rsid w:val="007D48AE"/>
    <w:rsid w:val="007F5872"/>
    <w:rsid w:val="007F5DA7"/>
    <w:rsid w:val="007F67AF"/>
    <w:rsid w:val="007F6B7F"/>
    <w:rsid w:val="008169D4"/>
    <w:rsid w:val="00821412"/>
    <w:rsid w:val="0083023F"/>
    <w:rsid w:val="008328F7"/>
    <w:rsid w:val="008517F2"/>
    <w:rsid w:val="0085205A"/>
    <w:rsid w:val="00852A76"/>
    <w:rsid w:val="008555AB"/>
    <w:rsid w:val="00855E1E"/>
    <w:rsid w:val="0086146F"/>
    <w:rsid w:val="00861ED6"/>
    <w:rsid w:val="008745FE"/>
    <w:rsid w:val="008821C9"/>
    <w:rsid w:val="00897389"/>
    <w:rsid w:val="008A60E5"/>
    <w:rsid w:val="008B29E3"/>
    <w:rsid w:val="008B3852"/>
    <w:rsid w:val="008B58BA"/>
    <w:rsid w:val="008C4290"/>
    <w:rsid w:val="008C7A22"/>
    <w:rsid w:val="008D0A59"/>
    <w:rsid w:val="008D1115"/>
    <w:rsid w:val="008D51FF"/>
    <w:rsid w:val="008D57BC"/>
    <w:rsid w:val="008D70B3"/>
    <w:rsid w:val="008E52CF"/>
    <w:rsid w:val="008F28F4"/>
    <w:rsid w:val="00903CFF"/>
    <w:rsid w:val="009076B6"/>
    <w:rsid w:val="00913574"/>
    <w:rsid w:val="0091647F"/>
    <w:rsid w:val="00934FD8"/>
    <w:rsid w:val="00942A43"/>
    <w:rsid w:val="009532A7"/>
    <w:rsid w:val="00956053"/>
    <w:rsid w:val="00957707"/>
    <w:rsid w:val="009621F6"/>
    <w:rsid w:val="00964262"/>
    <w:rsid w:val="00971508"/>
    <w:rsid w:val="00976ACD"/>
    <w:rsid w:val="00980B84"/>
    <w:rsid w:val="00986A54"/>
    <w:rsid w:val="00987ACF"/>
    <w:rsid w:val="009973E1"/>
    <w:rsid w:val="009A527B"/>
    <w:rsid w:val="009A5B9E"/>
    <w:rsid w:val="009A634B"/>
    <w:rsid w:val="009B0D5A"/>
    <w:rsid w:val="009B1B3A"/>
    <w:rsid w:val="009B63C7"/>
    <w:rsid w:val="009B7BA3"/>
    <w:rsid w:val="009C26C3"/>
    <w:rsid w:val="009C34C1"/>
    <w:rsid w:val="009C6C38"/>
    <w:rsid w:val="009D0222"/>
    <w:rsid w:val="009D281B"/>
    <w:rsid w:val="009D33EC"/>
    <w:rsid w:val="009D7555"/>
    <w:rsid w:val="009E0961"/>
    <w:rsid w:val="009F00CC"/>
    <w:rsid w:val="009F3009"/>
    <w:rsid w:val="009F4074"/>
    <w:rsid w:val="009F4839"/>
    <w:rsid w:val="009F54FC"/>
    <w:rsid w:val="009F7A65"/>
    <w:rsid w:val="00A47A52"/>
    <w:rsid w:val="00A47C80"/>
    <w:rsid w:val="00A53C54"/>
    <w:rsid w:val="00A57BE2"/>
    <w:rsid w:val="00A57DF7"/>
    <w:rsid w:val="00A62952"/>
    <w:rsid w:val="00A73440"/>
    <w:rsid w:val="00A777DB"/>
    <w:rsid w:val="00A81AC1"/>
    <w:rsid w:val="00A82E2C"/>
    <w:rsid w:val="00A83DF2"/>
    <w:rsid w:val="00A87773"/>
    <w:rsid w:val="00A91763"/>
    <w:rsid w:val="00A93583"/>
    <w:rsid w:val="00A93A80"/>
    <w:rsid w:val="00A97311"/>
    <w:rsid w:val="00AA13D2"/>
    <w:rsid w:val="00AA7D0E"/>
    <w:rsid w:val="00AB17D5"/>
    <w:rsid w:val="00AB4D94"/>
    <w:rsid w:val="00AC70CD"/>
    <w:rsid w:val="00AD0622"/>
    <w:rsid w:val="00AD2D4B"/>
    <w:rsid w:val="00AD52F3"/>
    <w:rsid w:val="00AE3312"/>
    <w:rsid w:val="00AE4A2A"/>
    <w:rsid w:val="00AF1006"/>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C3C8F"/>
    <w:rsid w:val="00CD17A9"/>
    <w:rsid w:val="00CD5317"/>
    <w:rsid w:val="00CF181D"/>
    <w:rsid w:val="00CF29F1"/>
    <w:rsid w:val="00CF596E"/>
    <w:rsid w:val="00D00509"/>
    <w:rsid w:val="00D00B17"/>
    <w:rsid w:val="00D0750C"/>
    <w:rsid w:val="00D2034A"/>
    <w:rsid w:val="00D21A6F"/>
    <w:rsid w:val="00D34F23"/>
    <w:rsid w:val="00D3676E"/>
    <w:rsid w:val="00D37C78"/>
    <w:rsid w:val="00D44419"/>
    <w:rsid w:val="00D56714"/>
    <w:rsid w:val="00D60829"/>
    <w:rsid w:val="00D625BF"/>
    <w:rsid w:val="00D72895"/>
    <w:rsid w:val="00D817F8"/>
    <w:rsid w:val="00D82ED6"/>
    <w:rsid w:val="00D86346"/>
    <w:rsid w:val="00D9264D"/>
    <w:rsid w:val="00D93CF0"/>
    <w:rsid w:val="00D96E28"/>
    <w:rsid w:val="00D97339"/>
    <w:rsid w:val="00D97E4C"/>
    <w:rsid w:val="00DB5329"/>
    <w:rsid w:val="00DC025D"/>
    <w:rsid w:val="00DC6E38"/>
    <w:rsid w:val="00DD607F"/>
    <w:rsid w:val="00DE3724"/>
    <w:rsid w:val="00DE7F72"/>
    <w:rsid w:val="00DF00B1"/>
    <w:rsid w:val="00DF39A7"/>
    <w:rsid w:val="00E02518"/>
    <w:rsid w:val="00E0321E"/>
    <w:rsid w:val="00E05192"/>
    <w:rsid w:val="00E106E9"/>
    <w:rsid w:val="00E10A7A"/>
    <w:rsid w:val="00E10ED9"/>
    <w:rsid w:val="00E1353A"/>
    <w:rsid w:val="00E16305"/>
    <w:rsid w:val="00E17A1B"/>
    <w:rsid w:val="00E24FB9"/>
    <w:rsid w:val="00E274EF"/>
    <w:rsid w:val="00E31168"/>
    <w:rsid w:val="00E41606"/>
    <w:rsid w:val="00E43825"/>
    <w:rsid w:val="00E44787"/>
    <w:rsid w:val="00E4511E"/>
    <w:rsid w:val="00E53A29"/>
    <w:rsid w:val="00E56582"/>
    <w:rsid w:val="00E62BF1"/>
    <w:rsid w:val="00E67F48"/>
    <w:rsid w:val="00E749CB"/>
    <w:rsid w:val="00E75E29"/>
    <w:rsid w:val="00E8485A"/>
    <w:rsid w:val="00E9063D"/>
    <w:rsid w:val="00EA0FD6"/>
    <w:rsid w:val="00EA500C"/>
    <w:rsid w:val="00EC0E61"/>
    <w:rsid w:val="00EC1FF1"/>
    <w:rsid w:val="00EC65D8"/>
    <w:rsid w:val="00EC6ED5"/>
    <w:rsid w:val="00EE2D4A"/>
    <w:rsid w:val="00EF16A1"/>
    <w:rsid w:val="00EF1CBC"/>
    <w:rsid w:val="00EF5807"/>
    <w:rsid w:val="00EF69E4"/>
    <w:rsid w:val="00F022A5"/>
    <w:rsid w:val="00F07192"/>
    <w:rsid w:val="00F07AEB"/>
    <w:rsid w:val="00F12D2F"/>
    <w:rsid w:val="00F26A4F"/>
    <w:rsid w:val="00F27F9E"/>
    <w:rsid w:val="00F42BFF"/>
    <w:rsid w:val="00F450AD"/>
    <w:rsid w:val="00F46D86"/>
    <w:rsid w:val="00F473C2"/>
    <w:rsid w:val="00F47D3E"/>
    <w:rsid w:val="00F507EB"/>
    <w:rsid w:val="00F51285"/>
    <w:rsid w:val="00F6116C"/>
    <w:rsid w:val="00F62B94"/>
    <w:rsid w:val="00F63BBA"/>
    <w:rsid w:val="00F73A45"/>
    <w:rsid w:val="00F753D0"/>
    <w:rsid w:val="00F818EF"/>
    <w:rsid w:val="00F848A2"/>
    <w:rsid w:val="00F92C74"/>
    <w:rsid w:val="00F94D2F"/>
    <w:rsid w:val="00F96EB0"/>
    <w:rsid w:val="00FA040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styleId="Poprawka">
    <w:name w:val="Revision"/>
    <w:hidden/>
    <w:uiPriority w:val="99"/>
    <w:semiHidden/>
    <w:rsid w:val="003A3E3B"/>
    <w:pPr>
      <w:spacing w:after="0" w:line="240" w:lineRule="auto"/>
    </w:pPr>
    <w:rPr>
      <w:rFonts w:ascii="Georgia" w:eastAsia="Times New Roman" w:hAnsi="Georgia" w:cs="Arial"/>
      <w:bCs/>
      <w:iCs/>
      <w:sz w:val="21"/>
      <w:szCs w:val="21"/>
      <w:lang w:eastAsia="pl-PL"/>
    </w:rPr>
  </w:style>
  <w:style w:type="character" w:styleId="Pogrubienie">
    <w:name w:val="Strong"/>
    <w:basedOn w:val="Domylnaczcionkaakapitu"/>
    <w:uiPriority w:val="22"/>
    <w:qFormat/>
    <w:rsid w:val="00851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81835">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792408485">
      <w:bodyDiv w:val="1"/>
      <w:marLeft w:val="0"/>
      <w:marRight w:val="0"/>
      <w:marTop w:val="0"/>
      <w:marBottom w:val="0"/>
      <w:divBdr>
        <w:top w:val="none" w:sz="0" w:space="0" w:color="auto"/>
        <w:left w:val="none" w:sz="0" w:space="0" w:color="auto"/>
        <w:bottom w:val="none" w:sz="0" w:space="0" w:color="auto"/>
        <w:right w:val="none" w:sz="0" w:space="0" w:color="auto"/>
      </w:divBdr>
    </w:div>
    <w:div w:id="835876053">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54380628">
      <w:bodyDiv w:val="1"/>
      <w:marLeft w:val="0"/>
      <w:marRight w:val="0"/>
      <w:marTop w:val="0"/>
      <w:marBottom w:val="0"/>
      <w:divBdr>
        <w:top w:val="none" w:sz="0" w:space="0" w:color="auto"/>
        <w:left w:val="none" w:sz="0" w:space="0" w:color="auto"/>
        <w:bottom w:val="none" w:sz="0" w:space="0" w:color="auto"/>
        <w:right w:val="none" w:sz="0" w:space="0" w:color="auto"/>
      </w:divBdr>
      <w:divsChild>
        <w:div w:id="351495741">
          <w:marLeft w:val="0"/>
          <w:marRight w:val="0"/>
          <w:marTop w:val="0"/>
          <w:marBottom w:val="0"/>
          <w:divBdr>
            <w:top w:val="none" w:sz="0" w:space="0" w:color="auto"/>
            <w:left w:val="none" w:sz="0" w:space="0" w:color="auto"/>
            <w:bottom w:val="none" w:sz="0" w:space="0" w:color="auto"/>
            <w:right w:val="none" w:sz="0" w:space="0" w:color="auto"/>
          </w:divBdr>
          <w:divsChild>
            <w:div w:id="283272340">
              <w:marLeft w:val="0"/>
              <w:marRight w:val="0"/>
              <w:marTop w:val="0"/>
              <w:marBottom w:val="0"/>
              <w:divBdr>
                <w:top w:val="none" w:sz="0" w:space="0" w:color="auto"/>
                <w:left w:val="none" w:sz="0" w:space="0" w:color="auto"/>
                <w:bottom w:val="none" w:sz="0" w:space="0" w:color="auto"/>
                <w:right w:val="none" w:sz="0" w:space="0" w:color="auto"/>
              </w:divBdr>
              <w:divsChild>
                <w:div w:id="12756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7015871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47086374">
      <w:bodyDiv w:val="1"/>
      <w:marLeft w:val="0"/>
      <w:marRight w:val="0"/>
      <w:marTop w:val="0"/>
      <w:marBottom w:val="0"/>
      <w:divBdr>
        <w:top w:val="none" w:sz="0" w:space="0" w:color="auto"/>
        <w:left w:val="none" w:sz="0" w:space="0" w:color="auto"/>
        <w:bottom w:val="none" w:sz="0" w:space="0" w:color="auto"/>
        <w:right w:val="none" w:sz="0" w:space="0" w:color="auto"/>
      </w:divBdr>
    </w:div>
    <w:div w:id="1977759932">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inapower.net" TargetMode="External"/><Relationship Id="rId18" Type="http://schemas.openxmlformats.org/officeDocument/2006/relationships/hyperlink" Target="https://trafo.art/en/" TargetMode="External"/><Relationship Id="rId26" Type="http://schemas.openxmlformats.org/officeDocument/2006/relationships/hyperlink" Target="https://highschool.latimes.com/diamond-bar-high-school/opinion-the-handmaids-tale-and-the-abortion-debate/" TargetMode="External"/><Relationship Id="rId3" Type="http://schemas.openxmlformats.org/officeDocument/2006/relationships/styles" Target="styles.xml"/><Relationship Id="rId21" Type="http://schemas.openxmlformats.org/officeDocument/2006/relationships/hyperlink" Target="https://researchonline.rca.ac.uk/1464/1/Nina%20Power,%20'Non-Reproductive%20Futurism',%20Borderlands,%202009.pdf" TargetMode="External"/><Relationship Id="rId7" Type="http://schemas.openxmlformats.org/officeDocument/2006/relationships/endnotes" Target="endnotes.xml"/><Relationship Id="rId12" Type="http://schemas.openxmlformats.org/officeDocument/2006/relationships/hyperlink" Target="https://claudiaclare.co.uk" TargetMode="External"/><Relationship Id="rId17" Type="http://schemas.openxmlformats.org/officeDocument/2006/relationships/hyperlink" Target="https://trafo.art/en/barbara-krugertwoje-cialo-to-pole-walki/" TargetMode="External"/><Relationship Id="rId25" Type="http://schemas.openxmlformats.org/officeDocument/2006/relationships/hyperlink" Target="https://theobjectivestandard.com/2013/08/living-proo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p.pl/spoleczenstwo/art19082841-sondaz-jedna-trzecia-polakow-chce-legalnej-aborcji-do-12-tygodnia" TargetMode="External"/><Relationship Id="rId20" Type="http://schemas.openxmlformats.org/officeDocument/2006/relationships/hyperlink" Target="http://gaffa.org/dreaming/doug_int.html" TargetMode="External"/><Relationship Id="rId29" Type="http://schemas.openxmlformats.org/officeDocument/2006/relationships/hyperlink" Target="mailto:a.kolek@u-jazdowski.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t=435s&amp;v=-ee_x2SuyFo" TargetMode="External"/><Relationship Id="rId24" Type="http://schemas.openxmlformats.org/officeDocument/2006/relationships/hyperlink" Target="https://www.theguardian.com/world/2018/jun/20/give-up-having-children-couples-save-planet-climate-crisi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jazdowski.pl/en/press-room/komunikaty-prasowe/culture-tensions" TargetMode="External"/><Relationship Id="rId23" Type="http://schemas.openxmlformats.org/officeDocument/2006/relationships/hyperlink" Target="https://www.theguardian.com/lifeandstyle/2020/jun/27/parents-can-look-foetus-real-time-artificial-wombs-future" TargetMode="External"/><Relationship Id="rId28" Type="http://schemas.openxmlformats.org/officeDocument/2006/relationships/hyperlink" Target="https://www.spuc.org.uk/Article/385081/Abortion-stopped-guilt-ridden-artist-Tracey-Emin-painting-for-years" TargetMode="External"/><Relationship Id="rId10" Type="http://schemas.openxmlformats.org/officeDocument/2006/relationships/hyperlink" Target="https://academyofideas.org.uk/letters-on-liberty/" TargetMode="External"/><Relationship Id="rId19" Type="http://schemas.openxmlformats.org/officeDocument/2006/relationships/hyperlink" Target="https://elephant.art/why-artists-must-stop-treating-abortion-as-a-taboo-subject-1606202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attleofideas.org.uk/" TargetMode="External"/><Relationship Id="rId14" Type="http://schemas.openxmlformats.org/officeDocument/2006/relationships/hyperlink" Target="https://u-jazdowski.pl/en/programme/discussions/napiecia-kulturowe/prawo-kobiety-do-wyboru" TargetMode="External"/><Relationship Id="rId22" Type="http://schemas.openxmlformats.org/officeDocument/2006/relationships/hyperlink" Target="https://www.washingtonpost.com/health/2022/03/31/pregnancy-covid-risk/" TargetMode="External"/><Relationship Id="rId27" Type="http://schemas.openxmlformats.org/officeDocument/2006/relationships/hyperlink" Target="https://qm.org.qa/en/visit/public-art/damien-hirst-the-miraculous-journey/" TargetMode="External"/><Relationship Id="rId30" Type="http://schemas.openxmlformats.org/officeDocument/2006/relationships/header" Target="header1.xml"/><Relationship Id="rId8" Type="http://schemas.openxmlformats.org/officeDocument/2006/relationships/hyperlink" Target="https://ellawhelan.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1998</Words>
  <Characters>11389</Characters>
  <Application>Microsoft Office Word</Application>
  <DocSecurity>0</DocSecurity>
  <Lines>94</Lines>
  <Paragraphs>26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Agnieszka Kołek</cp:lastModifiedBy>
  <cp:revision>5</cp:revision>
  <cp:lastPrinted>2019-01-24T13:16:00Z</cp:lastPrinted>
  <dcterms:created xsi:type="dcterms:W3CDTF">2022-04-12T17:18:00Z</dcterms:created>
  <dcterms:modified xsi:type="dcterms:W3CDTF">2022-04-21T12:34:00Z</dcterms:modified>
</cp:coreProperties>
</file>