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ED1B08" w14:textId="77777777" w:rsidR="00E33913" w:rsidRPr="003D1021" w:rsidRDefault="00E33913" w:rsidP="00E33913">
      <w:pPr>
        <w:pStyle w:val="Tytu"/>
      </w:pPr>
      <w:r w:rsidRPr="003D1021">
        <w:t>Weronika Gęsicka</w:t>
      </w:r>
    </w:p>
    <w:p w14:paraId="1FFC64F8" w14:textId="66585092" w:rsidR="007D1898" w:rsidRPr="003D1021" w:rsidRDefault="00576A47" w:rsidP="00AD56FB">
      <w:pPr>
        <w:pStyle w:val="Tytu"/>
        <w:rPr>
          <w:i/>
        </w:rPr>
      </w:pPr>
      <w:r>
        <w:rPr>
          <w:i/>
        </w:rPr>
        <w:t xml:space="preserve">I </w:t>
      </w:r>
      <w:proofErr w:type="spellStart"/>
      <w:r>
        <w:rPr>
          <w:i/>
        </w:rPr>
        <w:t>remember</w:t>
      </w:r>
      <w:proofErr w:type="spellEnd"/>
      <w:r>
        <w:rPr>
          <w:i/>
        </w:rPr>
        <w:t xml:space="preserve"> my </w:t>
      </w:r>
      <w:proofErr w:type="spellStart"/>
      <w:r>
        <w:rPr>
          <w:i/>
        </w:rPr>
        <w:t>birth</w:t>
      </w:r>
      <w:proofErr w:type="spellEnd"/>
      <w:r>
        <w:rPr>
          <w:i/>
        </w:rPr>
        <w:t xml:space="preserve"> </w:t>
      </w:r>
    </w:p>
    <w:p w14:paraId="1F438414" w14:textId="131EF182" w:rsidR="006201F2" w:rsidRPr="003D1021" w:rsidRDefault="00576A47" w:rsidP="00EA2769">
      <w:pPr>
        <w:pStyle w:val="Podtytu"/>
      </w:pPr>
      <w:proofErr w:type="spellStart"/>
      <w:r>
        <w:t>Exhibition</w:t>
      </w:r>
      <w:proofErr w:type="spellEnd"/>
      <w:r>
        <w:t xml:space="preserve"> </w:t>
      </w:r>
      <w:proofErr w:type="spellStart"/>
      <w:r>
        <w:t>at</w:t>
      </w:r>
      <w:proofErr w:type="spellEnd"/>
      <w:r>
        <w:t xml:space="preserve"> the Ujazdowski </w:t>
      </w:r>
      <w:proofErr w:type="spellStart"/>
      <w:r>
        <w:t>Castle</w:t>
      </w:r>
      <w:proofErr w:type="spellEnd"/>
      <w:r>
        <w:t xml:space="preserve"> Centre for </w:t>
      </w:r>
      <w:proofErr w:type="spellStart"/>
      <w:r>
        <w:t>Contemporary</w:t>
      </w:r>
      <w:proofErr w:type="spellEnd"/>
      <w:r>
        <w:t xml:space="preserve"> Art</w:t>
      </w:r>
    </w:p>
    <w:p w14:paraId="0297D795" w14:textId="1B2F5B09" w:rsidR="0085648A" w:rsidRPr="003D1021" w:rsidRDefault="0085648A" w:rsidP="00EA2769">
      <w:pPr>
        <w:pStyle w:val="Bezodstpw"/>
      </w:pPr>
      <w:proofErr w:type="spellStart"/>
      <w:r w:rsidRPr="003D1021">
        <w:t>O</w:t>
      </w:r>
      <w:r w:rsidR="00461E58">
        <w:t>pening</w:t>
      </w:r>
      <w:proofErr w:type="spellEnd"/>
    </w:p>
    <w:p w14:paraId="16362F6C" w14:textId="49364F37" w:rsidR="0085648A" w:rsidRPr="003D1021" w:rsidRDefault="00461E58" w:rsidP="0085648A">
      <w:pPr>
        <w:pStyle w:val="detale"/>
      </w:pPr>
      <w:proofErr w:type="spellStart"/>
      <w:r>
        <w:t>Thursday</w:t>
      </w:r>
      <w:proofErr w:type="spellEnd"/>
      <w:r w:rsidR="0085648A" w:rsidRPr="003D1021">
        <w:t xml:space="preserve">, </w:t>
      </w:r>
      <w:r w:rsidR="00E33913" w:rsidRPr="003D1021">
        <w:t>19</w:t>
      </w:r>
      <w:r w:rsidR="0085648A" w:rsidRPr="003D1021">
        <w:t>/0</w:t>
      </w:r>
      <w:r w:rsidR="00E33913" w:rsidRPr="003D1021">
        <w:t>7</w:t>
      </w:r>
      <w:r w:rsidR="0085648A" w:rsidRPr="003D1021">
        <w:t xml:space="preserve">/2018, </w:t>
      </w:r>
      <w:r>
        <w:t>7</w:t>
      </w:r>
      <w:r w:rsidR="0085648A" w:rsidRPr="003D1021">
        <w:t>:00</w:t>
      </w:r>
      <w:r>
        <w:t xml:space="preserve"> </w:t>
      </w:r>
      <w:proofErr w:type="spellStart"/>
      <w:r>
        <w:t>p.m</w:t>
      </w:r>
      <w:proofErr w:type="spellEnd"/>
      <w:r>
        <w:t>.</w:t>
      </w:r>
    </w:p>
    <w:p w14:paraId="0FB770C1" w14:textId="6F33E4A9" w:rsidR="0085648A" w:rsidRPr="003D1021" w:rsidRDefault="00461E58" w:rsidP="0085648A">
      <w:pPr>
        <w:pStyle w:val="Bezodstpw"/>
      </w:pPr>
      <w:proofErr w:type="spellStart"/>
      <w:r>
        <w:t>Exhibition</w:t>
      </w:r>
      <w:proofErr w:type="spellEnd"/>
      <w:r>
        <w:t xml:space="preserve"> </w:t>
      </w:r>
      <w:proofErr w:type="spellStart"/>
      <w:r>
        <w:t>is</w:t>
      </w:r>
      <w:proofErr w:type="spellEnd"/>
      <w:r>
        <w:t xml:space="preserve"> on </w:t>
      </w:r>
      <w:proofErr w:type="spellStart"/>
      <w:r>
        <w:t>view</w:t>
      </w:r>
      <w:proofErr w:type="spellEnd"/>
    </w:p>
    <w:p w14:paraId="7C2EC83B" w14:textId="7AA0425E" w:rsidR="006201F2" w:rsidRPr="003D1021" w:rsidRDefault="00E33913" w:rsidP="0085648A">
      <w:pPr>
        <w:pStyle w:val="detale"/>
      </w:pPr>
      <w:r w:rsidRPr="003D1021">
        <w:t>19</w:t>
      </w:r>
      <w:r w:rsidR="00AC1DDD" w:rsidRPr="003D1021">
        <w:t>/0</w:t>
      </w:r>
      <w:r w:rsidRPr="003D1021">
        <w:t>7</w:t>
      </w:r>
      <w:r w:rsidR="006201F2" w:rsidRPr="003D1021">
        <w:rPr>
          <w:rStyle w:val="normaltextrun"/>
        </w:rPr>
        <w:t>–</w:t>
      </w:r>
      <w:r w:rsidRPr="003D1021">
        <w:t>26</w:t>
      </w:r>
      <w:r w:rsidR="000656E2" w:rsidRPr="003D1021">
        <w:t>/0</w:t>
      </w:r>
      <w:r w:rsidRPr="003D1021">
        <w:t>8</w:t>
      </w:r>
      <w:r w:rsidR="006201F2" w:rsidRPr="003D1021">
        <w:t>/2018</w:t>
      </w:r>
    </w:p>
    <w:p w14:paraId="17FEFE4A" w14:textId="63098F30" w:rsidR="006201F2" w:rsidRPr="003D1021" w:rsidRDefault="00461E58" w:rsidP="0085648A">
      <w:pPr>
        <w:pStyle w:val="Bezodstpw"/>
        <w:rPr>
          <w:rFonts w:cs="Times New Roman"/>
        </w:rPr>
      </w:pPr>
      <w:proofErr w:type="spellStart"/>
      <w:r>
        <w:t>C</w:t>
      </w:r>
      <w:r w:rsidR="002013C0" w:rsidRPr="003D1021">
        <w:t>urator</w:t>
      </w:r>
      <w:proofErr w:type="spellEnd"/>
    </w:p>
    <w:p w14:paraId="4B44D2CA" w14:textId="5CC8B9DA" w:rsidR="006201F2" w:rsidRPr="003D1021" w:rsidRDefault="00EA2769" w:rsidP="0085648A">
      <w:pPr>
        <w:pStyle w:val="detale"/>
      </w:pPr>
      <w:r w:rsidRPr="003D1021">
        <w:t>Przemek Sowiński</w:t>
      </w:r>
    </w:p>
    <w:p w14:paraId="06B41125" w14:textId="77777777" w:rsidR="00461E58" w:rsidRDefault="00461E58" w:rsidP="00461E58">
      <w:pPr>
        <w:pStyle w:val="Nagwek1"/>
        <w:rPr>
          <w:rFonts w:cs="Times New Roman"/>
          <w:i/>
        </w:rPr>
      </w:pPr>
      <w:r>
        <w:rPr>
          <w:lang w:val="en-US"/>
        </w:rPr>
        <w:t xml:space="preserve">A grater, a funnel, a pot, a corkscrew... What we know is not what we remember. What we </w:t>
      </w:r>
      <w:proofErr w:type="spellStart"/>
      <w:r w:rsidRPr="00461E58">
        <w:t>remember</w:t>
      </w:r>
      <w:proofErr w:type="spellEnd"/>
      <w:r>
        <w:rPr>
          <w:lang w:val="en-US"/>
        </w:rPr>
        <w:t xml:space="preserve"> may have never happened. These are the suggestions of </w:t>
      </w:r>
      <w:r>
        <w:rPr>
          <w:i/>
          <w:lang w:val="en-US"/>
        </w:rPr>
        <w:t>I remember my birth</w:t>
      </w:r>
      <w:r>
        <w:rPr>
          <w:iCs w:val="0"/>
          <w:lang w:val="en-US"/>
        </w:rPr>
        <w:t>,</w:t>
      </w:r>
      <w:r>
        <w:rPr>
          <w:lang w:val="en-US"/>
        </w:rPr>
        <w:t xml:space="preserve"> the exhibition by Weronika Gęsicka, an artist fascinated by memory and its hidden mechanisms. Her latest works are shown at the Ujazdowski Centre for Contemporary Art until 26 August. </w:t>
      </w:r>
    </w:p>
    <w:p w14:paraId="5B2BC2BA" w14:textId="77777777" w:rsidR="00461E58" w:rsidRPr="00E33E9C" w:rsidRDefault="00461E58" w:rsidP="00461E58">
      <w:pPr>
        <w:rPr>
          <w:rFonts w:cs="Times New Roman"/>
        </w:rPr>
      </w:pPr>
      <w:r w:rsidRPr="00E33E9C">
        <w:rPr>
          <w:i/>
          <w:lang w:val="en-US"/>
        </w:rPr>
        <w:t>I remember my birth</w:t>
      </w:r>
      <w:r w:rsidRPr="00E33E9C">
        <w:rPr>
          <w:lang w:val="en-US"/>
        </w:rPr>
        <w:t xml:space="preserve"> is the title of the exhibition by Weronika Gęsicka presented at the Project Room. It refers, among other things, to a common psychological phenomenon known as a false memory, </w:t>
      </w:r>
      <w:r w:rsidRPr="00E33E9C">
        <w:rPr>
          <w:rFonts w:eastAsia="ArialMT" w:cs="Georgia"/>
          <w:color w:val="1A1A1A"/>
          <w:lang w:val="en-US"/>
        </w:rPr>
        <w:t>where a person recalls something that did not happen</w:t>
      </w:r>
      <w:r w:rsidRPr="00E33E9C">
        <w:rPr>
          <w:rFonts w:cs="Georgia"/>
          <w:lang w:val="en-US"/>
        </w:rPr>
        <w:t>.</w:t>
      </w:r>
      <w:r w:rsidRPr="00E33E9C">
        <w:rPr>
          <w:lang w:val="en-US"/>
        </w:rPr>
        <w:t xml:space="preserve"> The claim in the title is obviously false – scientists have repeatedly shown that it is impossible to remember the moment of our birth.</w:t>
      </w:r>
    </w:p>
    <w:p w14:paraId="683A250F" w14:textId="77777777" w:rsidR="00175B14" w:rsidRDefault="00175B14" w:rsidP="00175B14">
      <w:r>
        <w:rPr>
          <w:rFonts w:cs="Times New Roman"/>
          <w:iCs w:val="0"/>
          <w:lang w:val="en-US"/>
        </w:rPr>
        <w:t>'Memory is a subject that can be analyzed from many perspectives'</w:t>
      </w:r>
      <w:r>
        <w:rPr>
          <w:rFonts w:cs="Times New Roman"/>
          <w:lang w:val="en-US"/>
        </w:rPr>
        <w:t xml:space="preserve"> – says Weronika Gęsicka.' It is not simply a record of what has happened, but rather the way we perceive the past. Constantly modified by various external events and our own feelings, it can easily be manipulated. Memory is like a flexible mass, prone to transformations, which bothers me deeply. The questions and doubts this raises are extremely important for me,  both as an artist and as a human being.'</w:t>
      </w:r>
    </w:p>
    <w:p w14:paraId="26309666" w14:textId="53470902" w:rsidR="00175B14" w:rsidRDefault="00175B14" w:rsidP="00175B14">
      <w:pPr>
        <w:rPr>
          <w:i/>
          <w:iCs w:val="0"/>
        </w:rPr>
      </w:pPr>
      <w:r>
        <w:rPr>
          <w:rFonts w:cs="Times New Roman"/>
          <w:lang w:val="en-US"/>
        </w:rPr>
        <w:t xml:space="preserve">The artist’s latest project is a kind of case study of memories as elements that constitute our identity. The exhibition mainly consists of ordinary and domestic objects – mostly kitchen tools, which are actually only reminiscences; through modification and enlargement they become mock-ups of our deformed memory. Their affiliation with the world of </w:t>
      </w:r>
      <w:r w:rsidR="00D97093">
        <w:rPr>
          <w:rFonts w:cs="Times New Roman"/>
          <w:lang w:val="en-US"/>
        </w:rPr>
        <w:t xml:space="preserve">the </w:t>
      </w:r>
      <w:r>
        <w:rPr>
          <w:rFonts w:cs="Times New Roman"/>
          <w:lang w:val="en-US"/>
        </w:rPr>
        <w:t xml:space="preserve">kitchen also evokes stereotypical social roles. 'This is my kingdom' – our mothers usually used to say about kitchens. Surrounded by objects, utensils and tools whose purpose </w:t>
      </w:r>
      <w:r w:rsidR="00D97093">
        <w:rPr>
          <w:rFonts w:cs="Times New Roman"/>
          <w:lang w:val="en-US"/>
        </w:rPr>
        <w:t xml:space="preserve">only </w:t>
      </w:r>
      <w:r>
        <w:rPr>
          <w:rFonts w:cs="Times New Roman"/>
          <w:lang w:val="en-US"/>
        </w:rPr>
        <w:t xml:space="preserve">they knew, women seemed closed in the world imposed on them. This was the firmly established imagery of American advertising photography in the 1950s, </w:t>
      </w:r>
      <w:r w:rsidR="00D97093">
        <w:rPr>
          <w:rFonts w:cs="Times New Roman"/>
          <w:lang w:val="en-US"/>
        </w:rPr>
        <w:t xml:space="preserve">from </w:t>
      </w:r>
      <w:r>
        <w:rPr>
          <w:rFonts w:cs="Times New Roman"/>
          <w:lang w:val="en-US"/>
        </w:rPr>
        <w:t xml:space="preserve">which Gęsicka drew heavily in her previous project, </w:t>
      </w:r>
      <w:r>
        <w:rPr>
          <w:rFonts w:cs="Times New Roman"/>
          <w:i/>
          <w:lang w:val="en-US"/>
        </w:rPr>
        <w:t>Traces</w:t>
      </w:r>
      <w:r>
        <w:rPr>
          <w:rFonts w:cs="Times New Roman"/>
          <w:lang w:val="en-US"/>
        </w:rPr>
        <w:t>.</w:t>
      </w:r>
    </w:p>
    <w:p w14:paraId="64234F72" w14:textId="08BE8650" w:rsidR="00175B14" w:rsidRDefault="00175B14" w:rsidP="00175B14">
      <w:pPr>
        <w:jc w:val="both"/>
        <w:rPr>
          <w:rFonts w:cs="Times New Roman"/>
        </w:rPr>
      </w:pPr>
      <w:r>
        <w:rPr>
          <w:lang w:val="en-US"/>
        </w:rPr>
        <w:lastRenderedPageBreak/>
        <w:t xml:space="preserve">In </w:t>
      </w:r>
      <w:r>
        <w:rPr>
          <w:i/>
          <w:lang w:val="en-US"/>
        </w:rPr>
        <w:t>I remember my birth</w:t>
      </w:r>
      <w:r>
        <w:rPr>
          <w:lang w:val="en-US"/>
        </w:rPr>
        <w:t xml:space="preserve"> Gęsicka uses psychoanalysis, scientific theories and personal mythology, balancing between truth and falseness, seriousness and grotesque and irony, to reveal the moment of realizing the sources of her own personality. The main character of the exhibition, a l</w:t>
      </w:r>
      <w:r>
        <w:rPr>
          <w:iCs w:val="0"/>
          <w:lang w:val="en-US"/>
        </w:rPr>
        <w:t>ittle girl, decreases and increases in size just like Alice in Wonderland to</w:t>
      </w:r>
      <w:r>
        <w:rPr>
          <w:lang w:val="en-US"/>
        </w:rPr>
        <w:t xml:space="preserve"> change her view of the world and her place in it.</w:t>
      </w:r>
    </w:p>
    <w:p w14:paraId="4D9ED893" w14:textId="42A6FE8E" w:rsidR="00175B14" w:rsidRDefault="00175B14" w:rsidP="00175B14">
      <w:r>
        <w:rPr>
          <w:lang w:val="en-US"/>
        </w:rPr>
        <w:t xml:space="preserve">The exhibition </w:t>
      </w:r>
      <w:r>
        <w:rPr>
          <w:i/>
          <w:lang w:val="en-US"/>
        </w:rPr>
        <w:t xml:space="preserve">I remember my birth </w:t>
      </w:r>
      <w:r>
        <w:rPr>
          <w:iCs w:val="0"/>
          <w:lang w:val="en-US"/>
        </w:rPr>
        <w:t xml:space="preserve">is the third edition of the Project Room this year, following projects by Grzegorz Stefański and Maria Toboła. The Project Room series at </w:t>
      </w:r>
      <w:r w:rsidRPr="00175B14">
        <w:rPr>
          <w:i/>
          <w:iCs w:val="0"/>
          <w:lang w:val="en-US"/>
        </w:rPr>
        <w:t>U–</w:t>
      </w:r>
      <w:proofErr w:type="spellStart"/>
      <w:r w:rsidRPr="00175B14">
        <w:rPr>
          <w:i/>
          <w:iCs w:val="0"/>
          <w:lang w:val="en-US"/>
        </w:rPr>
        <w:t>jazdowski</w:t>
      </w:r>
      <w:proofErr w:type="spellEnd"/>
      <w:r>
        <w:rPr>
          <w:iCs w:val="0"/>
          <w:lang w:val="en-US"/>
        </w:rPr>
        <w:t xml:space="preserve"> presents the work of young Polish artists, with premiere exhibitions prepared especially for this space. This year it will also include exhibitions by Ania Nowak, Karolina Mełnicka and Karolina </w:t>
      </w:r>
      <w:proofErr w:type="spellStart"/>
      <w:r>
        <w:rPr>
          <w:iCs w:val="0"/>
          <w:lang w:val="en-US"/>
        </w:rPr>
        <w:t>Babińska</w:t>
      </w:r>
      <w:proofErr w:type="spellEnd"/>
      <w:r>
        <w:rPr>
          <w:iCs w:val="0"/>
          <w:lang w:val="en-US"/>
        </w:rPr>
        <w:t xml:space="preserve">. </w:t>
      </w:r>
      <w:r>
        <w:rPr>
          <w:rFonts w:cs="Times New Roman"/>
          <w:bCs w:val="0"/>
          <w:lang w:val="en-US"/>
        </w:rPr>
        <w:t>An international jury will award a 1</w:t>
      </w:r>
      <w:r>
        <w:rPr>
          <w:rFonts w:cs="Times New Roman"/>
          <w:bCs w:val="0"/>
          <w:vertAlign w:val="superscript"/>
          <w:lang w:val="en-US"/>
        </w:rPr>
        <w:t>st</w:t>
      </w:r>
      <w:r>
        <w:rPr>
          <w:rFonts w:cs="Times New Roman"/>
          <w:bCs w:val="0"/>
          <w:lang w:val="en-US"/>
        </w:rPr>
        <w:t xml:space="preserve"> Prize (20 000 PLN) and 2</w:t>
      </w:r>
      <w:r>
        <w:rPr>
          <w:rFonts w:cs="Times New Roman"/>
          <w:bCs w:val="0"/>
          <w:vertAlign w:val="superscript"/>
          <w:lang w:val="en-US"/>
        </w:rPr>
        <w:t>nd</w:t>
      </w:r>
      <w:r>
        <w:rPr>
          <w:rFonts w:cs="Times New Roman"/>
          <w:bCs w:val="0"/>
          <w:lang w:val="en-US"/>
        </w:rPr>
        <w:t xml:space="preserve"> Prize (10 000 PLN)</w:t>
      </w:r>
      <w:r w:rsidR="00D97093">
        <w:rPr>
          <w:rFonts w:cs="Times New Roman"/>
          <w:bCs w:val="0"/>
          <w:lang w:val="en-US"/>
        </w:rPr>
        <w:t xml:space="preserve"> to </w:t>
      </w:r>
      <w:r w:rsidR="00D97093">
        <w:rPr>
          <w:rFonts w:cs="Times New Roman"/>
          <w:bCs w:val="0"/>
          <w:lang w:val="en-US"/>
        </w:rPr>
        <w:t>the two best exhibitions</w:t>
      </w:r>
      <w:r>
        <w:rPr>
          <w:rFonts w:cs="Times New Roman"/>
          <w:bCs w:val="0"/>
          <w:lang w:val="en-US"/>
        </w:rPr>
        <w:t>. The winners will be announced in January 2019.</w:t>
      </w:r>
    </w:p>
    <w:p w14:paraId="20B86389" w14:textId="674CF7E9" w:rsidR="00175B14" w:rsidRDefault="00175B14" w:rsidP="00175B14"/>
    <w:p w14:paraId="4F8144AC" w14:textId="6C7F5264" w:rsidR="00175B14" w:rsidRDefault="00175B14" w:rsidP="00175B14">
      <w:pPr>
        <w:rPr>
          <w:rFonts w:cs="Calibri"/>
          <w:i/>
          <w:lang w:val="en-US"/>
        </w:rPr>
      </w:pPr>
      <w:r>
        <w:rPr>
          <w:rFonts w:cs="Calibri"/>
          <w:lang w:val="en-US"/>
        </w:rPr>
        <w:t xml:space="preserve">Weronika Gęsicka (born 1984) is a graduate of graphic design at the Academy of Fine Arts in Warsaw. After receiving a scholarship of the Polish Minister of Culture and National Heritage, she won the </w:t>
      </w:r>
      <w:proofErr w:type="spellStart"/>
      <w:r>
        <w:rPr>
          <w:rFonts w:cs="Calibri"/>
          <w:lang w:val="en-US"/>
        </w:rPr>
        <w:t>LensCulture</w:t>
      </w:r>
      <w:proofErr w:type="spellEnd"/>
      <w:r>
        <w:rPr>
          <w:rFonts w:cs="Calibri"/>
          <w:lang w:val="en-US"/>
        </w:rPr>
        <w:t xml:space="preserve"> Emerging Talent Awards (2016) and Foam Talent competition (2017). She was also a finalist of Prix HSBC pour la </w:t>
      </w:r>
      <w:proofErr w:type="spellStart"/>
      <w:r>
        <w:rPr>
          <w:rFonts w:cs="Calibri"/>
          <w:lang w:val="en-US"/>
        </w:rPr>
        <w:t>Photographie</w:t>
      </w:r>
      <w:proofErr w:type="spellEnd"/>
      <w:r>
        <w:rPr>
          <w:rFonts w:cs="Calibri"/>
          <w:lang w:val="en-US"/>
        </w:rPr>
        <w:t xml:space="preserve"> (2017) and Prix Levallois (2016). Her works have been presented at Foam </w:t>
      </w:r>
      <w:proofErr w:type="spellStart"/>
      <w:r>
        <w:rPr>
          <w:rFonts w:cs="Calibri"/>
          <w:lang w:val="en-US"/>
        </w:rPr>
        <w:t>Fotografiemuseum</w:t>
      </w:r>
      <w:proofErr w:type="spellEnd"/>
      <w:r>
        <w:rPr>
          <w:rFonts w:cs="Calibri"/>
          <w:lang w:val="en-US"/>
        </w:rPr>
        <w:t xml:space="preserve"> in Amsterdam (2017), Beaconsfield Gallery in London (2018), Red Hook Labs in New York (2018) and Frankfurter </w:t>
      </w:r>
      <w:proofErr w:type="spellStart"/>
      <w:r>
        <w:rPr>
          <w:rFonts w:cs="Calibri"/>
          <w:lang w:val="en-US"/>
        </w:rPr>
        <w:t>Kunstverein</w:t>
      </w:r>
      <w:proofErr w:type="spellEnd"/>
      <w:r>
        <w:rPr>
          <w:rFonts w:cs="Calibri"/>
          <w:lang w:val="en-US"/>
        </w:rPr>
        <w:t xml:space="preserve"> in Frankfurt (2018), and published by The New York Times, Foam Magazine, Art, The Guardian and </w:t>
      </w:r>
      <w:proofErr w:type="spellStart"/>
      <w:r>
        <w:rPr>
          <w:rFonts w:cs="Calibri"/>
          <w:lang w:val="en-US"/>
        </w:rPr>
        <w:t>Internazionale</w:t>
      </w:r>
      <w:proofErr w:type="spellEnd"/>
      <w:r>
        <w:rPr>
          <w:rFonts w:cs="Calibri"/>
          <w:lang w:val="en-US"/>
        </w:rPr>
        <w:t xml:space="preserve">. In her projects, Gęsicka deals with topics related to memory and its hidden mechanisms. Equally influenced by scientific and pseudoscientific theories, she is fascinated by mnemonics and various kinds of disorders that affect our memory. While her primary field is photography, based on the extensive use of archival materials, she also creates </w:t>
      </w:r>
      <w:r w:rsidR="00D97093">
        <w:rPr>
          <w:rFonts w:cs="Calibri"/>
          <w:lang w:val="en-US"/>
        </w:rPr>
        <w:t xml:space="preserve">a </w:t>
      </w:r>
      <w:r>
        <w:rPr>
          <w:rFonts w:cs="Calibri"/>
          <w:lang w:val="en-US"/>
        </w:rPr>
        <w:t>vari</w:t>
      </w:r>
      <w:r w:rsidR="00D97093">
        <w:rPr>
          <w:rFonts w:cs="Calibri"/>
          <w:lang w:val="en-US"/>
        </w:rPr>
        <w:t xml:space="preserve">ety of </w:t>
      </w:r>
      <w:bookmarkStart w:id="0" w:name="_GoBack"/>
      <w:bookmarkEnd w:id="0"/>
      <w:r>
        <w:rPr>
          <w:rFonts w:cs="Calibri"/>
          <w:lang w:val="en-US"/>
        </w:rPr>
        <w:t xml:space="preserve">objects and artifacts. </w:t>
      </w:r>
    </w:p>
    <w:p w14:paraId="0FA5476C" w14:textId="77777777" w:rsidR="001A7FBE" w:rsidRPr="003D1021" w:rsidRDefault="001A7FBE" w:rsidP="002E6845">
      <w:pPr>
        <w:pStyle w:val="Bezodstpw"/>
        <w:ind w:left="0"/>
      </w:pPr>
    </w:p>
    <w:p w14:paraId="42DC464E" w14:textId="10FF9EBF" w:rsidR="00C1100A" w:rsidRPr="003D1021" w:rsidRDefault="00C1100A" w:rsidP="00766CB3">
      <w:pPr>
        <w:pStyle w:val="Bezodstpw"/>
        <w:rPr>
          <w:bCs/>
          <w:iCs/>
        </w:rPr>
      </w:pPr>
      <w:proofErr w:type="spellStart"/>
      <w:r w:rsidRPr="003D1021">
        <w:t>Organi</w:t>
      </w:r>
      <w:r w:rsidR="002E6845">
        <w:t>ser</w:t>
      </w:r>
      <w:proofErr w:type="spellEnd"/>
    </w:p>
    <w:p w14:paraId="17820331" w14:textId="5387972A" w:rsidR="00C1100A" w:rsidRPr="003D1021" w:rsidRDefault="005C75A4" w:rsidP="007D4A03">
      <w:pPr>
        <w:pStyle w:val="detale"/>
        <w:rPr>
          <w:bCs/>
          <w:iCs/>
        </w:rPr>
      </w:pPr>
      <w:r w:rsidRPr="003D1021">
        <w:t>Ujazdowski</w:t>
      </w:r>
      <w:r w:rsidR="002E6845">
        <w:t xml:space="preserve"> </w:t>
      </w:r>
      <w:proofErr w:type="spellStart"/>
      <w:r w:rsidR="002E6845">
        <w:t>Castle</w:t>
      </w:r>
      <w:proofErr w:type="spellEnd"/>
      <w:r w:rsidR="002E6845">
        <w:t xml:space="preserve"> Centre for </w:t>
      </w:r>
      <w:proofErr w:type="spellStart"/>
      <w:r w:rsidR="002E6845">
        <w:t>Contemporary</w:t>
      </w:r>
      <w:proofErr w:type="spellEnd"/>
      <w:r w:rsidR="002E6845">
        <w:t xml:space="preserve"> Art</w:t>
      </w:r>
    </w:p>
    <w:p w14:paraId="71C13502" w14:textId="245EB615" w:rsidR="00040669" w:rsidRPr="003D1021" w:rsidRDefault="00147C7D" w:rsidP="007D4A03">
      <w:pPr>
        <w:pStyle w:val="Bezodstpw"/>
      </w:pPr>
      <w:proofErr w:type="spellStart"/>
      <w:r w:rsidRPr="003D1021">
        <w:t>Inst</w:t>
      </w:r>
      <w:r w:rsidR="002E6845">
        <w:t>itution</w:t>
      </w:r>
      <w:proofErr w:type="spellEnd"/>
      <w:r w:rsidR="002E6845">
        <w:t xml:space="preserve"> </w:t>
      </w:r>
      <w:proofErr w:type="spellStart"/>
      <w:r w:rsidR="002E6845">
        <w:t>is</w:t>
      </w:r>
      <w:proofErr w:type="spellEnd"/>
      <w:r w:rsidR="002E6845">
        <w:t xml:space="preserve"> </w:t>
      </w:r>
      <w:proofErr w:type="spellStart"/>
      <w:r w:rsidR="002E6845">
        <w:t>financed</w:t>
      </w:r>
      <w:proofErr w:type="spellEnd"/>
      <w:r w:rsidR="002E6845">
        <w:t xml:space="preserve"> by</w:t>
      </w:r>
    </w:p>
    <w:p w14:paraId="63834A49" w14:textId="5929E895" w:rsidR="003E7F69" w:rsidRPr="003D1021" w:rsidRDefault="002E6845" w:rsidP="00D645A2">
      <w:pPr>
        <w:pStyle w:val="detale"/>
      </w:pPr>
      <w:proofErr w:type="spellStart"/>
      <w:r>
        <w:t>Ministry</w:t>
      </w:r>
      <w:proofErr w:type="spellEnd"/>
      <w:r>
        <w:t xml:space="preserve"> of </w:t>
      </w:r>
      <w:proofErr w:type="spellStart"/>
      <w:r>
        <w:t>Culture</w:t>
      </w:r>
      <w:proofErr w:type="spellEnd"/>
      <w:r>
        <w:t xml:space="preserve"> and </w:t>
      </w:r>
      <w:proofErr w:type="spellStart"/>
      <w:r>
        <w:t>National</w:t>
      </w:r>
      <w:proofErr w:type="spellEnd"/>
      <w:r>
        <w:t xml:space="preserve"> </w:t>
      </w:r>
      <w:proofErr w:type="spellStart"/>
      <w:r>
        <w:t>Heritage</w:t>
      </w:r>
      <w:proofErr w:type="spellEnd"/>
      <w:r>
        <w:t xml:space="preserve"> of the Republic of Poland</w:t>
      </w:r>
    </w:p>
    <w:p w14:paraId="3EC5B1AE" w14:textId="144961EA" w:rsidR="00BC08FA" w:rsidRPr="003D1021" w:rsidRDefault="002E6845" w:rsidP="00766CB3">
      <w:pPr>
        <w:pStyle w:val="Bezodstpw"/>
        <w:rPr>
          <w:bCs/>
          <w:iCs/>
        </w:rPr>
      </w:pPr>
      <w:r>
        <w:rPr>
          <w:bCs/>
          <w:iCs/>
        </w:rPr>
        <w:t xml:space="preserve">Media </w:t>
      </w:r>
      <w:proofErr w:type="spellStart"/>
      <w:r>
        <w:rPr>
          <w:bCs/>
          <w:iCs/>
        </w:rPr>
        <w:t>partners</w:t>
      </w:r>
      <w:proofErr w:type="spellEnd"/>
    </w:p>
    <w:p w14:paraId="413E2DE9" w14:textId="5259653C" w:rsidR="00B626FF" w:rsidRPr="003D1021" w:rsidRDefault="008B3852" w:rsidP="00766CB3">
      <w:pPr>
        <w:pStyle w:val="detale"/>
        <w:rPr>
          <w:rStyle w:val="detaleZnak"/>
        </w:rPr>
      </w:pPr>
      <w:r w:rsidRPr="003D1021">
        <w:t>TOK</w:t>
      </w:r>
      <w:r w:rsidRPr="003D1021">
        <w:rPr>
          <w:sz w:val="22"/>
          <w:szCs w:val="22"/>
        </w:rPr>
        <w:t xml:space="preserve"> </w:t>
      </w:r>
      <w:r w:rsidRPr="003D1021">
        <w:rPr>
          <w:rStyle w:val="detaleZnak"/>
        </w:rPr>
        <w:t xml:space="preserve">FM, </w:t>
      </w:r>
      <w:r w:rsidR="00BC08FA" w:rsidRPr="003D1021">
        <w:rPr>
          <w:rStyle w:val="detaleZnak"/>
        </w:rPr>
        <w:t xml:space="preserve">„Gazeta Wyborcza”, Wyborcza.pl Warszawa, </w:t>
      </w:r>
      <w:r w:rsidR="00D107FB" w:rsidRPr="003D1021">
        <w:rPr>
          <w:rStyle w:val="detaleZnak"/>
        </w:rPr>
        <w:t>„</w:t>
      </w:r>
      <w:r w:rsidR="00BC08FA" w:rsidRPr="003D1021">
        <w:rPr>
          <w:rStyle w:val="detaleZnak"/>
        </w:rPr>
        <w:t>Co Jest Grane 24</w:t>
      </w:r>
      <w:r w:rsidR="00D107FB" w:rsidRPr="003D1021">
        <w:rPr>
          <w:rStyle w:val="detaleZnak"/>
        </w:rPr>
        <w:t>”</w:t>
      </w:r>
      <w:r w:rsidR="0018168C" w:rsidRPr="003D1021">
        <w:rPr>
          <w:rStyle w:val="detaleZnak"/>
        </w:rPr>
        <w:t xml:space="preserve">, </w:t>
      </w:r>
      <w:r w:rsidR="00CB698B" w:rsidRPr="003D1021">
        <w:rPr>
          <w:rStyle w:val="detaleZnak"/>
        </w:rPr>
        <w:t xml:space="preserve">AMS, </w:t>
      </w:r>
      <w:r w:rsidR="00D107FB" w:rsidRPr="003D1021">
        <w:rPr>
          <w:rStyle w:val="detaleZnak"/>
        </w:rPr>
        <w:t>„</w:t>
      </w:r>
      <w:r w:rsidR="00040669" w:rsidRPr="003D1021">
        <w:rPr>
          <w:rStyle w:val="detaleZnak"/>
        </w:rPr>
        <w:t>K</w:t>
      </w:r>
      <w:r w:rsidR="00D107FB" w:rsidRPr="003D1021">
        <w:rPr>
          <w:rStyle w:val="detaleZnak"/>
        </w:rPr>
        <w:t xml:space="preserve"> </w:t>
      </w:r>
      <w:r w:rsidR="00040669" w:rsidRPr="003D1021">
        <w:rPr>
          <w:rStyle w:val="detaleZnak"/>
        </w:rPr>
        <w:t>M</w:t>
      </w:r>
      <w:r w:rsidR="00D107FB" w:rsidRPr="003D1021">
        <w:rPr>
          <w:rStyle w:val="detaleZnak"/>
        </w:rPr>
        <w:t>ag”</w:t>
      </w:r>
      <w:r w:rsidR="00E41606" w:rsidRPr="003D1021">
        <w:rPr>
          <w:rStyle w:val="detaleZnak"/>
        </w:rPr>
        <w:t xml:space="preserve">, </w:t>
      </w:r>
      <w:r w:rsidR="00D107FB" w:rsidRPr="003D1021">
        <w:rPr>
          <w:rStyle w:val="detaleZnak"/>
        </w:rPr>
        <w:t>„</w:t>
      </w:r>
      <w:proofErr w:type="spellStart"/>
      <w:r w:rsidR="00E41606" w:rsidRPr="003D1021">
        <w:rPr>
          <w:rStyle w:val="detaleZnak"/>
        </w:rPr>
        <w:t>Aktivist</w:t>
      </w:r>
      <w:proofErr w:type="spellEnd"/>
      <w:r w:rsidR="00D107FB" w:rsidRPr="003D1021">
        <w:rPr>
          <w:rStyle w:val="detaleZnak"/>
        </w:rPr>
        <w:t>”</w:t>
      </w:r>
      <w:r w:rsidR="007D4A03" w:rsidRPr="003D1021">
        <w:rPr>
          <w:rStyle w:val="detaleZnak"/>
        </w:rPr>
        <w:t xml:space="preserve">, </w:t>
      </w:r>
      <w:r w:rsidR="0052148A" w:rsidRPr="003D1021">
        <w:rPr>
          <w:rStyle w:val="detaleZnak"/>
        </w:rPr>
        <w:t>„</w:t>
      </w:r>
      <w:r w:rsidR="007D4A03" w:rsidRPr="003D1021">
        <w:rPr>
          <w:rStyle w:val="detaleZnak"/>
        </w:rPr>
        <w:t>Notes Na 6</w:t>
      </w:r>
      <w:r w:rsidR="00E33913" w:rsidRPr="003D1021">
        <w:rPr>
          <w:rStyle w:val="detaleZnak"/>
        </w:rPr>
        <w:t>.</w:t>
      </w:r>
      <w:r w:rsidR="007D4A03" w:rsidRPr="003D1021">
        <w:rPr>
          <w:rStyle w:val="detaleZnak"/>
        </w:rPr>
        <w:t xml:space="preserve"> Tygodni</w:t>
      </w:r>
      <w:r w:rsidR="0052148A" w:rsidRPr="003D1021">
        <w:rPr>
          <w:rStyle w:val="detaleZnak"/>
        </w:rPr>
        <w:t>”</w:t>
      </w:r>
    </w:p>
    <w:p w14:paraId="09742B59" w14:textId="5CC49CA1" w:rsidR="00B626FF" w:rsidRDefault="002E6845" w:rsidP="00BF4BB7">
      <w:pPr>
        <w:pStyle w:val="Nagwek1"/>
      </w:pPr>
      <w:r>
        <w:lastRenderedPageBreak/>
        <w:t>Press materials</w:t>
      </w:r>
    </w:p>
    <w:p w14:paraId="7671C576" w14:textId="3A81441F" w:rsidR="002E6845" w:rsidRDefault="00D97093" w:rsidP="002E6845">
      <w:pPr>
        <w:pStyle w:val="detale"/>
        <w:rPr>
          <w:rStyle w:val="Hipercze"/>
          <w:iCs/>
        </w:rPr>
      </w:pPr>
      <w:hyperlink r:id="rId8" w:history="1">
        <w:r w:rsidR="002E6845" w:rsidRPr="00B17C62">
          <w:rPr>
            <w:rStyle w:val="Hipercze"/>
          </w:rPr>
          <w:t>http://u-jazdowski.pl/en/press-room/komunikaty-prasowe/wystawy-w-project-room-2018/weronika-gesicka</w:t>
        </w:r>
      </w:hyperlink>
    </w:p>
    <w:p w14:paraId="182AC502" w14:textId="62DDEA48" w:rsidR="00B626FF" w:rsidRPr="003D1021" w:rsidRDefault="002E6845" w:rsidP="00BF4BB7">
      <w:pPr>
        <w:pStyle w:val="Nagwek1"/>
      </w:pPr>
      <w:proofErr w:type="spellStart"/>
      <w:r>
        <w:t>Contact</w:t>
      </w:r>
      <w:proofErr w:type="spellEnd"/>
    </w:p>
    <w:p w14:paraId="3BD4A489" w14:textId="77777777" w:rsidR="00B626FF" w:rsidRPr="003D1021" w:rsidRDefault="00B626FF" w:rsidP="00B626FF">
      <w:pPr>
        <w:pStyle w:val="Bezodstpw"/>
      </w:pPr>
      <w:r w:rsidRPr="003D1021">
        <w:t xml:space="preserve">Magdalena Gorlas </w:t>
      </w:r>
    </w:p>
    <w:p w14:paraId="67B8E832" w14:textId="0E754ED3" w:rsidR="004039D3" w:rsidRPr="003D1021" w:rsidRDefault="004039D3" w:rsidP="004039D3">
      <w:pPr>
        <w:spacing w:after="0"/>
        <w:ind w:right="-340"/>
        <w:rPr>
          <w:rFonts w:eastAsiaTheme="minorEastAsia"/>
          <w:noProof/>
          <w:sz w:val="22"/>
          <w:szCs w:val="22"/>
        </w:rPr>
      </w:pPr>
      <w:r w:rsidRPr="003D1021">
        <w:rPr>
          <w:rFonts w:eastAsiaTheme="minorEastAsia"/>
          <w:noProof/>
        </w:rPr>
        <w:t>+ 48 500 198 274</w:t>
      </w:r>
    </w:p>
    <w:p w14:paraId="3BB0AA7E" w14:textId="66F53309" w:rsidR="004039D3" w:rsidRPr="003D1021" w:rsidRDefault="004039D3" w:rsidP="004039D3">
      <w:pPr>
        <w:spacing w:after="0"/>
        <w:ind w:right="-340"/>
        <w:rPr>
          <w:rFonts w:eastAsiaTheme="minorEastAsia"/>
          <w:noProof/>
          <w:sz w:val="22"/>
          <w:szCs w:val="22"/>
        </w:rPr>
      </w:pPr>
      <w:r w:rsidRPr="003D1021">
        <w:rPr>
          <w:rFonts w:eastAsiaTheme="minorEastAsia"/>
          <w:noProof/>
        </w:rPr>
        <w:t xml:space="preserve">+48 22 628 12 71 </w:t>
      </w:r>
      <w:r w:rsidR="002E6845">
        <w:rPr>
          <w:rFonts w:eastAsiaTheme="minorEastAsia"/>
          <w:noProof/>
        </w:rPr>
        <w:t>ext</w:t>
      </w:r>
      <w:r w:rsidRPr="003D1021">
        <w:rPr>
          <w:rFonts w:eastAsiaTheme="minorEastAsia"/>
          <w:noProof/>
        </w:rPr>
        <w:t>. 124</w:t>
      </w:r>
      <w:r w:rsidRPr="003D1021">
        <w:rPr>
          <w:rFonts w:eastAsiaTheme="minorEastAsia"/>
          <w:noProof/>
        </w:rPr>
        <w:br/>
      </w:r>
      <w:r w:rsidRPr="003D1021">
        <w:rPr>
          <w:rFonts w:eastAsiaTheme="minorEastAsia"/>
          <w:noProof/>
          <w:u w:val="single"/>
        </w:rPr>
        <w:t>m.gorlas@u-jazdowski.pl</w:t>
      </w:r>
    </w:p>
    <w:sectPr w:rsidR="004039D3" w:rsidRPr="003D1021" w:rsidSect="00D97339">
      <w:headerReference w:type="even" r:id="rId9"/>
      <w:headerReference w:type="default" r:id="rId10"/>
      <w:footerReference w:type="even" r:id="rId11"/>
      <w:footerReference w:type="default" r:id="rId12"/>
      <w:headerReference w:type="first" r:id="rId13"/>
      <w:footerReference w:type="first" r:id="rId14"/>
      <w:pgSz w:w="11906" w:h="16838"/>
      <w:pgMar w:top="1259" w:right="2478" w:bottom="1797" w:left="697"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91A368" w14:textId="77777777" w:rsidR="00381BE2" w:rsidRDefault="00381BE2" w:rsidP="00295A47">
      <w:r>
        <w:separator/>
      </w:r>
    </w:p>
  </w:endnote>
  <w:endnote w:type="continuationSeparator" w:id="0">
    <w:p w14:paraId="5E74C9FE" w14:textId="77777777" w:rsidR="00381BE2" w:rsidRDefault="00381BE2" w:rsidP="00295A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Yu Gothic"/>
    <w:panose1 w:val="020B0604020202020204"/>
    <w:charset w:val="80"/>
    <w:family w:val="swiss"/>
    <w:pitch w:val="variable"/>
    <w:sig w:usb0="F7FFAFFF" w:usb1="E9DFFFFF" w:usb2="0000003F" w:usb3="00000000" w:csb0="003F01FF" w:csb1="00000000"/>
  </w:font>
  <w:font w:name="Calibri">
    <w:panose1 w:val="020F0502020204030204"/>
    <w:charset w:val="EE"/>
    <w:family w:val="swiss"/>
    <w:pitch w:val="variable"/>
    <w:sig w:usb0="E0002AFF" w:usb1="C0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arr Sans Medium">
    <w:panose1 w:val="00000000000000000000"/>
    <w:charset w:val="00"/>
    <w:family w:val="modern"/>
    <w:notTrueType/>
    <w:pitch w:val="variable"/>
    <w:sig w:usb0="00000007" w:usb1="00000000" w:usb2="00000000" w:usb3="00000000" w:csb0="00000093" w:csb1="00000000"/>
  </w:font>
  <w:font w:name="Tahoma">
    <w:panose1 w:val="020B0604030504040204"/>
    <w:charset w:val="EE"/>
    <w:family w:val="swiss"/>
    <w:pitch w:val="variable"/>
    <w:sig w:usb0="E1002EFF" w:usb1="C000605B" w:usb2="00000029" w:usb3="00000000" w:csb0="000101FF" w:csb1="00000000"/>
  </w:font>
  <w:font w:name="Helvetica">
    <w:panose1 w:val="020B0604020202020204"/>
    <w:charset w:val="EE"/>
    <w:family w:val="swiss"/>
    <w:pitch w:val="variable"/>
    <w:sig w:usb0="E0002EFF" w:usb1="C000785B" w:usb2="00000009" w:usb3="00000000" w:csb0="000001FF" w:csb1="00000000"/>
  </w:font>
  <w:font w:name="ArialMT">
    <w:charset w:val="00"/>
    <w:family w:val="swiss"/>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708EB8" w14:textId="77777777" w:rsidR="00755D83" w:rsidRDefault="00755D83">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087147" w14:textId="77777777" w:rsidR="00755D83" w:rsidRDefault="00755D83" w:rsidP="0036123A">
    <w:pPr>
      <w:pStyle w:val="Stopka"/>
      <w:ind w:left="-697"/>
    </w:pPr>
    <w:r>
      <w:rPr>
        <w:noProof/>
      </w:rPr>
      <w:drawing>
        <wp:inline distT="0" distB="0" distL="0" distR="0" wp14:anchorId="29912C0B" wp14:editId="41537923">
          <wp:extent cx="4320000" cy="1069238"/>
          <wp:effectExtent l="0" t="0" r="4445"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tlo_Informacja_prasowa_dol+.png"/>
                  <pic:cNvPicPr/>
                </pic:nvPicPr>
                <pic:blipFill>
                  <a:blip r:embed="rId1">
                    <a:extLst>
                      <a:ext uri="{28A0092B-C50C-407E-A947-70E740481C1C}">
                        <a14:useLocalDpi xmlns:a14="http://schemas.microsoft.com/office/drawing/2010/main" val="0"/>
                      </a:ext>
                    </a:extLst>
                  </a:blip>
                  <a:stretch>
                    <a:fillRect/>
                  </a:stretch>
                </pic:blipFill>
                <pic:spPr>
                  <a:xfrm>
                    <a:off x="0" y="0"/>
                    <a:ext cx="4320000" cy="1069238"/>
                  </a:xfrm>
                  <a:prstGeom prst="rect">
                    <a:avLst/>
                  </a:prstGeom>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C2A6B8" w14:textId="77777777" w:rsidR="00755D83" w:rsidRDefault="00755D83">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2C278E" w14:textId="77777777" w:rsidR="00381BE2" w:rsidRDefault="00381BE2" w:rsidP="00295A47">
      <w:r>
        <w:separator/>
      </w:r>
    </w:p>
  </w:footnote>
  <w:footnote w:type="continuationSeparator" w:id="0">
    <w:p w14:paraId="1A9F0396" w14:textId="77777777" w:rsidR="00381BE2" w:rsidRDefault="00381BE2" w:rsidP="00295A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4374DF" w14:textId="77777777" w:rsidR="00755D83" w:rsidRDefault="00755D83">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88BB0B" w14:textId="77777777" w:rsidR="00755D83" w:rsidRDefault="00755D83" w:rsidP="0036123A">
    <w:pPr>
      <w:pStyle w:val="Nagwek"/>
      <w:ind w:left="-697"/>
    </w:pPr>
    <w:r>
      <w:rPr>
        <w:noProof/>
      </w:rPr>
      <w:drawing>
        <wp:inline distT="0" distB="0" distL="0" distR="0" wp14:anchorId="6487A148" wp14:editId="424343E9">
          <wp:extent cx="4388906" cy="731484"/>
          <wp:effectExtent l="0" t="0" r="0" b="0"/>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papier_tlo_word_U_PL_gora.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388906" cy="731484"/>
                  </a:xfrm>
                  <a:prstGeom prst="rect">
                    <a:avLst/>
                  </a:prstGeom>
                </pic:spPr>
              </pic:pic>
            </a:graphicData>
          </a:graphic>
        </wp:inline>
      </w:drawing>
    </w:r>
  </w:p>
  <w:p w14:paraId="227C41BB" w14:textId="77777777" w:rsidR="00755D83" w:rsidRDefault="00755D83" w:rsidP="00295A47">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69DE29" w14:textId="77777777" w:rsidR="00755D83" w:rsidRDefault="00755D8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7F6EA0"/>
    <w:multiLevelType w:val="hybridMultilevel"/>
    <w:tmpl w:val="75AA604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1F7E5900"/>
    <w:multiLevelType w:val="multilevel"/>
    <w:tmpl w:val="AB2A123E"/>
    <w:numStyleLink w:val="Styl1"/>
  </w:abstractNum>
  <w:abstractNum w:abstractNumId="2" w15:restartNumberingAfterBreak="0">
    <w:nsid w:val="279777A4"/>
    <w:multiLevelType w:val="hybridMultilevel"/>
    <w:tmpl w:val="251ACE58"/>
    <w:lvl w:ilvl="0" w:tplc="04150001">
      <w:start w:val="1"/>
      <w:numFmt w:val="bullet"/>
      <w:lvlText w:val=""/>
      <w:lvlJc w:val="left"/>
      <w:pPr>
        <w:ind w:left="1559" w:hanging="360"/>
      </w:pPr>
      <w:rPr>
        <w:rFonts w:ascii="Symbol" w:hAnsi="Symbol"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3" w15:restartNumberingAfterBreak="0">
    <w:nsid w:val="28A15A8C"/>
    <w:multiLevelType w:val="multilevel"/>
    <w:tmpl w:val="AB2A123E"/>
    <w:styleLink w:val="Styl1"/>
    <w:lvl w:ilvl="0">
      <w:start w:val="1"/>
      <w:numFmt w:val="bullet"/>
      <w:pStyle w:val="listanienumerowana"/>
      <w:lvlText w:val=""/>
      <w:lvlJc w:val="left"/>
      <w:pPr>
        <w:ind w:left="360" w:hanging="360"/>
      </w:pPr>
      <w:rPr>
        <w:rFonts w:ascii="Symbol" w:hAnsi="Symbol" w:hint="default"/>
      </w:rPr>
    </w:lvl>
    <w:lvl w:ilvl="1">
      <w:start w:val="1"/>
      <w:numFmt w:val="bullet"/>
      <w:lvlText w:val="o"/>
      <w:lvlJc w:val="left"/>
      <w:pPr>
        <w:ind w:left="2279" w:hanging="360"/>
      </w:pPr>
      <w:rPr>
        <w:rFonts w:ascii="Courier New" w:hAnsi="Courier New" w:cs="Courier New" w:hint="default"/>
      </w:rPr>
    </w:lvl>
    <w:lvl w:ilvl="2">
      <w:start w:val="1"/>
      <w:numFmt w:val="bullet"/>
      <w:lvlText w:val=""/>
      <w:lvlJc w:val="left"/>
      <w:pPr>
        <w:ind w:left="2999" w:hanging="360"/>
      </w:pPr>
      <w:rPr>
        <w:rFonts w:ascii="Wingdings" w:hAnsi="Wingdings" w:hint="default"/>
      </w:rPr>
    </w:lvl>
    <w:lvl w:ilvl="3">
      <w:start w:val="1"/>
      <w:numFmt w:val="bullet"/>
      <w:lvlText w:val=""/>
      <w:lvlJc w:val="left"/>
      <w:pPr>
        <w:ind w:left="3719" w:hanging="360"/>
      </w:pPr>
      <w:rPr>
        <w:rFonts w:ascii="Symbol" w:hAnsi="Symbol" w:hint="default"/>
      </w:rPr>
    </w:lvl>
    <w:lvl w:ilvl="4">
      <w:start w:val="1"/>
      <w:numFmt w:val="bullet"/>
      <w:lvlText w:val="o"/>
      <w:lvlJc w:val="left"/>
      <w:pPr>
        <w:ind w:left="4439" w:hanging="360"/>
      </w:pPr>
      <w:rPr>
        <w:rFonts w:ascii="Courier New" w:hAnsi="Courier New" w:cs="Courier New" w:hint="default"/>
      </w:rPr>
    </w:lvl>
    <w:lvl w:ilvl="5">
      <w:start w:val="1"/>
      <w:numFmt w:val="bullet"/>
      <w:lvlText w:val=""/>
      <w:lvlJc w:val="left"/>
      <w:pPr>
        <w:ind w:left="5159" w:hanging="360"/>
      </w:pPr>
      <w:rPr>
        <w:rFonts w:ascii="Wingdings" w:hAnsi="Wingdings" w:hint="default"/>
      </w:rPr>
    </w:lvl>
    <w:lvl w:ilvl="6">
      <w:start w:val="1"/>
      <w:numFmt w:val="bullet"/>
      <w:lvlText w:val=""/>
      <w:lvlJc w:val="left"/>
      <w:pPr>
        <w:ind w:left="5879" w:hanging="360"/>
      </w:pPr>
      <w:rPr>
        <w:rFonts w:ascii="Symbol" w:hAnsi="Symbol" w:hint="default"/>
      </w:rPr>
    </w:lvl>
    <w:lvl w:ilvl="7">
      <w:start w:val="1"/>
      <w:numFmt w:val="bullet"/>
      <w:lvlText w:val="o"/>
      <w:lvlJc w:val="left"/>
      <w:pPr>
        <w:ind w:left="6599" w:hanging="360"/>
      </w:pPr>
      <w:rPr>
        <w:rFonts w:ascii="Courier New" w:hAnsi="Courier New" w:cs="Courier New" w:hint="default"/>
      </w:rPr>
    </w:lvl>
    <w:lvl w:ilvl="8">
      <w:start w:val="1"/>
      <w:numFmt w:val="bullet"/>
      <w:lvlText w:val=""/>
      <w:lvlJc w:val="left"/>
      <w:pPr>
        <w:ind w:left="7319" w:hanging="360"/>
      </w:pPr>
      <w:rPr>
        <w:rFonts w:ascii="Wingdings" w:hAnsi="Wingdings" w:hint="default"/>
      </w:rPr>
    </w:lvl>
  </w:abstractNum>
  <w:abstractNum w:abstractNumId="4" w15:restartNumberingAfterBreak="0">
    <w:nsid w:val="2A5A790C"/>
    <w:multiLevelType w:val="hybridMultilevel"/>
    <w:tmpl w:val="2B4EAA04"/>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5" w15:restartNumberingAfterBreak="0">
    <w:nsid w:val="2A855DBD"/>
    <w:multiLevelType w:val="hybridMultilevel"/>
    <w:tmpl w:val="EC643D1C"/>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6" w15:restartNumberingAfterBreak="0">
    <w:nsid w:val="402E77C6"/>
    <w:multiLevelType w:val="hybridMultilevel"/>
    <w:tmpl w:val="7EB2D890"/>
    <w:numStyleLink w:val="Bullets"/>
  </w:abstractNum>
  <w:abstractNum w:abstractNumId="7" w15:restartNumberingAfterBreak="0">
    <w:nsid w:val="4A8D4E3E"/>
    <w:multiLevelType w:val="hybridMultilevel"/>
    <w:tmpl w:val="AB2A123E"/>
    <w:lvl w:ilvl="0" w:tplc="04150001">
      <w:start w:val="1"/>
      <w:numFmt w:val="bullet"/>
      <w:lvlText w:val=""/>
      <w:lvlJc w:val="left"/>
      <w:pPr>
        <w:ind w:left="1559" w:hanging="360"/>
      </w:pPr>
      <w:rPr>
        <w:rFonts w:ascii="Symbol" w:hAnsi="Symbol"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8" w15:restartNumberingAfterBreak="0">
    <w:nsid w:val="4B2C227B"/>
    <w:multiLevelType w:val="hybridMultilevel"/>
    <w:tmpl w:val="1834CC60"/>
    <w:lvl w:ilvl="0" w:tplc="178832D2">
      <w:start w:val="1"/>
      <w:numFmt w:val="decimal"/>
      <w:lvlText w:val="%1."/>
      <w:lvlJc w:val="left"/>
      <w:pPr>
        <w:ind w:left="1559" w:hanging="360"/>
      </w:pPr>
      <w:rPr>
        <w:rFonts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9" w15:restartNumberingAfterBreak="0">
    <w:nsid w:val="54CA1F63"/>
    <w:multiLevelType w:val="multilevel"/>
    <w:tmpl w:val="AB2A123E"/>
    <w:numStyleLink w:val="Styl1"/>
  </w:abstractNum>
  <w:abstractNum w:abstractNumId="10" w15:restartNumberingAfterBreak="0">
    <w:nsid w:val="60A7291C"/>
    <w:multiLevelType w:val="hybridMultilevel"/>
    <w:tmpl w:val="7116DDF6"/>
    <w:lvl w:ilvl="0" w:tplc="0415000F">
      <w:start w:val="1"/>
      <w:numFmt w:val="decimal"/>
      <w:lvlText w:val="%1."/>
      <w:lvlJc w:val="left"/>
      <w:pPr>
        <w:ind w:left="2400" w:hanging="360"/>
      </w:pPr>
    </w:lvl>
    <w:lvl w:ilvl="1" w:tplc="0415000F">
      <w:start w:val="1"/>
      <w:numFmt w:val="decimal"/>
      <w:lvlText w:val="%2."/>
      <w:lvlJc w:val="left"/>
      <w:pPr>
        <w:ind w:left="2280" w:hanging="360"/>
      </w:pPr>
      <w:rPr>
        <w:rFonts w:hint="default"/>
      </w:r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1" w15:restartNumberingAfterBreak="0">
    <w:nsid w:val="694C54DC"/>
    <w:multiLevelType w:val="hybridMultilevel"/>
    <w:tmpl w:val="94C6FD60"/>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2" w15:restartNumberingAfterBreak="0">
    <w:nsid w:val="6B0A3FB2"/>
    <w:multiLevelType w:val="hybridMultilevel"/>
    <w:tmpl w:val="96B663E0"/>
    <w:lvl w:ilvl="0" w:tplc="178832D2">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3" w15:restartNumberingAfterBreak="0">
    <w:nsid w:val="6B9336E9"/>
    <w:multiLevelType w:val="hybridMultilevel"/>
    <w:tmpl w:val="7EB2D890"/>
    <w:styleLink w:val="Bullets"/>
    <w:lvl w:ilvl="0" w:tplc="9FC031D6">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CA8B5AA">
      <w:start w:val="1"/>
      <w:numFmt w:val="bullet"/>
      <w:lvlText w:val="-"/>
      <w:lvlJc w:val="left"/>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7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3D851E0">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3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DD4F8BA">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9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952BC82">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25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8925136">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1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5BC3772">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7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41623D8">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43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FBE40EE">
      <w:start w:val="1"/>
      <w:numFmt w:val="bullet"/>
      <w:lvlText w:val="-"/>
      <w:lvlJc w:val="left"/>
      <w:pPr>
        <w:tabs>
          <w:tab w:val="left" w:pos="708"/>
          <w:tab w:val="left" w:pos="1416"/>
          <w:tab w:val="left" w:pos="2124"/>
          <w:tab w:val="left" w:pos="2832"/>
          <w:tab w:val="left" w:pos="3540"/>
          <w:tab w:val="left" w:pos="4248"/>
          <w:tab w:val="left" w:pos="5664"/>
          <w:tab w:val="left" w:pos="6372"/>
          <w:tab w:val="left" w:pos="7080"/>
          <w:tab w:val="left" w:pos="7788"/>
          <w:tab w:val="left" w:pos="8496"/>
          <w:tab w:val="left" w:pos="9132"/>
        </w:tabs>
        <w:ind w:left="49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4" w15:restartNumberingAfterBreak="0">
    <w:nsid w:val="71C26656"/>
    <w:multiLevelType w:val="hybridMultilevel"/>
    <w:tmpl w:val="D6065E0E"/>
    <w:lvl w:ilvl="0" w:tplc="9D8C9750">
      <w:start w:val="1"/>
      <w:numFmt w:val="decimal"/>
      <w:pStyle w:val="listanumerowana"/>
      <w:lvlText w:val="%1."/>
      <w:lvlJc w:val="left"/>
      <w:pPr>
        <w:ind w:left="2125" w:hanging="360"/>
      </w:pPr>
      <w:rPr>
        <w:rFonts w:hint="default"/>
      </w:rPr>
    </w:lvl>
    <w:lvl w:ilvl="1" w:tplc="04150003">
      <w:start w:val="1"/>
      <w:numFmt w:val="bullet"/>
      <w:lvlText w:val="o"/>
      <w:lvlJc w:val="left"/>
      <w:pPr>
        <w:ind w:left="2845" w:hanging="360"/>
      </w:pPr>
      <w:rPr>
        <w:rFonts w:ascii="Courier New" w:hAnsi="Courier New" w:cs="Courier New" w:hint="default"/>
      </w:rPr>
    </w:lvl>
    <w:lvl w:ilvl="2" w:tplc="04150005">
      <w:start w:val="1"/>
      <w:numFmt w:val="bullet"/>
      <w:lvlText w:val=""/>
      <w:lvlJc w:val="left"/>
      <w:pPr>
        <w:ind w:left="3565" w:hanging="360"/>
      </w:pPr>
      <w:rPr>
        <w:rFonts w:ascii="Wingdings" w:hAnsi="Wingdings" w:hint="default"/>
      </w:rPr>
    </w:lvl>
    <w:lvl w:ilvl="3" w:tplc="04150001" w:tentative="1">
      <w:start w:val="1"/>
      <w:numFmt w:val="bullet"/>
      <w:lvlText w:val=""/>
      <w:lvlJc w:val="left"/>
      <w:pPr>
        <w:ind w:left="4285" w:hanging="360"/>
      </w:pPr>
      <w:rPr>
        <w:rFonts w:ascii="Symbol" w:hAnsi="Symbol" w:hint="default"/>
      </w:rPr>
    </w:lvl>
    <w:lvl w:ilvl="4" w:tplc="04150003" w:tentative="1">
      <w:start w:val="1"/>
      <w:numFmt w:val="bullet"/>
      <w:lvlText w:val="o"/>
      <w:lvlJc w:val="left"/>
      <w:pPr>
        <w:ind w:left="5005" w:hanging="360"/>
      </w:pPr>
      <w:rPr>
        <w:rFonts w:ascii="Courier New" w:hAnsi="Courier New" w:cs="Courier New" w:hint="default"/>
      </w:rPr>
    </w:lvl>
    <w:lvl w:ilvl="5" w:tplc="04150005" w:tentative="1">
      <w:start w:val="1"/>
      <w:numFmt w:val="bullet"/>
      <w:lvlText w:val=""/>
      <w:lvlJc w:val="left"/>
      <w:pPr>
        <w:ind w:left="5725" w:hanging="360"/>
      </w:pPr>
      <w:rPr>
        <w:rFonts w:ascii="Wingdings" w:hAnsi="Wingdings" w:hint="default"/>
      </w:rPr>
    </w:lvl>
    <w:lvl w:ilvl="6" w:tplc="04150001" w:tentative="1">
      <w:start w:val="1"/>
      <w:numFmt w:val="bullet"/>
      <w:lvlText w:val=""/>
      <w:lvlJc w:val="left"/>
      <w:pPr>
        <w:ind w:left="6445" w:hanging="360"/>
      </w:pPr>
      <w:rPr>
        <w:rFonts w:ascii="Symbol" w:hAnsi="Symbol" w:hint="default"/>
      </w:rPr>
    </w:lvl>
    <w:lvl w:ilvl="7" w:tplc="04150003" w:tentative="1">
      <w:start w:val="1"/>
      <w:numFmt w:val="bullet"/>
      <w:lvlText w:val="o"/>
      <w:lvlJc w:val="left"/>
      <w:pPr>
        <w:ind w:left="7165" w:hanging="360"/>
      </w:pPr>
      <w:rPr>
        <w:rFonts w:ascii="Courier New" w:hAnsi="Courier New" w:cs="Courier New" w:hint="default"/>
      </w:rPr>
    </w:lvl>
    <w:lvl w:ilvl="8" w:tplc="04150005" w:tentative="1">
      <w:start w:val="1"/>
      <w:numFmt w:val="bullet"/>
      <w:lvlText w:val=""/>
      <w:lvlJc w:val="left"/>
      <w:pPr>
        <w:ind w:left="7885" w:hanging="360"/>
      </w:pPr>
      <w:rPr>
        <w:rFonts w:ascii="Wingdings" w:hAnsi="Wingdings" w:hint="default"/>
      </w:rPr>
    </w:lvl>
  </w:abstractNum>
  <w:num w:numId="1">
    <w:abstractNumId w:val="11"/>
  </w:num>
  <w:num w:numId="2">
    <w:abstractNumId w:val="10"/>
  </w:num>
  <w:num w:numId="3">
    <w:abstractNumId w:val="5"/>
  </w:num>
  <w:num w:numId="4">
    <w:abstractNumId w:val="4"/>
  </w:num>
  <w:num w:numId="5">
    <w:abstractNumId w:val="12"/>
  </w:num>
  <w:num w:numId="6">
    <w:abstractNumId w:val="14"/>
  </w:num>
  <w:num w:numId="7">
    <w:abstractNumId w:val="14"/>
    <w:lvlOverride w:ilvl="0">
      <w:startOverride w:val="1"/>
    </w:lvlOverride>
  </w:num>
  <w:num w:numId="8">
    <w:abstractNumId w:val="0"/>
  </w:num>
  <w:num w:numId="9">
    <w:abstractNumId w:val="2"/>
  </w:num>
  <w:num w:numId="10">
    <w:abstractNumId w:val="8"/>
  </w:num>
  <w:num w:numId="11">
    <w:abstractNumId w:val="7"/>
  </w:num>
  <w:num w:numId="12">
    <w:abstractNumId w:val="3"/>
  </w:num>
  <w:num w:numId="13">
    <w:abstractNumId w:val="1"/>
  </w:num>
  <w:num w:numId="14">
    <w:abstractNumId w:val="9"/>
  </w:num>
  <w:num w:numId="15">
    <w:abstractNumId w:val="13"/>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26FF"/>
    <w:rsid w:val="0002558D"/>
    <w:rsid w:val="00026715"/>
    <w:rsid w:val="00032142"/>
    <w:rsid w:val="00040669"/>
    <w:rsid w:val="00042C75"/>
    <w:rsid w:val="00056416"/>
    <w:rsid w:val="00061C8F"/>
    <w:rsid w:val="000656E2"/>
    <w:rsid w:val="00080870"/>
    <w:rsid w:val="000A4748"/>
    <w:rsid w:val="000A7398"/>
    <w:rsid w:val="000B7646"/>
    <w:rsid w:val="000C1B09"/>
    <w:rsid w:val="000C27C0"/>
    <w:rsid w:val="000C48D7"/>
    <w:rsid w:val="000D2673"/>
    <w:rsid w:val="000D7EEC"/>
    <w:rsid w:val="000E29BF"/>
    <w:rsid w:val="001004CF"/>
    <w:rsid w:val="00104E9F"/>
    <w:rsid w:val="001127AC"/>
    <w:rsid w:val="001314BF"/>
    <w:rsid w:val="001363E4"/>
    <w:rsid w:val="00147C7D"/>
    <w:rsid w:val="001535EE"/>
    <w:rsid w:val="00172963"/>
    <w:rsid w:val="001747C1"/>
    <w:rsid w:val="00175B14"/>
    <w:rsid w:val="00176FE6"/>
    <w:rsid w:val="0018168C"/>
    <w:rsid w:val="00191800"/>
    <w:rsid w:val="001A2031"/>
    <w:rsid w:val="001A293C"/>
    <w:rsid w:val="001A5C71"/>
    <w:rsid w:val="001A5C87"/>
    <w:rsid w:val="001A620D"/>
    <w:rsid w:val="001A7FBE"/>
    <w:rsid w:val="001D085F"/>
    <w:rsid w:val="001D7F01"/>
    <w:rsid w:val="001E7C73"/>
    <w:rsid w:val="001F095C"/>
    <w:rsid w:val="001F4A2A"/>
    <w:rsid w:val="002008BE"/>
    <w:rsid w:val="002013C0"/>
    <w:rsid w:val="0020286E"/>
    <w:rsid w:val="0021489D"/>
    <w:rsid w:val="002354D3"/>
    <w:rsid w:val="00243E6C"/>
    <w:rsid w:val="00247DA4"/>
    <w:rsid w:val="002676D4"/>
    <w:rsid w:val="00275E1A"/>
    <w:rsid w:val="00295A47"/>
    <w:rsid w:val="002B60A2"/>
    <w:rsid w:val="002B6331"/>
    <w:rsid w:val="002B7CFC"/>
    <w:rsid w:val="002D687B"/>
    <w:rsid w:val="002E3535"/>
    <w:rsid w:val="002E6845"/>
    <w:rsid w:val="002E6C73"/>
    <w:rsid w:val="003103C3"/>
    <w:rsid w:val="0036123A"/>
    <w:rsid w:val="00361BB1"/>
    <w:rsid w:val="00381BE2"/>
    <w:rsid w:val="00385100"/>
    <w:rsid w:val="003A075D"/>
    <w:rsid w:val="003A259D"/>
    <w:rsid w:val="003A2B95"/>
    <w:rsid w:val="003B135D"/>
    <w:rsid w:val="003B4B4E"/>
    <w:rsid w:val="003C1542"/>
    <w:rsid w:val="003C32FC"/>
    <w:rsid w:val="003D1021"/>
    <w:rsid w:val="003D154A"/>
    <w:rsid w:val="003D3734"/>
    <w:rsid w:val="003E6F75"/>
    <w:rsid w:val="003E7F69"/>
    <w:rsid w:val="004039D3"/>
    <w:rsid w:val="0040584F"/>
    <w:rsid w:val="00435DF8"/>
    <w:rsid w:val="00446E67"/>
    <w:rsid w:val="00452A71"/>
    <w:rsid w:val="00461967"/>
    <w:rsid w:val="00461E58"/>
    <w:rsid w:val="004745CE"/>
    <w:rsid w:val="004760A2"/>
    <w:rsid w:val="00481898"/>
    <w:rsid w:val="004857AA"/>
    <w:rsid w:val="0049118F"/>
    <w:rsid w:val="00491233"/>
    <w:rsid w:val="00496ADF"/>
    <w:rsid w:val="004A7B0D"/>
    <w:rsid w:val="004C3F94"/>
    <w:rsid w:val="004C52B6"/>
    <w:rsid w:val="004D4F86"/>
    <w:rsid w:val="00507E10"/>
    <w:rsid w:val="0052148A"/>
    <w:rsid w:val="005317CC"/>
    <w:rsid w:val="00532874"/>
    <w:rsid w:val="00544F21"/>
    <w:rsid w:val="00565199"/>
    <w:rsid w:val="00574458"/>
    <w:rsid w:val="00576A47"/>
    <w:rsid w:val="005771E9"/>
    <w:rsid w:val="005C75A4"/>
    <w:rsid w:val="005D02E5"/>
    <w:rsid w:val="005D4D0F"/>
    <w:rsid w:val="005D6D80"/>
    <w:rsid w:val="005E4EE2"/>
    <w:rsid w:val="00600ABB"/>
    <w:rsid w:val="006201F2"/>
    <w:rsid w:val="00632D78"/>
    <w:rsid w:val="0063712F"/>
    <w:rsid w:val="00655F21"/>
    <w:rsid w:val="006C5FD6"/>
    <w:rsid w:val="006F52E4"/>
    <w:rsid w:val="007109FE"/>
    <w:rsid w:val="00721DD1"/>
    <w:rsid w:val="00725454"/>
    <w:rsid w:val="00725DEF"/>
    <w:rsid w:val="007411AB"/>
    <w:rsid w:val="00752F6C"/>
    <w:rsid w:val="00755D83"/>
    <w:rsid w:val="00763C90"/>
    <w:rsid w:val="007649A7"/>
    <w:rsid w:val="00766CB3"/>
    <w:rsid w:val="00775C61"/>
    <w:rsid w:val="00777914"/>
    <w:rsid w:val="007A1E90"/>
    <w:rsid w:val="007A35F5"/>
    <w:rsid w:val="007B0849"/>
    <w:rsid w:val="007D1898"/>
    <w:rsid w:val="007D2835"/>
    <w:rsid w:val="007D48AE"/>
    <w:rsid w:val="007D4A03"/>
    <w:rsid w:val="007E07D2"/>
    <w:rsid w:val="00821412"/>
    <w:rsid w:val="008238D2"/>
    <w:rsid w:val="008244A3"/>
    <w:rsid w:val="008328F7"/>
    <w:rsid w:val="00840889"/>
    <w:rsid w:val="0084298F"/>
    <w:rsid w:val="0085205A"/>
    <w:rsid w:val="008555AB"/>
    <w:rsid w:val="0085648A"/>
    <w:rsid w:val="0086146F"/>
    <w:rsid w:val="00861CCD"/>
    <w:rsid w:val="00875DF7"/>
    <w:rsid w:val="00880EBA"/>
    <w:rsid w:val="00897389"/>
    <w:rsid w:val="008A489C"/>
    <w:rsid w:val="008B3852"/>
    <w:rsid w:val="008B61BC"/>
    <w:rsid w:val="008D0A59"/>
    <w:rsid w:val="008D1115"/>
    <w:rsid w:val="008D4659"/>
    <w:rsid w:val="008F28F4"/>
    <w:rsid w:val="009076B6"/>
    <w:rsid w:val="009532A7"/>
    <w:rsid w:val="00954589"/>
    <w:rsid w:val="00956053"/>
    <w:rsid w:val="0096101F"/>
    <w:rsid w:val="00976ACD"/>
    <w:rsid w:val="00983AF0"/>
    <w:rsid w:val="00990933"/>
    <w:rsid w:val="00996D2E"/>
    <w:rsid w:val="009973E1"/>
    <w:rsid w:val="009A5B9E"/>
    <w:rsid w:val="009A634B"/>
    <w:rsid w:val="009B1B3A"/>
    <w:rsid w:val="009B42DA"/>
    <w:rsid w:val="009D7555"/>
    <w:rsid w:val="009E607C"/>
    <w:rsid w:val="009F3009"/>
    <w:rsid w:val="009F4074"/>
    <w:rsid w:val="009F4839"/>
    <w:rsid w:val="00A330C2"/>
    <w:rsid w:val="00A47A52"/>
    <w:rsid w:val="00A57DF7"/>
    <w:rsid w:val="00A82E2C"/>
    <w:rsid w:val="00A83DF2"/>
    <w:rsid w:val="00A87773"/>
    <w:rsid w:val="00A91763"/>
    <w:rsid w:val="00A91B58"/>
    <w:rsid w:val="00A97311"/>
    <w:rsid w:val="00AC1DDD"/>
    <w:rsid w:val="00AD2D4B"/>
    <w:rsid w:val="00AD52F3"/>
    <w:rsid w:val="00AD56FB"/>
    <w:rsid w:val="00AF74C3"/>
    <w:rsid w:val="00B3594D"/>
    <w:rsid w:val="00B4451E"/>
    <w:rsid w:val="00B44F10"/>
    <w:rsid w:val="00B4561E"/>
    <w:rsid w:val="00B52249"/>
    <w:rsid w:val="00B626FF"/>
    <w:rsid w:val="00B6289E"/>
    <w:rsid w:val="00B84831"/>
    <w:rsid w:val="00BB37AB"/>
    <w:rsid w:val="00BB6679"/>
    <w:rsid w:val="00BC08FA"/>
    <w:rsid w:val="00BC10A9"/>
    <w:rsid w:val="00BD5275"/>
    <w:rsid w:val="00BE221D"/>
    <w:rsid w:val="00BF3202"/>
    <w:rsid w:val="00BF4BB7"/>
    <w:rsid w:val="00C001BD"/>
    <w:rsid w:val="00C01ED6"/>
    <w:rsid w:val="00C1100A"/>
    <w:rsid w:val="00C16AE9"/>
    <w:rsid w:val="00C22889"/>
    <w:rsid w:val="00C31272"/>
    <w:rsid w:val="00C44EEC"/>
    <w:rsid w:val="00C45E92"/>
    <w:rsid w:val="00C62EF0"/>
    <w:rsid w:val="00C63653"/>
    <w:rsid w:val="00C706DA"/>
    <w:rsid w:val="00C75320"/>
    <w:rsid w:val="00C756C6"/>
    <w:rsid w:val="00CA0931"/>
    <w:rsid w:val="00CB698B"/>
    <w:rsid w:val="00CD17A9"/>
    <w:rsid w:val="00D00163"/>
    <w:rsid w:val="00D00509"/>
    <w:rsid w:val="00D107FB"/>
    <w:rsid w:val="00D14D01"/>
    <w:rsid w:val="00D1607A"/>
    <w:rsid w:val="00D204BF"/>
    <w:rsid w:val="00D34F23"/>
    <w:rsid w:val="00D645A2"/>
    <w:rsid w:val="00D70476"/>
    <w:rsid w:val="00D9264D"/>
    <w:rsid w:val="00D92D7D"/>
    <w:rsid w:val="00D97093"/>
    <w:rsid w:val="00D97339"/>
    <w:rsid w:val="00DA06B7"/>
    <w:rsid w:val="00DF02C7"/>
    <w:rsid w:val="00E02518"/>
    <w:rsid w:val="00E2028C"/>
    <w:rsid w:val="00E33913"/>
    <w:rsid w:val="00E41606"/>
    <w:rsid w:val="00E4244A"/>
    <w:rsid w:val="00E44787"/>
    <w:rsid w:val="00E5364D"/>
    <w:rsid w:val="00E53A29"/>
    <w:rsid w:val="00E749CB"/>
    <w:rsid w:val="00E964FF"/>
    <w:rsid w:val="00EA2769"/>
    <w:rsid w:val="00EC0E61"/>
    <w:rsid w:val="00ED1803"/>
    <w:rsid w:val="00EE4DA4"/>
    <w:rsid w:val="00EF1CBC"/>
    <w:rsid w:val="00EF5807"/>
    <w:rsid w:val="00F04C12"/>
    <w:rsid w:val="00F07AEB"/>
    <w:rsid w:val="00F12D2F"/>
    <w:rsid w:val="00F16ABD"/>
    <w:rsid w:val="00F26A4F"/>
    <w:rsid w:val="00F26C5C"/>
    <w:rsid w:val="00F27F9E"/>
    <w:rsid w:val="00F42BFF"/>
    <w:rsid w:val="00F450AD"/>
    <w:rsid w:val="00F507EB"/>
    <w:rsid w:val="00F7294B"/>
    <w:rsid w:val="00F73A45"/>
    <w:rsid w:val="00F92C74"/>
    <w:rsid w:val="00FC5009"/>
    <w:rsid w:val="00FC7037"/>
    <w:rsid w:val="00FD188A"/>
    <w:rsid w:val="00FD1EB9"/>
    <w:rsid w:val="00FF25E9"/>
    <w:rsid w:val="00FF2B0E"/>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2289"/>
    <o:shapelayout v:ext="edit">
      <o:idmap v:ext="edit" data="1"/>
    </o:shapelayout>
  </w:shapeDefaults>
  <w:decimalSymbol w:val=","/>
  <w:listSeparator w:val=";"/>
  <w14:docId w14:val="218A0099"/>
  <w15:docId w15:val="{FB4CB4E0-0DEC-4088-A3FA-FCD18DFD06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B626FF"/>
    <w:pPr>
      <w:tabs>
        <w:tab w:val="left" w:pos="8505"/>
      </w:tabs>
      <w:spacing w:line="315" w:lineRule="exact"/>
      <w:ind w:left="839" w:right="-341"/>
    </w:pPr>
    <w:rPr>
      <w:rFonts w:ascii="Georgia" w:eastAsia="Times New Roman" w:hAnsi="Georgia" w:cs="Arial"/>
      <w:bCs/>
      <w:iCs/>
      <w:sz w:val="21"/>
      <w:szCs w:val="21"/>
      <w:lang w:eastAsia="pl-PL"/>
    </w:rPr>
  </w:style>
  <w:style w:type="paragraph" w:styleId="Nagwek1">
    <w:name w:val="heading 1"/>
    <w:basedOn w:val="Normalny"/>
    <w:next w:val="Normalny"/>
    <w:link w:val="Nagwek1Znak"/>
    <w:uiPriority w:val="9"/>
    <w:qFormat/>
    <w:rsid w:val="00295A47"/>
    <w:pPr>
      <w:keepNext/>
      <w:keepLines/>
      <w:spacing w:before="600"/>
      <w:ind w:left="420"/>
      <w:outlineLvl w:val="0"/>
    </w:pPr>
    <w:rPr>
      <w:rFonts w:cstheme="majorBidi"/>
      <w:bCs w:val="0"/>
      <w:sz w:val="26"/>
      <w:szCs w:val="26"/>
    </w:rPr>
  </w:style>
  <w:style w:type="paragraph" w:styleId="Nagwek2">
    <w:name w:val="heading 2"/>
    <w:basedOn w:val="Normalny"/>
    <w:next w:val="Normalny"/>
    <w:link w:val="Nagwek2Znak"/>
    <w:uiPriority w:val="9"/>
    <w:unhideWhenUsed/>
    <w:rsid w:val="00BE221D"/>
    <w:pPr>
      <w:keepNext/>
      <w:keepLines/>
      <w:spacing w:before="200" w:after="0"/>
      <w:outlineLvl w:val="1"/>
    </w:pPr>
    <w:rPr>
      <w:rFonts w:asciiTheme="majorHAnsi" w:eastAsiaTheme="majorEastAsia" w:hAnsiTheme="majorHAnsi" w:cstheme="majorBidi"/>
      <w:b/>
      <w:bCs w:val="0"/>
      <w:color w:val="4F81BD" w:themeColor="accent1"/>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unhideWhenUsed/>
    <w:rsid w:val="00C706DA"/>
    <w:pPr>
      <w:spacing w:before="100" w:beforeAutospacing="1" w:after="100" w:afterAutospacing="1" w:line="240" w:lineRule="auto"/>
    </w:pPr>
    <w:rPr>
      <w:rFonts w:ascii="Times New Roman" w:hAnsi="Times New Roman" w:cs="Times New Roman"/>
      <w:sz w:val="24"/>
      <w:szCs w:val="24"/>
    </w:rPr>
  </w:style>
  <w:style w:type="character" w:customStyle="1" w:styleId="apple-converted-space">
    <w:name w:val="apple-converted-space"/>
    <w:basedOn w:val="Domylnaczcionkaakapitu"/>
    <w:rsid w:val="00C706DA"/>
  </w:style>
  <w:style w:type="character" w:styleId="Hipercze">
    <w:name w:val="Hyperlink"/>
    <w:basedOn w:val="Domylnaczcionkaakapitu"/>
    <w:uiPriority w:val="99"/>
    <w:unhideWhenUsed/>
    <w:rsid w:val="00C706DA"/>
    <w:rPr>
      <w:color w:val="0000FF"/>
      <w:u w:val="single"/>
    </w:rPr>
  </w:style>
  <w:style w:type="paragraph" w:styleId="Bezodstpw">
    <w:name w:val="No Spacing"/>
    <w:link w:val="BezodstpwZnak"/>
    <w:qFormat/>
    <w:rsid w:val="00295A47"/>
    <w:pPr>
      <w:spacing w:after="0" w:line="315" w:lineRule="exact"/>
      <w:ind w:left="840"/>
    </w:pPr>
    <w:rPr>
      <w:rFonts w:ascii="Georgia" w:hAnsi="Georgia"/>
      <w:sz w:val="21"/>
      <w:szCs w:val="21"/>
    </w:rPr>
  </w:style>
  <w:style w:type="paragraph" w:styleId="Tytu">
    <w:name w:val="Title"/>
    <w:basedOn w:val="Normalny"/>
    <w:next w:val="Normalny"/>
    <w:link w:val="TytuZnak"/>
    <w:uiPriority w:val="10"/>
    <w:qFormat/>
    <w:rsid w:val="00E02518"/>
    <w:pPr>
      <w:spacing w:after="100" w:line="240" w:lineRule="auto"/>
      <w:ind w:left="0"/>
      <w:contextualSpacing/>
    </w:pPr>
    <w:rPr>
      <w:rFonts w:cstheme="majorBidi"/>
      <w:spacing w:val="5"/>
      <w:kern w:val="28"/>
      <w:sz w:val="42"/>
      <w:szCs w:val="42"/>
    </w:rPr>
  </w:style>
  <w:style w:type="character" w:customStyle="1" w:styleId="TytuZnak">
    <w:name w:val="Tytuł Znak"/>
    <w:basedOn w:val="Domylnaczcionkaakapitu"/>
    <w:link w:val="Tytu"/>
    <w:uiPriority w:val="10"/>
    <w:rsid w:val="00E02518"/>
    <w:rPr>
      <w:rFonts w:ascii="Marr Sans Medium" w:eastAsia="Times New Roman" w:hAnsi="Marr Sans Medium" w:cstheme="majorBidi"/>
      <w:bCs/>
      <w:spacing w:val="5"/>
      <w:kern w:val="28"/>
      <w:sz w:val="42"/>
      <w:szCs w:val="42"/>
      <w:lang w:val="en-GB" w:eastAsia="pl-PL"/>
    </w:rPr>
  </w:style>
  <w:style w:type="paragraph" w:styleId="Podtytu">
    <w:name w:val="Subtitle"/>
    <w:basedOn w:val="Normalny"/>
    <w:next w:val="Normalny"/>
    <w:link w:val="PodtytuZnak"/>
    <w:uiPriority w:val="11"/>
    <w:qFormat/>
    <w:rsid w:val="00295A47"/>
    <w:pPr>
      <w:numPr>
        <w:ilvl w:val="1"/>
      </w:numPr>
      <w:spacing w:line="314" w:lineRule="exact"/>
      <w:ind w:left="420"/>
    </w:pPr>
    <w:rPr>
      <w:rFonts w:cstheme="majorBidi"/>
      <w:iCs w:val="0"/>
      <w:sz w:val="26"/>
      <w:szCs w:val="26"/>
    </w:rPr>
  </w:style>
  <w:style w:type="character" w:customStyle="1" w:styleId="PodtytuZnak">
    <w:name w:val="Podtytuł Znak"/>
    <w:basedOn w:val="Domylnaczcionkaakapitu"/>
    <w:link w:val="Podtytu"/>
    <w:uiPriority w:val="11"/>
    <w:rsid w:val="00295A47"/>
    <w:rPr>
      <w:rFonts w:ascii="Georgia" w:eastAsia="Times New Roman" w:hAnsi="Georgia" w:cstheme="majorBidi"/>
      <w:bCs/>
      <w:iCs/>
      <w:sz w:val="26"/>
      <w:szCs w:val="26"/>
      <w:lang w:eastAsia="pl-PL"/>
    </w:rPr>
  </w:style>
  <w:style w:type="character" w:customStyle="1" w:styleId="Nagwek1Znak">
    <w:name w:val="Nagłówek 1 Znak"/>
    <w:basedOn w:val="Domylnaczcionkaakapitu"/>
    <w:link w:val="Nagwek1"/>
    <w:uiPriority w:val="9"/>
    <w:rsid w:val="00295A47"/>
    <w:rPr>
      <w:rFonts w:ascii="Georgia" w:eastAsia="Times New Roman" w:hAnsi="Georgia" w:cstheme="majorBidi"/>
      <w:sz w:val="26"/>
      <w:szCs w:val="26"/>
      <w:lang w:eastAsia="pl-PL"/>
    </w:rPr>
  </w:style>
  <w:style w:type="paragraph" w:styleId="Akapitzlist">
    <w:name w:val="List Paragraph"/>
    <w:basedOn w:val="Normalny"/>
    <w:link w:val="AkapitzlistZnak"/>
    <w:uiPriority w:val="34"/>
    <w:rsid w:val="001363E4"/>
    <w:pPr>
      <w:ind w:left="720"/>
      <w:contextualSpacing/>
    </w:pPr>
  </w:style>
  <w:style w:type="paragraph" w:customStyle="1" w:styleId="listanumerowana">
    <w:name w:val="lista numerowana"/>
    <w:basedOn w:val="Akapitzlist"/>
    <w:link w:val="listanumerowanaZnak"/>
    <w:qFormat/>
    <w:rsid w:val="009F4074"/>
    <w:pPr>
      <w:numPr>
        <w:numId w:val="6"/>
      </w:numPr>
      <w:ind w:left="1418" w:hanging="567"/>
    </w:pPr>
  </w:style>
  <w:style w:type="paragraph" w:customStyle="1" w:styleId="listanienumerowana">
    <w:name w:val="lista nienumerowana"/>
    <w:basedOn w:val="Akapitzlist"/>
    <w:link w:val="listanienumerowanaZnak"/>
    <w:qFormat/>
    <w:rsid w:val="009F4074"/>
    <w:pPr>
      <w:numPr>
        <w:numId w:val="14"/>
      </w:numPr>
      <w:spacing w:after="0"/>
      <w:ind w:left="1418" w:hanging="567"/>
    </w:pPr>
  </w:style>
  <w:style w:type="character" w:customStyle="1" w:styleId="AkapitzlistZnak">
    <w:name w:val="Akapit z listą Znak"/>
    <w:basedOn w:val="Domylnaczcionkaakapitu"/>
    <w:link w:val="Akapitzlist"/>
    <w:uiPriority w:val="34"/>
    <w:rsid w:val="00E02518"/>
    <w:rPr>
      <w:rFonts w:ascii="Marr Sans Medium" w:eastAsia="Times New Roman" w:hAnsi="Marr Sans Medium" w:cs="Arial"/>
      <w:bCs/>
      <w:sz w:val="21"/>
      <w:szCs w:val="21"/>
      <w:lang w:val="en-GB" w:eastAsia="pl-PL"/>
    </w:rPr>
  </w:style>
  <w:style w:type="character" w:customStyle="1" w:styleId="listanumerowanaZnak">
    <w:name w:val="lista numerowana Znak"/>
    <w:basedOn w:val="AkapitzlistZnak"/>
    <w:link w:val="listanumerowana"/>
    <w:rsid w:val="009F4074"/>
    <w:rPr>
      <w:rFonts w:ascii="Marr Sans Medium" w:eastAsia="Times New Roman" w:hAnsi="Marr Sans Medium" w:cs="Arial"/>
      <w:bCs/>
      <w:sz w:val="21"/>
      <w:szCs w:val="21"/>
      <w:lang w:val="en-GB" w:eastAsia="pl-PL"/>
    </w:rPr>
  </w:style>
  <w:style w:type="numbering" w:customStyle="1" w:styleId="Styl1">
    <w:name w:val="Styl 1"/>
    <w:uiPriority w:val="99"/>
    <w:rsid w:val="009F4074"/>
    <w:pPr>
      <w:numPr>
        <w:numId w:val="12"/>
      </w:numPr>
    </w:pPr>
  </w:style>
  <w:style w:type="character" w:customStyle="1" w:styleId="listanienumerowanaZnak">
    <w:name w:val="lista nienumerowana Znak"/>
    <w:basedOn w:val="AkapitzlistZnak"/>
    <w:link w:val="listanienumerowana"/>
    <w:rsid w:val="009F4074"/>
    <w:rPr>
      <w:rFonts w:ascii="Marr Sans Medium" w:eastAsia="Times New Roman" w:hAnsi="Marr Sans Medium" w:cs="Arial"/>
      <w:bCs/>
      <w:sz w:val="21"/>
      <w:szCs w:val="21"/>
      <w:lang w:val="en-GB" w:eastAsia="pl-PL"/>
    </w:rPr>
  </w:style>
  <w:style w:type="paragraph" w:styleId="Nagwek">
    <w:name w:val="header"/>
    <w:basedOn w:val="Normalny"/>
    <w:link w:val="NagwekZnak"/>
    <w:uiPriority w:val="99"/>
    <w:unhideWhenUsed/>
    <w:rsid w:val="008D111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D1115"/>
    <w:rPr>
      <w:rFonts w:ascii="Marr Sans Medium" w:eastAsia="Times New Roman" w:hAnsi="Marr Sans Medium" w:cs="Arial"/>
      <w:bCs/>
      <w:sz w:val="21"/>
      <w:szCs w:val="21"/>
      <w:lang w:val="en-GB" w:eastAsia="pl-PL"/>
    </w:rPr>
  </w:style>
  <w:style w:type="paragraph" w:styleId="Stopka">
    <w:name w:val="footer"/>
    <w:basedOn w:val="Normalny"/>
    <w:link w:val="StopkaZnak"/>
    <w:uiPriority w:val="99"/>
    <w:unhideWhenUsed/>
    <w:rsid w:val="008D111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D1115"/>
    <w:rPr>
      <w:rFonts w:ascii="Marr Sans Medium" w:eastAsia="Times New Roman" w:hAnsi="Marr Sans Medium" w:cs="Arial"/>
      <w:bCs/>
      <w:sz w:val="21"/>
      <w:szCs w:val="21"/>
      <w:lang w:val="en-GB" w:eastAsia="pl-PL"/>
    </w:rPr>
  </w:style>
  <w:style w:type="paragraph" w:styleId="Tekstdymka">
    <w:name w:val="Balloon Text"/>
    <w:basedOn w:val="Normalny"/>
    <w:link w:val="TekstdymkaZnak"/>
    <w:uiPriority w:val="99"/>
    <w:semiHidden/>
    <w:unhideWhenUsed/>
    <w:rsid w:val="008D1115"/>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8D1115"/>
    <w:rPr>
      <w:rFonts w:ascii="Tahoma" w:eastAsia="Times New Roman" w:hAnsi="Tahoma" w:cs="Tahoma"/>
      <w:bCs/>
      <w:sz w:val="16"/>
      <w:szCs w:val="16"/>
      <w:lang w:val="en-GB" w:eastAsia="pl-PL"/>
    </w:rPr>
  </w:style>
  <w:style w:type="character" w:customStyle="1" w:styleId="Nagwek2Znak">
    <w:name w:val="Nagłówek 2 Znak"/>
    <w:basedOn w:val="Domylnaczcionkaakapitu"/>
    <w:link w:val="Nagwek2"/>
    <w:uiPriority w:val="9"/>
    <w:rsid w:val="00BE221D"/>
    <w:rPr>
      <w:rFonts w:asciiTheme="majorHAnsi" w:eastAsiaTheme="majorEastAsia" w:hAnsiTheme="majorHAnsi" w:cstheme="majorBidi"/>
      <w:b/>
      <w:color w:val="4F81BD" w:themeColor="accent1"/>
      <w:sz w:val="26"/>
      <w:szCs w:val="26"/>
      <w:lang w:val="en-GB" w:eastAsia="pl-PL"/>
    </w:rPr>
  </w:style>
  <w:style w:type="character" w:styleId="Wyrnieniedelikatne">
    <w:name w:val="Subtle Emphasis"/>
    <w:basedOn w:val="Domylnaczcionkaakapitu"/>
    <w:uiPriority w:val="19"/>
    <w:rsid w:val="00BE221D"/>
    <w:rPr>
      <w:i/>
      <w:iCs/>
      <w:color w:val="808080" w:themeColor="text1" w:themeTint="7F"/>
    </w:rPr>
  </w:style>
  <w:style w:type="paragraph" w:customStyle="1" w:styleId="detale">
    <w:name w:val="detale"/>
    <w:basedOn w:val="Bezodstpw"/>
    <w:link w:val="detaleZnak"/>
    <w:qFormat/>
    <w:rsid w:val="00295A47"/>
    <w:pPr>
      <w:spacing w:after="200"/>
      <w:ind w:left="1260"/>
    </w:pPr>
  </w:style>
  <w:style w:type="paragraph" w:customStyle="1" w:styleId="link">
    <w:name w:val="link"/>
    <w:basedOn w:val="Normalny"/>
    <w:link w:val="linkZnak"/>
    <w:qFormat/>
    <w:rsid w:val="00295A47"/>
  </w:style>
  <w:style w:type="character" w:customStyle="1" w:styleId="detaleZnak">
    <w:name w:val="detale Znak"/>
    <w:basedOn w:val="Domylnaczcionkaakapitu"/>
    <w:link w:val="detale"/>
    <w:rsid w:val="00295A47"/>
    <w:rPr>
      <w:rFonts w:ascii="Georgia" w:hAnsi="Georgia"/>
      <w:sz w:val="21"/>
      <w:szCs w:val="21"/>
    </w:rPr>
  </w:style>
  <w:style w:type="character" w:customStyle="1" w:styleId="BezodstpwZnak">
    <w:name w:val="Bez odstępów Znak"/>
    <w:basedOn w:val="Domylnaczcionkaakapitu"/>
    <w:link w:val="Bezodstpw"/>
    <w:rsid w:val="00295A47"/>
    <w:rPr>
      <w:rFonts w:ascii="Georgia" w:hAnsi="Georgia"/>
      <w:sz w:val="21"/>
      <w:szCs w:val="21"/>
    </w:rPr>
  </w:style>
  <w:style w:type="character" w:customStyle="1" w:styleId="linkZnak">
    <w:name w:val="link Znak"/>
    <w:basedOn w:val="BezodstpwZnak"/>
    <w:link w:val="link"/>
    <w:rsid w:val="00295A47"/>
    <w:rPr>
      <w:rFonts w:ascii="Georgia" w:eastAsia="Times New Roman" w:hAnsi="Georgia" w:cs="Arial"/>
      <w:bCs/>
      <w:iCs/>
      <w:sz w:val="21"/>
      <w:szCs w:val="21"/>
      <w:lang w:eastAsia="pl-PL"/>
    </w:rPr>
  </w:style>
  <w:style w:type="character" w:styleId="Odwoaniedokomentarza">
    <w:name w:val="annotation reference"/>
    <w:basedOn w:val="Domylnaczcionkaakapitu"/>
    <w:uiPriority w:val="99"/>
    <w:semiHidden/>
    <w:unhideWhenUsed/>
    <w:rsid w:val="00461967"/>
    <w:rPr>
      <w:sz w:val="16"/>
      <w:szCs w:val="16"/>
    </w:rPr>
  </w:style>
  <w:style w:type="paragraph" w:styleId="Tekstkomentarza">
    <w:name w:val="annotation text"/>
    <w:basedOn w:val="Normalny"/>
    <w:link w:val="TekstkomentarzaZnak"/>
    <w:uiPriority w:val="99"/>
    <w:semiHidden/>
    <w:unhideWhenUsed/>
    <w:rsid w:val="00461967"/>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461967"/>
    <w:rPr>
      <w:rFonts w:ascii="Marr Sans Medium" w:eastAsia="Times New Roman" w:hAnsi="Marr Sans Medium" w:cs="Arial"/>
      <w:bCs/>
      <w:sz w:val="20"/>
      <w:szCs w:val="20"/>
      <w:lang w:val="en-GB" w:eastAsia="pl-PL"/>
    </w:rPr>
  </w:style>
  <w:style w:type="paragraph" w:styleId="Tematkomentarza">
    <w:name w:val="annotation subject"/>
    <w:basedOn w:val="Tekstkomentarza"/>
    <w:next w:val="Tekstkomentarza"/>
    <w:link w:val="TematkomentarzaZnak"/>
    <w:uiPriority w:val="99"/>
    <w:semiHidden/>
    <w:unhideWhenUsed/>
    <w:rsid w:val="00461967"/>
    <w:rPr>
      <w:b/>
    </w:rPr>
  </w:style>
  <w:style w:type="character" w:customStyle="1" w:styleId="TematkomentarzaZnak">
    <w:name w:val="Temat komentarza Znak"/>
    <w:basedOn w:val="TekstkomentarzaZnak"/>
    <w:link w:val="Tematkomentarza"/>
    <w:uiPriority w:val="99"/>
    <w:semiHidden/>
    <w:rsid w:val="00461967"/>
    <w:rPr>
      <w:rFonts w:ascii="Marr Sans Medium" w:eastAsia="Times New Roman" w:hAnsi="Marr Sans Medium" w:cs="Arial"/>
      <w:b/>
      <w:bCs/>
      <w:sz w:val="20"/>
      <w:szCs w:val="20"/>
      <w:lang w:val="en-GB" w:eastAsia="pl-PL"/>
    </w:rPr>
  </w:style>
  <w:style w:type="character" w:customStyle="1" w:styleId="st">
    <w:name w:val="st"/>
    <w:basedOn w:val="Domylnaczcionkaakapitu"/>
    <w:rsid w:val="009B1B3A"/>
  </w:style>
  <w:style w:type="character" w:styleId="Uwydatnienie">
    <w:name w:val="Emphasis"/>
    <w:basedOn w:val="Domylnaczcionkaakapitu"/>
    <w:uiPriority w:val="20"/>
    <w:qFormat/>
    <w:rsid w:val="009B1B3A"/>
    <w:rPr>
      <w:i/>
      <w:iCs/>
    </w:rPr>
  </w:style>
  <w:style w:type="character" w:styleId="UyteHipercze">
    <w:name w:val="FollowedHyperlink"/>
    <w:basedOn w:val="Domylnaczcionkaakapitu"/>
    <w:uiPriority w:val="99"/>
    <w:semiHidden/>
    <w:unhideWhenUsed/>
    <w:rsid w:val="00FD1EB9"/>
    <w:rPr>
      <w:color w:val="800080" w:themeColor="followedHyperlink"/>
      <w:u w:val="single"/>
    </w:rPr>
  </w:style>
  <w:style w:type="paragraph" w:customStyle="1" w:styleId="BodyA">
    <w:name w:val="Body A"/>
    <w:rsid w:val="00A91763"/>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eastAsia="pl-PL"/>
    </w:rPr>
  </w:style>
  <w:style w:type="character" w:customStyle="1" w:styleId="NoneA">
    <w:name w:val="None A"/>
    <w:rsid w:val="00A91763"/>
    <w:rPr>
      <w:lang w:val="en-US"/>
    </w:rPr>
  </w:style>
  <w:style w:type="character" w:customStyle="1" w:styleId="Hyperlink0">
    <w:name w:val="Hyperlink.0"/>
    <w:basedOn w:val="NoneA"/>
    <w:rsid w:val="00A91763"/>
    <w:rPr>
      <w:i/>
      <w:iCs/>
      <w:color w:val="0000FF"/>
      <w:sz w:val="22"/>
      <w:szCs w:val="22"/>
      <w:u w:val="single" w:color="0000FF"/>
      <w:lang w:val="en-US"/>
    </w:rPr>
  </w:style>
  <w:style w:type="numbering" w:customStyle="1" w:styleId="Bullets">
    <w:name w:val="Bullets"/>
    <w:rsid w:val="00A91763"/>
    <w:pPr>
      <w:numPr>
        <w:numId w:val="15"/>
      </w:numPr>
    </w:pPr>
  </w:style>
  <w:style w:type="paragraph" w:customStyle="1" w:styleId="Default">
    <w:name w:val="Default"/>
    <w:rsid w:val="00A91763"/>
    <w:pPr>
      <w:pBdr>
        <w:top w:val="nil"/>
        <w:left w:val="nil"/>
        <w:bottom w:val="nil"/>
        <w:right w:val="nil"/>
        <w:between w:val="nil"/>
        <w:bar w:val="nil"/>
      </w:pBdr>
      <w:spacing w:after="0" w:line="240" w:lineRule="auto"/>
    </w:pPr>
    <w:rPr>
      <w:rFonts w:ascii="Helvetica" w:eastAsia="Helvetica" w:hAnsi="Helvetica" w:cs="Helvetica"/>
      <w:color w:val="000000"/>
      <w:u w:color="000000"/>
      <w:bdr w:val="nil"/>
      <w:lang w:eastAsia="pl-PL"/>
    </w:rPr>
  </w:style>
  <w:style w:type="character" w:customStyle="1" w:styleId="redniasiatka2akcent1Znak">
    <w:name w:val="Średnia siatka 2 — akcent 1 Znak"/>
    <w:link w:val="redniasiatka2akcent1"/>
    <w:rsid w:val="00BC08FA"/>
    <w:rPr>
      <w:rFonts w:ascii="Georgia" w:eastAsia="Cambria" w:hAnsi="Georgia" w:cs="Times New Roman"/>
      <w:sz w:val="21"/>
      <w:szCs w:val="21"/>
      <w:lang w:val="pl-PL"/>
    </w:rPr>
  </w:style>
  <w:style w:type="table" w:styleId="redniasiatka2akcent1">
    <w:name w:val="Medium Grid 2 Accent 1"/>
    <w:basedOn w:val="Standardowy"/>
    <w:link w:val="redniasiatka2akcent1Znak"/>
    <w:rsid w:val="00BC08FA"/>
    <w:pPr>
      <w:spacing w:after="0" w:line="240" w:lineRule="auto"/>
    </w:pPr>
    <w:rPr>
      <w:rFonts w:ascii="Georgia" w:eastAsia="Cambria" w:hAnsi="Georgia" w:cs="Times New Roman"/>
      <w:sz w:val="21"/>
      <w:szCs w:val="2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tblPr/>
      <w:tcPr>
        <w:shd w:val="clear" w:color="auto" w:fill="EDF2F8" w:themeFill="accen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paragraph" w:styleId="Tekstprzypisukocowego">
    <w:name w:val="endnote text"/>
    <w:basedOn w:val="Normalny"/>
    <w:link w:val="TekstprzypisukocowegoZnak"/>
    <w:uiPriority w:val="99"/>
    <w:semiHidden/>
    <w:unhideWhenUsed/>
    <w:rsid w:val="00BC08F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BC08FA"/>
    <w:rPr>
      <w:rFonts w:ascii="Georgia" w:eastAsia="Times New Roman" w:hAnsi="Georgia" w:cs="Arial"/>
      <w:bCs/>
      <w:iCs/>
      <w:sz w:val="20"/>
      <w:szCs w:val="20"/>
      <w:lang w:eastAsia="pl-PL"/>
    </w:rPr>
  </w:style>
  <w:style w:type="character" w:styleId="Odwoanieprzypisukocowego">
    <w:name w:val="endnote reference"/>
    <w:basedOn w:val="Domylnaczcionkaakapitu"/>
    <w:uiPriority w:val="99"/>
    <w:semiHidden/>
    <w:unhideWhenUsed/>
    <w:rsid w:val="00BC08FA"/>
    <w:rPr>
      <w:vertAlign w:val="superscript"/>
    </w:rPr>
  </w:style>
  <w:style w:type="character" w:customStyle="1" w:styleId="normaltextrun">
    <w:name w:val="normaltextrun"/>
    <w:basedOn w:val="Domylnaczcionkaakapitu"/>
    <w:rsid w:val="00FF25E9"/>
  </w:style>
  <w:style w:type="table" w:styleId="Tabela-Siatka">
    <w:name w:val="Table Grid"/>
    <w:basedOn w:val="Standardowy"/>
    <w:uiPriority w:val="59"/>
    <w:unhideWhenUsed/>
    <w:rsid w:val="007D4A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ierozpoznanawzmianka1">
    <w:name w:val="Nierozpoznana wzmianka1"/>
    <w:basedOn w:val="Domylnaczcionkaakapitu"/>
    <w:uiPriority w:val="99"/>
    <w:semiHidden/>
    <w:unhideWhenUsed/>
    <w:rsid w:val="00D645A2"/>
    <w:rPr>
      <w:color w:val="808080"/>
      <w:shd w:val="clear" w:color="auto" w:fill="E6E6E6"/>
    </w:rPr>
  </w:style>
  <w:style w:type="character" w:customStyle="1" w:styleId="Nierozpoznanawzmianka2">
    <w:name w:val="Nierozpoznana wzmianka2"/>
    <w:basedOn w:val="Domylnaczcionkaakapitu"/>
    <w:uiPriority w:val="99"/>
    <w:semiHidden/>
    <w:unhideWhenUsed/>
    <w:rsid w:val="00752F6C"/>
    <w:rPr>
      <w:color w:val="808080"/>
      <w:shd w:val="clear" w:color="auto" w:fill="E6E6E6"/>
    </w:rPr>
  </w:style>
  <w:style w:type="character" w:styleId="Nierozpoznanawzmianka">
    <w:name w:val="Unresolved Mention"/>
    <w:basedOn w:val="Domylnaczcionkaakapitu"/>
    <w:uiPriority w:val="99"/>
    <w:semiHidden/>
    <w:unhideWhenUsed/>
    <w:rsid w:val="000A474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4778991">
      <w:bodyDiv w:val="1"/>
      <w:marLeft w:val="0"/>
      <w:marRight w:val="0"/>
      <w:marTop w:val="0"/>
      <w:marBottom w:val="0"/>
      <w:divBdr>
        <w:top w:val="none" w:sz="0" w:space="0" w:color="auto"/>
        <w:left w:val="none" w:sz="0" w:space="0" w:color="auto"/>
        <w:bottom w:val="none" w:sz="0" w:space="0" w:color="auto"/>
        <w:right w:val="none" w:sz="0" w:space="0" w:color="auto"/>
      </w:divBdr>
    </w:div>
    <w:div w:id="185363268">
      <w:bodyDiv w:val="1"/>
      <w:marLeft w:val="0"/>
      <w:marRight w:val="0"/>
      <w:marTop w:val="0"/>
      <w:marBottom w:val="0"/>
      <w:divBdr>
        <w:top w:val="none" w:sz="0" w:space="0" w:color="auto"/>
        <w:left w:val="none" w:sz="0" w:space="0" w:color="auto"/>
        <w:bottom w:val="none" w:sz="0" w:space="0" w:color="auto"/>
        <w:right w:val="none" w:sz="0" w:space="0" w:color="auto"/>
      </w:divBdr>
    </w:div>
    <w:div w:id="207646577">
      <w:bodyDiv w:val="1"/>
      <w:marLeft w:val="0"/>
      <w:marRight w:val="0"/>
      <w:marTop w:val="0"/>
      <w:marBottom w:val="0"/>
      <w:divBdr>
        <w:top w:val="none" w:sz="0" w:space="0" w:color="auto"/>
        <w:left w:val="none" w:sz="0" w:space="0" w:color="auto"/>
        <w:bottom w:val="none" w:sz="0" w:space="0" w:color="auto"/>
        <w:right w:val="none" w:sz="0" w:space="0" w:color="auto"/>
      </w:divBdr>
    </w:div>
    <w:div w:id="761488498">
      <w:bodyDiv w:val="1"/>
      <w:marLeft w:val="0"/>
      <w:marRight w:val="0"/>
      <w:marTop w:val="0"/>
      <w:marBottom w:val="0"/>
      <w:divBdr>
        <w:top w:val="none" w:sz="0" w:space="0" w:color="auto"/>
        <w:left w:val="none" w:sz="0" w:space="0" w:color="auto"/>
        <w:bottom w:val="none" w:sz="0" w:space="0" w:color="auto"/>
        <w:right w:val="none" w:sz="0" w:space="0" w:color="auto"/>
      </w:divBdr>
    </w:div>
    <w:div w:id="1797722971">
      <w:bodyDiv w:val="1"/>
      <w:marLeft w:val="0"/>
      <w:marRight w:val="0"/>
      <w:marTop w:val="0"/>
      <w:marBottom w:val="0"/>
      <w:divBdr>
        <w:top w:val="none" w:sz="0" w:space="0" w:color="auto"/>
        <w:left w:val="none" w:sz="0" w:space="0" w:color="auto"/>
        <w:bottom w:val="none" w:sz="0" w:space="0" w:color="auto"/>
        <w:right w:val="none" w:sz="0" w:space="0" w:color="auto"/>
      </w:divBdr>
      <w:divsChild>
        <w:div w:id="352462111">
          <w:marLeft w:val="0"/>
          <w:marRight w:val="0"/>
          <w:marTop w:val="0"/>
          <w:marBottom w:val="0"/>
          <w:divBdr>
            <w:top w:val="none" w:sz="0" w:space="0" w:color="auto"/>
            <w:left w:val="none" w:sz="0" w:space="0" w:color="auto"/>
            <w:bottom w:val="none" w:sz="0" w:space="0" w:color="auto"/>
            <w:right w:val="none" w:sz="0" w:space="0" w:color="auto"/>
          </w:divBdr>
        </w:div>
        <w:div w:id="375854826">
          <w:marLeft w:val="0"/>
          <w:marRight w:val="0"/>
          <w:marTop w:val="0"/>
          <w:marBottom w:val="0"/>
          <w:divBdr>
            <w:top w:val="none" w:sz="0" w:space="0" w:color="auto"/>
            <w:left w:val="none" w:sz="0" w:space="0" w:color="auto"/>
            <w:bottom w:val="none" w:sz="0" w:space="0" w:color="auto"/>
            <w:right w:val="none" w:sz="0" w:space="0" w:color="auto"/>
          </w:divBdr>
        </w:div>
        <w:div w:id="605626126">
          <w:marLeft w:val="0"/>
          <w:marRight w:val="0"/>
          <w:marTop w:val="0"/>
          <w:marBottom w:val="0"/>
          <w:divBdr>
            <w:top w:val="none" w:sz="0" w:space="0" w:color="auto"/>
            <w:left w:val="none" w:sz="0" w:space="0" w:color="auto"/>
            <w:bottom w:val="none" w:sz="0" w:space="0" w:color="auto"/>
            <w:right w:val="none" w:sz="0" w:space="0" w:color="auto"/>
          </w:divBdr>
        </w:div>
        <w:div w:id="801725543">
          <w:marLeft w:val="0"/>
          <w:marRight w:val="0"/>
          <w:marTop w:val="0"/>
          <w:marBottom w:val="0"/>
          <w:divBdr>
            <w:top w:val="none" w:sz="0" w:space="0" w:color="auto"/>
            <w:left w:val="none" w:sz="0" w:space="0" w:color="auto"/>
            <w:bottom w:val="none" w:sz="0" w:space="0" w:color="auto"/>
            <w:right w:val="none" w:sz="0" w:space="0" w:color="auto"/>
          </w:divBdr>
        </w:div>
        <w:div w:id="1234513697">
          <w:marLeft w:val="0"/>
          <w:marRight w:val="0"/>
          <w:marTop w:val="0"/>
          <w:marBottom w:val="0"/>
          <w:divBdr>
            <w:top w:val="none" w:sz="0" w:space="0" w:color="auto"/>
            <w:left w:val="none" w:sz="0" w:space="0" w:color="auto"/>
            <w:bottom w:val="none" w:sz="0" w:space="0" w:color="auto"/>
            <w:right w:val="none" w:sz="0" w:space="0" w:color="auto"/>
          </w:divBdr>
        </w:div>
        <w:div w:id="1401487459">
          <w:marLeft w:val="0"/>
          <w:marRight w:val="0"/>
          <w:marTop w:val="0"/>
          <w:marBottom w:val="0"/>
          <w:divBdr>
            <w:top w:val="none" w:sz="0" w:space="0" w:color="auto"/>
            <w:left w:val="none" w:sz="0" w:space="0" w:color="auto"/>
            <w:bottom w:val="none" w:sz="0" w:space="0" w:color="auto"/>
            <w:right w:val="none" w:sz="0" w:space="0" w:color="auto"/>
          </w:divBdr>
          <w:divsChild>
            <w:div w:id="311520228">
              <w:marLeft w:val="750"/>
              <w:marRight w:val="0"/>
              <w:marTop w:val="0"/>
              <w:marBottom w:val="0"/>
              <w:divBdr>
                <w:top w:val="none" w:sz="0" w:space="0" w:color="auto"/>
                <w:left w:val="none" w:sz="0" w:space="0" w:color="auto"/>
                <w:bottom w:val="none" w:sz="0" w:space="0" w:color="auto"/>
                <w:right w:val="none" w:sz="0" w:space="0" w:color="auto"/>
              </w:divBdr>
            </w:div>
            <w:div w:id="528185057">
              <w:marLeft w:val="630"/>
              <w:marRight w:val="0"/>
              <w:marTop w:val="0"/>
              <w:marBottom w:val="0"/>
              <w:divBdr>
                <w:top w:val="none" w:sz="0" w:space="0" w:color="auto"/>
                <w:left w:val="none" w:sz="0" w:space="0" w:color="auto"/>
                <w:bottom w:val="none" w:sz="0" w:space="0" w:color="auto"/>
                <w:right w:val="none" w:sz="0" w:space="0" w:color="auto"/>
              </w:divBdr>
            </w:div>
            <w:div w:id="670527274">
              <w:marLeft w:val="750"/>
              <w:marRight w:val="0"/>
              <w:marTop w:val="0"/>
              <w:marBottom w:val="0"/>
              <w:divBdr>
                <w:top w:val="none" w:sz="0" w:space="0" w:color="auto"/>
                <w:left w:val="none" w:sz="0" w:space="0" w:color="auto"/>
                <w:bottom w:val="none" w:sz="0" w:space="0" w:color="auto"/>
                <w:right w:val="none" w:sz="0" w:space="0" w:color="auto"/>
              </w:divBdr>
            </w:div>
            <w:div w:id="1001349066">
              <w:marLeft w:val="750"/>
              <w:marRight w:val="0"/>
              <w:marTop w:val="0"/>
              <w:marBottom w:val="0"/>
              <w:divBdr>
                <w:top w:val="none" w:sz="0" w:space="0" w:color="auto"/>
                <w:left w:val="none" w:sz="0" w:space="0" w:color="auto"/>
                <w:bottom w:val="none" w:sz="0" w:space="0" w:color="auto"/>
                <w:right w:val="none" w:sz="0" w:space="0" w:color="auto"/>
              </w:divBdr>
            </w:div>
            <w:div w:id="1696729133">
              <w:marLeft w:val="0"/>
              <w:marRight w:val="0"/>
              <w:marTop w:val="0"/>
              <w:marBottom w:val="0"/>
              <w:divBdr>
                <w:top w:val="none" w:sz="0" w:space="0" w:color="auto"/>
                <w:left w:val="none" w:sz="0" w:space="0" w:color="auto"/>
                <w:bottom w:val="none" w:sz="0" w:space="0" w:color="auto"/>
                <w:right w:val="none" w:sz="0" w:space="0" w:color="auto"/>
              </w:divBdr>
            </w:div>
            <w:div w:id="1697192828">
              <w:marLeft w:val="750"/>
              <w:marRight w:val="0"/>
              <w:marTop w:val="0"/>
              <w:marBottom w:val="0"/>
              <w:divBdr>
                <w:top w:val="none" w:sz="0" w:space="0" w:color="auto"/>
                <w:left w:val="none" w:sz="0" w:space="0" w:color="auto"/>
                <w:bottom w:val="none" w:sz="0" w:space="0" w:color="auto"/>
                <w:right w:val="none" w:sz="0" w:space="0" w:color="auto"/>
              </w:divBdr>
            </w:div>
            <w:div w:id="1765147854">
              <w:marLeft w:val="750"/>
              <w:marRight w:val="0"/>
              <w:marTop w:val="0"/>
              <w:marBottom w:val="0"/>
              <w:divBdr>
                <w:top w:val="none" w:sz="0" w:space="0" w:color="auto"/>
                <w:left w:val="none" w:sz="0" w:space="0" w:color="auto"/>
                <w:bottom w:val="none" w:sz="0" w:space="0" w:color="auto"/>
                <w:right w:val="none" w:sz="0" w:space="0" w:color="auto"/>
              </w:divBdr>
              <w:divsChild>
                <w:div w:id="647905433">
                  <w:marLeft w:val="630"/>
                  <w:marRight w:val="0"/>
                  <w:marTop w:val="0"/>
                  <w:marBottom w:val="0"/>
                  <w:divBdr>
                    <w:top w:val="none" w:sz="0" w:space="0" w:color="auto"/>
                    <w:left w:val="none" w:sz="0" w:space="0" w:color="auto"/>
                    <w:bottom w:val="none" w:sz="0" w:space="0" w:color="auto"/>
                    <w:right w:val="none" w:sz="0" w:space="0" w:color="auto"/>
                  </w:divBdr>
                </w:div>
                <w:div w:id="686635860">
                  <w:marLeft w:val="630"/>
                  <w:marRight w:val="0"/>
                  <w:marTop w:val="0"/>
                  <w:marBottom w:val="0"/>
                  <w:divBdr>
                    <w:top w:val="none" w:sz="0" w:space="0" w:color="auto"/>
                    <w:left w:val="none" w:sz="0" w:space="0" w:color="auto"/>
                    <w:bottom w:val="none" w:sz="0" w:space="0" w:color="auto"/>
                    <w:right w:val="none" w:sz="0" w:space="0" w:color="auto"/>
                  </w:divBdr>
                </w:div>
                <w:div w:id="741560958">
                  <w:marLeft w:val="630"/>
                  <w:marRight w:val="0"/>
                  <w:marTop w:val="0"/>
                  <w:marBottom w:val="0"/>
                  <w:divBdr>
                    <w:top w:val="none" w:sz="0" w:space="0" w:color="auto"/>
                    <w:left w:val="none" w:sz="0" w:space="0" w:color="auto"/>
                    <w:bottom w:val="none" w:sz="0" w:space="0" w:color="auto"/>
                    <w:right w:val="none" w:sz="0" w:space="0" w:color="auto"/>
                  </w:divBdr>
                </w:div>
                <w:div w:id="1134954241">
                  <w:marLeft w:val="630"/>
                  <w:marRight w:val="0"/>
                  <w:marTop w:val="0"/>
                  <w:marBottom w:val="0"/>
                  <w:divBdr>
                    <w:top w:val="none" w:sz="0" w:space="0" w:color="auto"/>
                    <w:left w:val="none" w:sz="0" w:space="0" w:color="auto"/>
                    <w:bottom w:val="none" w:sz="0" w:space="0" w:color="auto"/>
                    <w:right w:val="none" w:sz="0" w:space="0" w:color="auto"/>
                  </w:divBdr>
                </w:div>
                <w:div w:id="1181971077">
                  <w:marLeft w:val="630"/>
                  <w:marRight w:val="0"/>
                  <w:marTop w:val="0"/>
                  <w:marBottom w:val="0"/>
                  <w:divBdr>
                    <w:top w:val="none" w:sz="0" w:space="0" w:color="auto"/>
                    <w:left w:val="none" w:sz="0" w:space="0" w:color="auto"/>
                    <w:bottom w:val="none" w:sz="0" w:space="0" w:color="auto"/>
                    <w:right w:val="none" w:sz="0" w:space="0" w:color="auto"/>
                  </w:divBdr>
                </w:div>
                <w:div w:id="1234509218">
                  <w:marLeft w:val="630"/>
                  <w:marRight w:val="0"/>
                  <w:marTop w:val="0"/>
                  <w:marBottom w:val="0"/>
                  <w:divBdr>
                    <w:top w:val="none" w:sz="0" w:space="0" w:color="auto"/>
                    <w:left w:val="none" w:sz="0" w:space="0" w:color="auto"/>
                    <w:bottom w:val="none" w:sz="0" w:space="0" w:color="auto"/>
                    <w:right w:val="none" w:sz="0" w:space="0" w:color="auto"/>
                  </w:divBdr>
                </w:div>
                <w:div w:id="1330522980">
                  <w:marLeft w:val="630"/>
                  <w:marRight w:val="0"/>
                  <w:marTop w:val="0"/>
                  <w:marBottom w:val="0"/>
                  <w:divBdr>
                    <w:top w:val="none" w:sz="0" w:space="0" w:color="auto"/>
                    <w:left w:val="none" w:sz="0" w:space="0" w:color="auto"/>
                    <w:bottom w:val="none" w:sz="0" w:space="0" w:color="auto"/>
                    <w:right w:val="none" w:sz="0" w:space="0" w:color="auto"/>
                  </w:divBdr>
                </w:div>
                <w:div w:id="2017686545">
                  <w:marLeft w:val="630"/>
                  <w:marRight w:val="0"/>
                  <w:marTop w:val="0"/>
                  <w:marBottom w:val="0"/>
                  <w:divBdr>
                    <w:top w:val="none" w:sz="0" w:space="0" w:color="auto"/>
                    <w:left w:val="none" w:sz="0" w:space="0" w:color="auto"/>
                    <w:bottom w:val="none" w:sz="0" w:space="0" w:color="auto"/>
                    <w:right w:val="none" w:sz="0" w:space="0" w:color="auto"/>
                  </w:divBdr>
                </w:div>
              </w:divsChild>
            </w:div>
            <w:div w:id="1768113661">
              <w:marLeft w:val="750"/>
              <w:marRight w:val="0"/>
              <w:marTop w:val="0"/>
              <w:marBottom w:val="0"/>
              <w:divBdr>
                <w:top w:val="none" w:sz="0" w:space="0" w:color="auto"/>
                <w:left w:val="none" w:sz="0" w:space="0" w:color="auto"/>
                <w:bottom w:val="none" w:sz="0" w:space="0" w:color="auto"/>
                <w:right w:val="none" w:sz="0" w:space="0" w:color="auto"/>
              </w:divBdr>
            </w:div>
          </w:divsChild>
        </w:div>
        <w:div w:id="18720373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jazdowski.pl/en/press-room/komunikaty-prasowe/wystawy-w-project-room-2018/weronika-gesicka"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2A2DF4-713D-47F3-943A-13F2D9A6C5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683</Words>
  <Characters>4098</Characters>
  <Application>Microsoft Office Word</Application>
  <DocSecurity>0</DocSecurity>
  <Lines>34</Lines>
  <Paragraphs>9</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4772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mgorlas</dc:creator>
  <cp:lastModifiedBy>Arletta Wojtala</cp:lastModifiedBy>
  <cp:revision>3</cp:revision>
  <cp:lastPrinted>2018-01-24T10:09:00Z</cp:lastPrinted>
  <dcterms:created xsi:type="dcterms:W3CDTF">2018-07-11T12:41:00Z</dcterms:created>
  <dcterms:modified xsi:type="dcterms:W3CDTF">2018-07-12T16:15:00Z</dcterms:modified>
</cp:coreProperties>
</file>