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D8B68" w14:textId="77777777" w:rsidR="00576074" w:rsidRPr="00800110" w:rsidRDefault="00576074" w:rsidP="00576074">
      <w:pPr>
        <w:pStyle w:val="paragraph"/>
        <w:spacing w:before="0" w:beforeAutospacing="0" w:after="0" w:afterAutospacing="0"/>
        <w:ind w:right="-346"/>
        <w:textAlignment w:val="baseline"/>
        <w:rPr>
          <w:rStyle w:val="normaltextrun"/>
          <w:rFonts w:ascii="Georgia" w:hAnsi="Georgia"/>
          <w:iCs/>
          <w:sz w:val="34"/>
          <w:szCs w:val="34"/>
          <w:lang w:val="en-GB"/>
        </w:rPr>
      </w:pPr>
      <w:r w:rsidRPr="00800110">
        <w:rPr>
          <w:rStyle w:val="normaltextrun"/>
          <w:rFonts w:ascii="Georgia" w:hAnsi="Georgia"/>
          <w:iCs/>
          <w:sz w:val="34"/>
          <w:szCs w:val="34"/>
          <w:lang w:val="en-GB"/>
        </w:rPr>
        <w:t>Assaf Gruber</w:t>
      </w:r>
    </w:p>
    <w:p w14:paraId="127430A5" w14:textId="3D153E1F" w:rsidR="00510B4A" w:rsidRPr="00800110" w:rsidRDefault="006C1CFF" w:rsidP="00576074">
      <w:pPr>
        <w:pStyle w:val="paragraph"/>
        <w:spacing w:before="0" w:beforeAutospacing="0" w:after="0" w:afterAutospacing="0"/>
        <w:ind w:right="-346"/>
        <w:textAlignment w:val="baseline"/>
        <w:rPr>
          <w:rFonts w:ascii="Georgia" w:hAnsi="Georgia"/>
          <w:iCs/>
          <w:sz w:val="34"/>
          <w:szCs w:val="34"/>
          <w:lang w:val="en-GB"/>
        </w:rPr>
      </w:pPr>
      <w:r w:rsidRPr="00800110">
        <w:rPr>
          <w:rStyle w:val="normaltextrun"/>
          <w:rFonts w:ascii="Georgia" w:hAnsi="Georgia"/>
          <w:i/>
          <w:iCs/>
          <w:sz w:val="34"/>
          <w:szCs w:val="34"/>
          <w:lang w:val="en-GB"/>
        </w:rPr>
        <w:t>Rumour</w:t>
      </w:r>
    </w:p>
    <w:p w14:paraId="0DA2A820" w14:textId="77777777" w:rsidR="00B626FF" w:rsidRPr="00800110" w:rsidRDefault="00B626FF" w:rsidP="00B626FF">
      <w:pPr>
        <w:pStyle w:val="Podtytu"/>
        <w:spacing w:afterLines="40" w:after="96" w:line="200" w:lineRule="exact"/>
        <w:rPr>
          <w:sz w:val="24"/>
          <w:szCs w:val="24"/>
          <w:lang w:val="en-GB"/>
        </w:rPr>
      </w:pPr>
    </w:p>
    <w:p w14:paraId="34188142" w14:textId="4617E5B9" w:rsidR="00B626FF" w:rsidRPr="00800110" w:rsidRDefault="006C1CFF" w:rsidP="007D2835">
      <w:pPr>
        <w:pStyle w:val="Podtytu"/>
        <w:spacing w:afterLines="40" w:after="96" w:line="200" w:lineRule="exact"/>
        <w:rPr>
          <w:sz w:val="24"/>
          <w:szCs w:val="24"/>
          <w:lang w:val="en-GB"/>
        </w:rPr>
      </w:pPr>
      <w:r w:rsidRPr="00800110">
        <w:rPr>
          <w:sz w:val="24"/>
          <w:szCs w:val="24"/>
          <w:lang w:val="en-GB"/>
        </w:rPr>
        <w:t>Exhibition</w:t>
      </w:r>
    </w:p>
    <w:p w14:paraId="185509AB" w14:textId="77777777" w:rsidR="006C1CFF" w:rsidRPr="008573C6" w:rsidRDefault="006C1CFF" w:rsidP="006C1CFF">
      <w:pPr>
        <w:pStyle w:val="Podtytu"/>
        <w:spacing w:after="120" w:line="200" w:lineRule="exact"/>
        <w:ind w:right="-340"/>
        <w:rPr>
          <w:sz w:val="24"/>
          <w:szCs w:val="24"/>
          <w:lang w:val="en-GB"/>
        </w:rPr>
      </w:pPr>
      <w:r w:rsidRPr="008573C6">
        <w:rPr>
          <w:sz w:val="24"/>
          <w:szCs w:val="24"/>
          <w:lang w:val="en-GB"/>
        </w:rPr>
        <w:t>Ujazdowski</w:t>
      </w:r>
      <w:r>
        <w:rPr>
          <w:sz w:val="24"/>
          <w:szCs w:val="24"/>
          <w:lang w:val="en-GB"/>
        </w:rPr>
        <w:t xml:space="preserve"> Castle Centre for Contemporary Art</w:t>
      </w:r>
      <w:r w:rsidRPr="008573C6">
        <w:rPr>
          <w:sz w:val="24"/>
          <w:szCs w:val="24"/>
          <w:lang w:val="en-GB"/>
        </w:rPr>
        <w:t xml:space="preserve"> </w:t>
      </w:r>
    </w:p>
    <w:p w14:paraId="479F3D3B" w14:textId="203E64EF" w:rsidR="00510B4A" w:rsidRPr="004633A7" w:rsidRDefault="001B45B7" w:rsidP="00510B4A">
      <w:pPr>
        <w:pStyle w:val="paragraph"/>
        <w:ind w:left="420" w:right="-345"/>
        <w:textAlignment w:val="baseline"/>
        <w:rPr>
          <w:lang w:val="en-GB"/>
        </w:rPr>
      </w:pPr>
      <w:r w:rsidRPr="004633A7">
        <w:rPr>
          <w:rStyle w:val="normaltextrun"/>
          <w:rFonts w:ascii="Georgia" w:hAnsi="Georgia"/>
          <w:lang w:val="en-GB"/>
        </w:rPr>
        <w:t>16/02/2018–</w:t>
      </w:r>
      <w:r w:rsidR="00EF008F" w:rsidRPr="004633A7">
        <w:rPr>
          <w:rStyle w:val="normaltextrun"/>
          <w:rFonts w:ascii="Georgia" w:hAnsi="Georgia"/>
          <w:lang w:val="en-GB"/>
        </w:rPr>
        <w:t>13</w:t>
      </w:r>
      <w:r w:rsidR="00510B4A" w:rsidRPr="004633A7">
        <w:rPr>
          <w:rStyle w:val="normaltextrun"/>
          <w:rFonts w:ascii="Georgia" w:hAnsi="Georgia"/>
          <w:lang w:val="en-GB"/>
        </w:rPr>
        <w:t>/05/2018</w:t>
      </w:r>
    </w:p>
    <w:p w14:paraId="1561BF4C" w14:textId="4FD8A8EF" w:rsidR="00B626FF" w:rsidRPr="00800110" w:rsidRDefault="006C1CFF" w:rsidP="00B626FF">
      <w:pPr>
        <w:pStyle w:val="Bezodstpw"/>
        <w:spacing w:line="260" w:lineRule="exact"/>
        <w:rPr>
          <w:sz w:val="22"/>
          <w:szCs w:val="22"/>
          <w:lang w:val="en-GB"/>
        </w:rPr>
      </w:pPr>
      <w:r w:rsidRPr="00800110">
        <w:rPr>
          <w:sz w:val="22"/>
          <w:szCs w:val="22"/>
          <w:lang w:val="en-GB"/>
        </w:rPr>
        <w:t>Opening</w:t>
      </w:r>
    </w:p>
    <w:p w14:paraId="61F47224" w14:textId="3D0D9977" w:rsidR="00B626FF" w:rsidRPr="00800110" w:rsidRDefault="002A15E2" w:rsidP="00B626FF">
      <w:pPr>
        <w:pStyle w:val="detale"/>
        <w:spacing w:after="0" w:line="260" w:lineRule="exact"/>
        <w:rPr>
          <w:sz w:val="22"/>
          <w:szCs w:val="22"/>
          <w:lang w:val="en-GB"/>
        </w:rPr>
      </w:pPr>
      <w:r w:rsidRPr="00800110">
        <w:rPr>
          <w:sz w:val="22"/>
          <w:szCs w:val="22"/>
          <w:lang w:val="en-GB"/>
        </w:rPr>
        <w:t>czwartek</w:t>
      </w:r>
      <w:r w:rsidR="00510B4A" w:rsidRPr="00800110">
        <w:rPr>
          <w:sz w:val="22"/>
          <w:szCs w:val="22"/>
          <w:lang w:val="en-GB"/>
        </w:rPr>
        <w:t>, 16/02</w:t>
      </w:r>
      <w:r w:rsidR="003C32FC" w:rsidRPr="00800110">
        <w:rPr>
          <w:sz w:val="22"/>
          <w:szCs w:val="22"/>
          <w:lang w:val="en-GB"/>
        </w:rPr>
        <w:t>/</w:t>
      </w:r>
      <w:r w:rsidR="00510B4A" w:rsidRPr="00800110">
        <w:rPr>
          <w:sz w:val="22"/>
          <w:szCs w:val="22"/>
          <w:lang w:val="en-GB"/>
        </w:rPr>
        <w:t>2018</w:t>
      </w:r>
      <w:r w:rsidR="00636B58" w:rsidRPr="00800110">
        <w:rPr>
          <w:sz w:val="22"/>
          <w:szCs w:val="22"/>
          <w:lang w:val="en-GB"/>
        </w:rPr>
        <w:t>, 19:0</w:t>
      </w:r>
      <w:r w:rsidR="00B626FF" w:rsidRPr="00800110">
        <w:rPr>
          <w:sz w:val="22"/>
          <w:szCs w:val="22"/>
          <w:lang w:val="en-GB"/>
        </w:rPr>
        <w:t>0</w:t>
      </w:r>
    </w:p>
    <w:p w14:paraId="2FE79E82" w14:textId="77777777" w:rsidR="006C1CFF" w:rsidRPr="00800110" w:rsidRDefault="006C1CFF" w:rsidP="00B626FF">
      <w:pPr>
        <w:pStyle w:val="detale"/>
        <w:spacing w:after="0" w:line="260" w:lineRule="exact"/>
        <w:rPr>
          <w:sz w:val="22"/>
          <w:szCs w:val="22"/>
          <w:lang w:val="en-GB"/>
        </w:rPr>
      </w:pPr>
    </w:p>
    <w:p w14:paraId="1B3BD92F" w14:textId="31C6BA58" w:rsidR="00B626FF" w:rsidRPr="00800110" w:rsidRDefault="006C1CFF" w:rsidP="00B626FF">
      <w:pPr>
        <w:pStyle w:val="Bezodstpw"/>
        <w:spacing w:after="120" w:line="200" w:lineRule="exact"/>
        <w:rPr>
          <w:sz w:val="22"/>
          <w:szCs w:val="22"/>
          <w:lang w:val="en-GB"/>
        </w:rPr>
      </w:pPr>
      <w:r w:rsidRPr="00800110">
        <w:rPr>
          <w:sz w:val="22"/>
          <w:szCs w:val="22"/>
          <w:lang w:val="en-GB"/>
        </w:rPr>
        <w:t>Curator</w:t>
      </w:r>
    </w:p>
    <w:p w14:paraId="28F7C0DC" w14:textId="27229684" w:rsidR="00EB3364" w:rsidRPr="00800110" w:rsidRDefault="00510B4A" w:rsidP="00EB3364">
      <w:pPr>
        <w:pStyle w:val="detale"/>
        <w:spacing w:after="120" w:line="200" w:lineRule="exact"/>
        <w:rPr>
          <w:rFonts w:cs="Times New Roman"/>
          <w:sz w:val="22"/>
          <w:szCs w:val="22"/>
          <w:lang w:val="en-GB"/>
        </w:rPr>
      </w:pPr>
      <w:r w:rsidRPr="00800110">
        <w:rPr>
          <w:sz w:val="22"/>
          <w:szCs w:val="22"/>
          <w:lang w:val="en-GB"/>
        </w:rPr>
        <w:t>Jarosław Lubiak</w:t>
      </w:r>
    </w:p>
    <w:p w14:paraId="7D33F999" w14:textId="77777777" w:rsidR="00F81FEA" w:rsidRPr="00800110" w:rsidRDefault="00F81FEA" w:rsidP="002A15E2">
      <w:pPr>
        <w:pStyle w:val="detale"/>
        <w:spacing w:after="0"/>
        <w:rPr>
          <w:sz w:val="22"/>
          <w:szCs w:val="22"/>
          <w:lang w:val="en-GB"/>
        </w:rPr>
      </w:pPr>
    </w:p>
    <w:p w14:paraId="69963086" w14:textId="38D54D5F" w:rsidR="00F81FEA" w:rsidRPr="00800110" w:rsidRDefault="006C1CFF" w:rsidP="00F81FEA">
      <w:pPr>
        <w:pStyle w:val="Bezodstpw"/>
        <w:rPr>
          <w:lang w:val="en-GB"/>
        </w:rPr>
      </w:pPr>
      <w:r w:rsidRPr="00800110">
        <w:rPr>
          <w:lang w:val="en-GB"/>
        </w:rPr>
        <w:t>Coordination</w:t>
      </w:r>
    </w:p>
    <w:p w14:paraId="76C0665F" w14:textId="5E8879A5" w:rsidR="00510B4A" w:rsidRPr="00800110" w:rsidRDefault="00510B4A" w:rsidP="00F96FC2">
      <w:pPr>
        <w:pStyle w:val="detale"/>
        <w:rPr>
          <w:sz w:val="22"/>
          <w:szCs w:val="22"/>
          <w:lang w:val="en-GB"/>
        </w:rPr>
      </w:pPr>
      <w:r w:rsidRPr="00800110">
        <w:rPr>
          <w:sz w:val="22"/>
          <w:szCs w:val="22"/>
          <w:lang w:val="en-GB"/>
        </w:rPr>
        <w:t xml:space="preserve">Joanna Saran </w:t>
      </w:r>
    </w:p>
    <w:p w14:paraId="71E3EE42" w14:textId="77777777" w:rsidR="004521C6" w:rsidRPr="004521C6" w:rsidRDefault="004521C6" w:rsidP="004521C6">
      <w:pPr>
        <w:jc w:val="both"/>
        <w:rPr>
          <w:rFonts w:cstheme="majorBidi"/>
          <w:bCs w:val="0"/>
          <w:sz w:val="26"/>
          <w:szCs w:val="26"/>
          <w:lang w:val="en-US"/>
        </w:rPr>
      </w:pPr>
      <w:r w:rsidRPr="004521C6">
        <w:rPr>
          <w:rFonts w:cstheme="majorBidi"/>
          <w:bCs w:val="0"/>
          <w:sz w:val="26"/>
          <w:szCs w:val="26"/>
          <w:lang w:val="en-US"/>
        </w:rPr>
        <w:t>Assaf Gruber (born in Jerusalem, lives in Berlin) makes films and sculptures that deal with the interplay between the ideologies of individuals and their personal biographies, and the way in which these shape and influence private and public spheres. The exhibition at Ujazdowski Castle Centre for Contemporary Art brings together recent and earlier works by Gruber that examine relationships between cultural institutions, from natural history museums to art academies, and subjects who had experiences that turned them against artistic creation and cultural establishments.</w:t>
      </w:r>
    </w:p>
    <w:p w14:paraId="7BE85AD3" w14:textId="7E5FCD64" w:rsidR="007B6F46" w:rsidRPr="007B6F46" w:rsidRDefault="007B6F46" w:rsidP="007B6F46">
      <w:pPr>
        <w:jc w:val="both"/>
        <w:rPr>
          <w:lang w:val="en-US"/>
        </w:rPr>
      </w:pPr>
      <w:r w:rsidRPr="007B6F46">
        <w:rPr>
          <w:lang w:val="en-US"/>
        </w:rPr>
        <w:t>Using black humour, but with an affectionate touch, both towards his protagonists and art history, Gruber’s artworks enact a fluctuating focus on crucial choices made by individuals, their d</w:t>
      </w:r>
      <w:r w:rsidR="00A854F8">
        <w:rPr>
          <w:lang w:val="en-US"/>
        </w:rPr>
        <w:t>aily lives, and their realities</w:t>
      </w:r>
      <w:r w:rsidRPr="007B6F46">
        <w:rPr>
          <w:lang w:val="en-US"/>
        </w:rPr>
        <w:t xml:space="preserve"> affected by global politics.</w:t>
      </w:r>
    </w:p>
    <w:p w14:paraId="48CD362C" w14:textId="4CFA62CC" w:rsidR="005136FF" w:rsidRPr="005136FF" w:rsidRDefault="005136FF" w:rsidP="005136FF">
      <w:pPr>
        <w:jc w:val="both"/>
        <w:rPr>
          <w:lang w:val="en-US"/>
        </w:rPr>
      </w:pPr>
      <w:r w:rsidRPr="005136FF">
        <w:rPr>
          <w:lang w:val="en-US"/>
        </w:rPr>
        <w:t>The mysterious desire of Anne, an elderly security guard at the Old Masters Picture Gallery in Dresden, to spend the rest of her life next to the renowned sculptures and paintings of the leftist Pol</w:t>
      </w:r>
      <w:r>
        <w:rPr>
          <w:lang w:val="en-US"/>
        </w:rPr>
        <w:t>ish avant-garde artists group “a.r</w:t>
      </w:r>
      <w:r w:rsidRPr="005136FF">
        <w:rPr>
          <w:lang w:val="en-US"/>
        </w:rPr>
        <w:t xml:space="preserve">” drives the film </w:t>
      </w:r>
      <w:r w:rsidRPr="005136FF">
        <w:rPr>
          <w:i/>
          <w:lang w:val="en-US"/>
        </w:rPr>
        <w:t xml:space="preserve">The Right </w:t>
      </w:r>
      <w:r w:rsidRPr="005136FF">
        <w:rPr>
          <w:lang w:val="en-US"/>
        </w:rPr>
        <w:t>(2015).</w:t>
      </w:r>
    </w:p>
    <w:p w14:paraId="194EF13E" w14:textId="77777777" w:rsidR="005136FF" w:rsidRPr="005136FF" w:rsidRDefault="005136FF" w:rsidP="005136FF">
      <w:pPr>
        <w:jc w:val="both"/>
        <w:rPr>
          <w:i/>
          <w:lang w:val="en-US"/>
        </w:rPr>
      </w:pPr>
      <w:r w:rsidRPr="005136FF">
        <w:rPr>
          <w:i/>
          <w:lang w:val="en-US"/>
        </w:rPr>
        <w:t xml:space="preserve">The Calling </w:t>
      </w:r>
      <w:r w:rsidRPr="005136FF">
        <w:rPr>
          <w:lang w:val="en-US"/>
        </w:rPr>
        <w:t>(2017) addresses the theme of dubious refusals of socialist, East German art academies to accept Thomas, a son of a protestant pastor, as a fine arts student. Thomas wonders if the reasons for the rejection were due to his lack of talent or rather his religious background. His daughter, Daphne, is the narrator in the film and also the heroine of The Conspicuous Parts (2018).</w:t>
      </w:r>
    </w:p>
    <w:p w14:paraId="3F937A88" w14:textId="77777777" w:rsidR="002C1F21" w:rsidRPr="002C1F21" w:rsidRDefault="002C1F21" w:rsidP="002C1F21">
      <w:pPr>
        <w:jc w:val="both"/>
        <w:rPr>
          <w:lang w:val="en-US"/>
        </w:rPr>
      </w:pPr>
      <w:r w:rsidRPr="002C1F21">
        <w:rPr>
          <w:lang w:val="en-US"/>
        </w:rPr>
        <w:t xml:space="preserve">In </w:t>
      </w:r>
      <w:r w:rsidRPr="002C1F21">
        <w:rPr>
          <w:i/>
          <w:lang w:val="en-US"/>
        </w:rPr>
        <w:t>The Conspicuous Parts,</w:t>
      </w:r>
      <w:r w:rsidRPr="002C1F21">
        <w:rPr>
          <w:lang w:val="en-US"/>
        </w:rPr>
        <w:t xml:space="preserve"> Daphne, who struggles to come to terms with her father’s frustration, has become a professional taxidermist. She works at the Natural History Museum of Berlin. Her daily routine inside the museum dioramas is disrupted when she meets Catherine, a British writer who came to the museum to search for facts for her </w:t>
      </w:r>
      <w:r w:rsidRPr="002C1F21">
        <w:rPr>
          <w:lang w:val="en-US"/>
        </w:rPr>
        <w:lastRenderedPageBreak/>
        <w:t>new novel about a suspicious expedition to a Caribbean coral reef in Cuba undertaken by East German scientists in the late 1960s. During their chance encounter, the two women start a rather unusual communication.</w:t>
      </w:r>
    </w:p>
    <w:p w14:paraId="3CAEC57A" w14:textId="77777777" w:rsidR="002C1F21" w:rsidRPr="002C1F21" w:rsidRDefault="002C1F21" w:rsidP="002C1F21">
      <w:pPr>
        <w:jc w:val="both"/>
        <w:rPr>
          <w:i/>
          <w:lang w:val="en-US"/>
        </w:rPr>
      </w:pPr>
      <w:r w:rsidRPr="002C1F21">
        <w:rPr>
          <w:i/>
          <w:lang w:val="en-US"/>
        </w:rPr>
        <w:t xml:space="preserve">Binding </w:t>
      </w:r>
      <w:r w:rsidRPr="002C1F21">
        <w:rPr>
          <w:lang w:val="en-US"/>
        </w:rPr>
        <w:t>(2011) is a phantasmagoric film that encounters the previous three works in a surprisingly poetic moment: a lost paradise that reveals itself as the golf course of Caesarea*: A father and a son are looking for a sign or a shelter within the orderly environment of a golf course, but they find nothing. The dichotomy between the contrived nature of the golf course and the restless, naked bodies of the two explores the relation between myths, social conventions and the human desire to mark territories.</w:t>
      </w:r>
      <w:r w:rsidRPr="002C1F21">
        <w:rPr>
          <w:i/>
          <w:lang w:val="en-US"/>
        </w:rPr>
        <w:t xml:space="preserve"> </w:t>
      </w:r>
    </w:p>
    <w:p w14:paraId="5F1675AE" w14:textId="77777777" w:rsidR="00D815C7" w:rsidRPr="00D815C7" w:rsidRDefault="00D815C7" w:rsidP="00D815C7">
      <w:pPr>
        <w:jc w:val="both"/>
        <w:rPr>
          <w:lang w:val="en-US"/>
        </w:rPr>
      </w:pPr>
      <w:r w:rsidRPr="00D815C7">
        <w:rPr>
          <w:lang w:val="en-US"/>
        </w:rPr>
        <w:t>In the exhibition the photographs and sculptures that complement the moving images accentuate tensions and interdependencies among Western culture, religion and nature.</w:t>
      </w:r>
    </w:p>
    <w:p w14:paraId="489D0C4C" w14:textId="3E6BDAEC" w:rsidR="00D815C7" w:rsidRPr="00D815C7" w:rsidRDefault="00D815C7" w:rsidP="00D815C7">
      <w:pPr>
        <w:jc w:val="both"/>
        <w:rPr>
          <w:lang w:val="en-US"/>
        </w:rPr>
      </w:pPr>
      <w:r w:rsidRPr="00D815C7">
        <w:rPr>
          <w:lang w:val="en-US"/>
        </w:rPr>
        <w:t>All the narratives in the exhibition are fictional and the primary question is not whether the stories are based on fact or fabrication. They are rather concerned with the possibility that a rumour itself might be authentic, as it is this peculiarity that ignites a dialogue with the audience.</w:t>
      </w:r>
    </w:p>
    <w:p w14:paraId="4BEDA43D" w14:textId="1AC9183D" w:rsidR="00D815C7" w:rsidRPr="00D815C7" w:rsidRDefault="00D815C7" w:rsidP="00D815C7">
      <w:pPr>
        <w:jc w:val="both"/>
        <w:rPr>
          <w:lang w:val="en-US"/>
        </w:rPr>
      </w:pPr>
      <w:r w:rsidRPr="00D815C7">
        <w:rPr>
          <w:lang w:val="en-US"/>
        </w:rPr>
        <w:t>*</w:t>
      </w:r>
      <w:r w:rsidR="00804B07">
        <w:rPr>
          <w:lang w:val="en-US"/>
        </w:rPr>
        <w:t xml:space="preserve"> </w:t>
      </w:r>
      <w:r w:rsidRPr="00D815C7">
        <w:rPr>
          <w:lang w:val="en-US"/>
        </w:rPr>
        <w:t>Caesarea is a port city that was first built by Herod the Great and later occupied by Romans, Byzantines, Muslims and the British Mandate of Palestine. Today it is one of the most luxurious cities of Israel.</w:t>
      </w:r>
    </w:p>
    <w:p w14:paraId="632169B6" w14:textId="20ECE8C1" w:rsidR="004C6811" w:rsidRPr="002632F8" w:rsidRDefault="002632F8" w:rsidP="00846627">
      <w:pPr>
        <w:jc w:val="both"/>
        <w:rPr>
          <w:lang w:val="en-US"/>
        </w:rPr>
      </w:pPr>
      <w:r w:rsidRPr="002632F8">
        <w:rPr>
          <w:b/>
          <w:lang w:val="en-US"/>
        </w:rPr>
        <w:t>Assaf Gruber</w:t>
      </w:r>
      <w:r w:rsidRPr="002632F8">
        <w:rPr>
          <w:lang w:val="en-US"/>
        </w:rPr>
        <w:t> (Jerusalem, 1980) is a sculptor and filmmaker who lives and works in Berlin. Both his time-based works and installations focus on the manner in which political ideologies of individuals intertwine with personal stories, and the way in which they form social relations within private and public sphere.</w:t>
      </w:r>
      <w:r>
        <w:rPr>
          <w:lang w:val="en-US"/>
        </w:rPr>
        <w:t xml:space="preserve"> </w:t>
      </w:r>
      <w:r w:rsidRPr="002632F8">
        <w:rPr>
          <w:lang w:val="en-US"/>
        </w:rPr>
        <w:t>Gruber is a graduate of the École Nationale Supérieure des Beaux-Arts in Paris and of the Higher Institute of Fine Arts (HISK) in Ghent. His work has received funding from, among others, the Ostrovsky Family Fund, New York, the Berlin Senate, Outset</w:t>
      </w:r>
      <w:r w:rsidR="00800110">
        <w:rPr>
          <w:lang w:val="en-US"/>
        </w:rPr>
        <w:t xml:space="preserve"> </w:t>
      </w:r>
      <w:r w:rsidRPr="002632F8">
        <w:rPr>
          <w:lang w:val="en-US"/>
        </w:rPr>
        <w:t>Contemporary Art Fund, and the Rothschild Foundation. Upon graduating in Paris, he received the first prize from ‘Les amis des beaux-arts de Paris’. His future, solo exhibitions include the Museum of Natural History, Berlin (2018) and the Center for Contemporary Art Ujazdowski Castle, Warsaw (2018). His films have been featured in festivals, including the Berlinale Film Festival (2016) and the International Short film Festival of Oberhausen (2016).</w:t>
      </w:r>
      <w:r w:rsidR="00800110">
        <w:rPr>
          <w:lang w:val="en-US"/>
        </w:rPr>
        <w:t xml:space="preserve"> </w:t>
      </w:r>
      <w:r w:rsidRPr="002632F8">
        <w:rPr>
          <w:lang w:val="en-US"/>
        </w:rPr>
        <w:t>In 2017, Gruber won the Feature Expanded development award at Lo schermo dell’arte Film Festival, Florence.</w:t>
      </w:r>
      <w:bookmarkStart w:id="0" w:name="_GoBack"/>
      <w:bookmarkEnd w:id="0"/>
    </w:p>
    <w:p w14:paraId="6110ED57" w14:textId="77777777" w:rsidR="000D1981" w:rsidRPr="000D1981" w:rsidRDefault="000D1981" w:rsidP="000D1981">
      <w:pPr>
        <w:tabs>
          <w:tab w:val="clear" w:pos="8505"/>
        </w:tabs>
        <w:spacing w:after="0"/>
        <w:ind w:left="840" w:right="0"/>
        <w:rPr>
          <w:rFonts w:eastAsiaTheme="minorHAnsi" w:cstheme="minorBidi"/>
          <w:bCs w:val="0"/>
          <w:iCs w:val="0"/>
          <w:sz w:val="22"/>
          <w:szCs w:val="22"/>
          <w:lang w:eastAsia="en-US"/>
        </w:rPr>
      </w:pPr>
      <w:r w:rsidRPr="000D1981">
        <w:rPr>
          <w:rFonts w:eastAsiaTheme="minorHAnsi" w:cstheme="minorBidi"/>
          <w:bCs w:val="0"/>
          <w:iCs w:val="0"/>
          <w:sz w:val="22"/>
          <w:szCs w:val="22"/>
          <w:lang w:eastAsia="en-US"/>
        </w:rPr>
        <w:t>Organiser</w:t>
      </w:r>
    </w:p>
    <w:p w14:paraId="537A7316" w14:textId="77777777" w:rsidR="000D1981" w:rsidRPr="0072495A" w:rsidRDefault="000D1981" w:rsidP="000D1981">
      <w:pPr>
        <w:pStyle w:val="detale"/>
        <w:rPr>
          <w:lang w:val="en-GB"/>
        </w:rPr>
      </w:pPr>
      <w:r w:rsidRPr="0072495A">
        <w:rPr>
          <w:lang w:val="en-GB"/>
        </w:rPr>
        <w:t xml:space="preserve">Ujazdowski Castle Centre for Contemporary Art  </w:t>
      </w:r>
    </w:p>
    <w:p w14:paraId="2E78DFC4" w14:textId="53889BAA" w:rsidR="008D7B72" w:rsidRDefault="008D7B72" w:rsidP="00E3392E">
      <w:pPr>
        <w:pStyle w:val="Bezodstpw"/>
        <w:rPr>
          <w:rStyle w:val="NoneA"/>
          <w:sz w:val="22"/>
          <w:szCs w:val="22"/>
          <w:lang w:val="pl-PL"/>
        </w:rPr>
      </w:pPr>
      <w:r>
        <w:rPr>
          <w:rStyle w:val="NoneA"/>
          <w:sz w:val="22"/>
          <w:szCs w:val="22"/>
          <w:lang w:val="pl-PL"/>
        </w:rPr>
        <w:t>Partner</w:t>
      </w:r>
    </w:p>
    <w:p w14:paraId="6E2D1B99" w14:textId="30C9051B" w:rsidR="008D7B72" w:rsidRDefault="008D7B72" w:rsidP="00896E00">
      <w:pPr>
        <w:pStyle w:val="detale"/>
        <w:rPr>
          <w:rStyle w:val="NoneA"/>
          <w:sz w:val="22"/>
          <w:szCs w:val="22"/>
          <w:lang w:val="pl-PL"/>
        </w:rPr>
      </w:pPr>
      <w:r>
        <w:rPr>
          <w:rStyle w:val="NoneA"/>
          <w:sz w:val="22"/>
          <w:szCs w:val="22"/>
          <w:lang w:val="pl-PL"/>
        </w:rPr>
        <w:t>Museum für Naturkunde, Berlin</w:t>
      </w:r>
      <w:r w:rsidR="00EC12FE">
        <w:rPr>
          <w:rStyle w:val="NoneA"/>
          <w:sz w:val="22"/>
          <w:szCs w:val="22"/>
          <w:lang w:val="pl-PL"/>
        </w:rPr>
        <w:t xml:space="preserve"> </w:t>
      </w:r>
    </w:p>
    <w:p w14:paraId="3AC8B5EE" w14:textId="77777777" w:rsidR="008D7B72" w:rsidRDefault="008D7B72" w:rsidP="00E3392E">
      <w:pPr>
        <w:pStyle w:val="Bezodstpw"/>
        <w:rPr>
          <w:rStyle w:val="NoneA"/>
          <w:sz w:val="22"/>
          <w:szCs w:val="22"/>
          <w:lang w:val="pl-PL"/>
        </w:rPr>
      </w:pPr>
    </w:p>
    <w:p w14:paraId="74904682" w14:textId="3E499BD3" w:rsidR="008D7B72" w:rsidRDefault="000D1981" w:rsidP="00E3392E">
      <w:pPr>
        <w:pStyle w:val="Bezodstpw"/>
      </w:pPr>
      <w:r>
        <w:t>Financial support</w:t>
      </w:r>
    </w:p>
    <w:p w14:paraId="4E5026DE" w14:textId="73EFE72A" w:rsidR="008D7B72" w:rsidRDefault="008D7B72" w:rsidP="00896E00">
      <w:pPr>
        <w:pStyle w:val="detale"/>
        <w:rPr>
          <w:rStyle w:val="NoneA"/>
          <w:sz w:val="22"/>
          <w:szCs w:val="22"/>
          <w:lang w:val="pl-PL"/>
        </w:rPr>
      </w:pPr>
      <w:r>
        <w:lastRenderedPageBreak/>
        <w:t>Ostrovsky Family Fund</w:t>
      </w:r>
    </w:p>
    <w:p w14:paraId="44A3775D" w14:textId="77777777" w:rsidR="00336D8D" w:rsidRPr="00AB3E2E" w:rsidRDefault="00336D8D" w:rsidP="00644B38">
      <w:pPr>
        <w:tabs>
          <w:tab w:val="clear" w:pos="8505"/>
        </w:tabs>
        <w:spacing w:after="0"/>
        <w:ind w:left="0" w:right="0"/>
        <w:rPr>
          <w:rFonts w:eastAsiaTheme="minorHAnsi" w:cs="Times New Roman"/>
          <w:bCs w:val="0"/>
          <w:iCs w:val="0"/>
          <w:sz w:val="22"/>
          <w:szCs w:val="22"/>
          <w:lang w:eastAsia="en-US"/>
        </w:rPr>
      </w:pPr>
    </w:p>
    <w:p w14:paraId="3B5BCAE5" w14:textId="78E397D9" w:rsidR="00BC08FA" w:rsidRPr="00336D8D" w:rsidRDefault="000D1981" w:rsidP="00636B58">
      <w:pPr>
        <w:pStyle w:val="Bezodstpw"/>
        <w:rPr>
          <w:bCs/>
          <w:iCs/>
          <w:sz w:val="22"/>
          <w:szCs w:val="22"/>
        </w:rPr>
      </w:pPr>
      <w:r>
        <w:rPr>
          <w:sz w:val="22"/>
          <w:szCs w:val="22"/>
        </w:rPr>
        <w:t xml:space="preserve">Media partners </w:t>
      </w:r>
    </w:p>
    <w:p w14:paraId="4B8399EB" w14:textId="4FAB82EE" w:rsidR="00B626FF" w:rsidRPr="00FE7AF2" w:rsidRDefault="002956A3" w:rsidP="00636B58">
      <w:pPr>
        <w:pStyle w:val="detale"/>
        <w:rPr>
          <w:bCs/>
          <w:iCs/>
        </w:rPr>
      </w:pPr>
      <w:r w:rsidRPr="00FF1EED">
        <w:t xml:space="preserve">TOK FM, </w:t>
      </w:r>
      <w:r w:rsidR="00BC08FA" w:rsidRPr="00FF1EED">
        <w:t>„Gazeta Wyborcza”, Wyborcza.pl Warszawa, Co Jest Grane 24</w:t>
      </w:r>
    </w:p>
    <w:p w14:paraId="12B4A756" w14:textId="0F3EE0EC" w:rsidR="00B626FF" w:rsidRDefault="00B626FF" w:rsidP="00AB3E2E">
      <w:pPr>
        <w:pStyle w:val="Nagwek1"/>
      </w:pPr>
      <w:r w:rsidRPr="00BD78CD">
        <w:t>Materiały prasowe</w:t>
      </w:r>
    </w:p>
    <w:p w14:paraId="4E454D3A" w14:textId="6EA65504" w:rsidR="000D1981" w:rsidRPr="000D1981" w:rsidRDefault="000D1981" w:rsidP="000D1981">
      <w:hyperlink r:id="rId9" w:history="1">
        <w:r w:rsidRPr="000D1981">
          <w:rPr>
            <w:rStyle w:val="Hipercze"/>
          </w:rPr>
          <w:t>http://u-jazdowski.pl/en/press-room/komunikaty-prasowe/assaf-gruber-pogloska-</w:t>
        </w:r>
      </w:hyperlink>
    </w:p>
    <w:p w14:paraId="455E4877" w14:textId="089159F6" w:rsidR="00B626FF" w:rsidRPr="00C572F6" w:rsidRDefault="000D1981" w:rsidP="00B626FF">
      <w:pPr>
        <w:pStyle w:val="Nagwek1"/>
      </w:pPr>
      <w:r>
        <w:t>Media contact</w:t>
      </w:r>
    </w:p>
    <w:p w14:paraId="4D0ECFBA" w14:textId="77777777" w:rsidR="00B626FF" w:rsidRPr="00C572F6" w:rsidRDefault="00B626FF" w:rsidP="00B626FF">
      <w:pPr>
        <w:pStyle w:val="Bezodstpw"/>
      </w:pPr>
      <w:r w:rsidRPr="00C572F6">
        <w:t xml:space="preserve">Magdalena Gorlas </w:t>
      </w:r>
    </w:p>
    <w:p w14:paraId="4C43EBE2" w14:textId="740BF050" w:rsidR="004039D3" w:rsidRPr="00AB3E2E" w:rsidRDefault="004039D3" w:rsidP="004039D3">
      <w:pPr>
        <w:spacing w:after="0"/>
        <w:ind w:right="-340"/>
        <w:rPr>
          <w:rFonts w:eastAsiaTheme="minorEastAsia"/>
          <w:noProof/>
          <w:color w:val="000000"/>
          <w:sz w:val="22"/>
          <w:szCs w:val="22"/>
        </w:rPr>
      </w:pPr>
      <w:r w:rsidRPr="00C572F6">
        <w:rPr>
          <w:rFonts w:eastAsiaTheme="minorEastAsia"/>
          <w:noProof/>
          <w:color w:val="000000"/>
        </w:rPr>
        <w:t>Specjalis</w:t>
      </w:r>
      <w:r w:rsidR="00F210F4">
        <w:rPr>
          <w:rFonts w:eastAsiaTheme="minorEastAsia"/>
          <w:noProof/>
          <w:color w:val="000000"/>
        </w:rPr>
        <w:t>ta ds. promocji i komunikacji</w:t>
      </w:r>
      <w:r w:rsidR="00F210F4">
        <w:rPr>
          <w:rFonts w:eastAsiaTheme="minorEastAsia"/>
          <w:noProof/>
          <w:color w:val="000000"/>
        </w:rPr>
        <w:br/>
        <w:t>+</w:t>
      </w:r>
      <w:r w:rsidRPr="00C572F6">
        <w:rPr>
          <w:rFonts w:eastAsiaTheme="minorEastAsia"/>
          <w:noProof/>
          <w:color w:val="000000"/>
        </w:rPr>
        <w:t>48 500 198 274</w:t>
      </w:r>
    </w:p>
    <w:p w14:paraId="13A7B03C" w14:textId="4F58BAC6" w:rsidR="00A57DF7" w:rsidRPr="00FF1EED" w:rsidRDefault="004039D3" w:rsidP="002B35E9">
      <w:pPr>
        <w:spacing w:after="0"/>
        <w:ind w:right="-340"/>
      </w:pPr>
      <w:r w:rsidRPr="00C572F6">
        <w:rPr>
          <w:rFonts w:eastAsiaTheme="minorEastAsia"/>
          <w:noProof/>
          <w:color w:val="000000"/>
        </w:rPr>
        <w:t>+48 22 628 12 71 wew. 124</w:t>
      </w:r>
      <w:r w:rsidRPr="00C572F6">
        <w:rPr>
          <w:rFonts w:eastAsiaTheme="minorEastAsia"/>
          <w:noProof/>
          <w:color w:val="000000"/>
        </w:rPr>
        <w:br/>
      </w:r>
      <w:r w:rsidRPr="00FF1EED">
        <w:rPr>
          <w:rFonts w:eastAsiaTheme="minorEastAsia"/>
          <w:noProof/>
          <w:color w:val="0000FF"/>
          <w:u w:val="single"/>
        </w:rPr>
        <w:t>m.gorlas@u-jazdowski.pl</w:t>
      </w:r>
    </w:p>
    <w:sectPr w:rsidR="00A57DF7" w:rsidRPr="00FF1EED" w:rsidSect="00D97339">
      <w:headerReference w:type="default" r:id="rId10"/>
      <w:footerReference w:type="default" r:id="rId11"/>
      <w:pgSz w:w="11906" w:h="16838"/>
      <w:pgMar w:top="1259" w:right="2478" w:bottom="1797" w:left="697"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D2B359" w16cid:durableId="1DB5573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4AE4E" w14:textId="77777777" w:rsidR="00E549AF" w:rsidRDefault="00E549AF" w:rsidP="00295A47">
      <w:r>
        <w:separator/>
      </w:r>
    </w:p>
  </w:endnote>
  <w:endnote w:type="continuationSeparator" w:id="0">
    <w:p w14:paraId="03A60980" w14:textId="77777777" w:rsidR="00E549AF" w:rsidRDefault="00E549A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33323" w14:textId="77777777" w:rsidR="00BD3CEA" w:rsidRDefault="00BD3CEA" w:rsidP="0036123A">
    <w:pPr>
      <w:pStyle w:val="Stopka"/>
      <w:ind w:left="-697"/>
    </w:pPr>
    <w:r>
      <w:rPr>
        <w:noProof/>
      </w:rPr>
      <w:drawing>
        <wp:inline distT="0" distB="0" distL="0" distR="0" wp14:anchorId="275C43A5" wp14:editId="199BD5A7">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0D43C4" w14:textId="77777777" w:rsidR="00E549AF" w:rsidRDefault="00E549AF" w:rsidP="00295A47">
      <w:r>
        <w:separator/>
      </w:r>
    </w:p>
  </w:footnote>
  <w:footnote w:type="continuationSeparator" w:id="0">
    <w:p w14:paraId="66A7FF97" w14:textId="77777777" w:rsidR="00E549AF" w:rsidRDefault="00E549AF"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7B412" w14:textId="77777777" w:rsidR="00BD3CEA" w:rsidRDefault="00BD3CEA" w:rsidP="0036123A">
    <w:pPr>
      <w:pStyle w:val="Nagwek"/>
      <w:ind w:left="-697"/>
    </w:pPr>
    <w:r>
      <w:rPr>
        <w:noProof/>
      </w:rPr>
      <w:drawing>
        <wp:inline distT="0" distB="0" distL="0" distR="0" wp14:anchorId="3F41D175" wp14:editId="5B0D46A6">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6E93E74F" w14:textId="77777777" w:rsidR="00BD3CEA" w:rsidRDefault="00BD3CEA"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5074654"/>
    <w:multiLevelType w:val="hybridMultilevel"/>
    <w:tmpl w:val="DACEBA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nsid w:val="402E77C6"/>
    <w:multiLevelType w:val="hybridMultilevel"/>
    <w:tmpl w:val="7EB2D890"/>
    <w:numStyleLink w:val="Bullets"/>
  </w:abstractNum>
  <w:abstractNum w:abstractNumId="8">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nsid w:val="54CA1F63"/>
    <w:multiLevelType w:val="multilevel"/>
    <w:tmpl w:val="AB2A123E"/>
    <w:numStyleLink w:val="Styl1"/>
  </w:abstractNum>
  <w:abstractNum w:abstractNumId="11">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6"/>
  </w:num>
  <w:num w:numId="4">
    <w:abstractNumId w:val="5"/>
  </w:num>
  <w:num w:numId="5">
    <w:abstractNumId w:val="13"/>
  </w:num>
  <w:num w:numId="6">
    <w:abstractNumId w:val="15"/>
  </w:num>
  <w:num w:numId="7">
    <w:abstractNumId w:val="15"/>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1"/>
  </w:num>
  <w:num w:numId="14">
    <w:abstractNumId w:val="10"/>
  </w:num>
  <w:num w:numId="15">
    <w:abstractNumId w:val="14"/>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2558D"/>
    <w:rsid w:val="00044F05"/>
    <w:rsid w:val="0004570D"/>
    <w:rsid w:val="00046FAC"/>
    <w:rsid w:val="0004725E"/>
    <w:rsid w:val="00050121"/>
    <w:rsid w:val="00061C8F"/>
    <w:rsid w:val="000841B8"/>
    <w:rsid w:val="00096092"/>
    <w:rsid w:val="000A4B36"/>
    <w:rsid w:val="000B6946"/>
    <w:rsid w:val="000C1B09"/>
    <w:rsid w:val="000C48D7"/>
    <w:rsid w:val="000D1981"/>
    <w:rsid w:val="000D2673"/>
    <w:rsid w:val="000D7EEC"/>
    <w:rsid w:val="000E361E"/>
    <w:rsid w:val="000E44F8"/>
    <w:rsid w:val="000F6C03"/>
    <w:rsid w:val="001004CF"/>
    <w:rsid w:val="0012555A"/>
    <w:rsid w:val="001363E4"/>
    <w:rsid w:val="00142197"/>
    <w:rsid w:val="001472CD"/>
    <w:rsid w:val="001535EE"/>
    <w:rsid w:val="00172963"/>
    <w:rsid w:val="00173FE8"/>
    <w:rsid w:val="001743AA"/>
    <w:rsid w:val="00176312"/>
    <w:rsid w:val="00177B6F"/>
    <w:rsid w:val="0018168C"/>
    <w:rsid w:val="00190221"/>
    <w:rsid w:val="00195B99"/>
    <w:rsid w:val="00197B05"/>
    <w:rsid w:val="001A293C"/>
    <w:rsid w:val="001A5C87"/>
    <w:rsid w:val="001B45B7"/>
    <w:rsid w:val="001C2B67"/>
    <w:rsid w:val="001D0CFE"/>
    <w:rsid w:val="0020286E"/>
    <w:rsid w:val="0021610A"/>
    <w:rsid w:val="00222C0E"/>
    <w:rsid w:val="00225355"/>
    <w:rsid w:val="00243E6C"/>
    <w:rsid w:val="0025429F"/>
    <w:rsid w:val="00262209"/>
    <w:rsid w:val="002632F8"/>
    <w:rsid w:val="00275E1A"/>
    <w:rsid w:val="00290ADE"/>
    <w:rsid w:val="002956A3"/>
    <w:rsid w:val="00295A47"/>
    <w:rsid w:val="002A15E2"/>
    <w:rsid w:val="002A2934"/>
    <w:rsid w:val="002A5AA5"/>
    <w:rsid w:val="002B35E9"/>
    <w:rsid w:val="002B6331"/>
    <w:rsid w:val="002B7CFC"/>
    <w:rsid w:val="002C1F21"/>
    <w:rsid w:val="002D687B"/>
    <w:rsid w:val="00301706"/>
    <w:rsid w:val="003017E4"/>
    <w:rsid w:val="003103C3"/>
    <w:rsid w:val="003169B3"/>
    <w:rsid w:val="00336D8D"/>
    <w:rsid w:val="00355AB0"/>
    <w:rsid w:val="003562F4"/>
    <w:rsid w:val="0036123A"/>
    <w:rsid w:val="00370C68"/>
    <w:rsid w:val="00391B1F"/>
    <w:rsid w:val="003A542D"/>
    <w:rsid w:val="003B4B4E"/>
    <w:rsid w:val="003B6EFE"/>
    <w:rsid w:val="003C2AFC"/>
    <w:rsid w:val="003C32FC"/>
    <w:rsid w:val="003C3747"/>
    <w:rsid w:val="003D65CE"/>
    <w:rsid w:val="003E3790"/>
    <w:rsid w:val="003E46A5"/>
    <w:rsid w:val="003E4D01"/>
    <w:rsid w:val="003E6F75"/>
    <w:rsid w:val="003F692D"/>
    <w:rsid w:val="004039D3"/>
    <w:rsid w:val="00404C09"/>
    <w:rsid w:val="00415EF0"/>
    <w:rsid w:val="00436632"/>
    <w:rsid w:val="00441321"/>
    <w:rsid w:val="004521C6"/>
    <w:rsid w:val="00452A71"/>
    <w:rsid w:val="00461967"/>
    <w:rsid w:val="004633A7"/>
    <w:rsid w:val="004672C6"/>
    <w:rsid w:val="0047099B"/>
    <w:rsid w:val="004742D8"/>
    <w:rsid w:val="0048516D"/>
    <w:rsid w:val="004857AA"/>
    <w:rsid w:val="00491233"/>
    <w:rsid w:val="00492535"/>
    <w:rsid w:val="00496ADF"/>
    <w:rsid w:val="004B55C9"/>
    <w:rsid w:val="004C52B6"/>
    <w:rsid w:val="004C6161"/>
    <w:rsid w:val="004C6811"/>
    <w:rsid w:val="004E5432"/>
    <w:rsid w:val="004E5857"/>
    <w:rsid w:val="004F4062"/>
    <w:rsid w:val="005001CC"/>
    <w:rsid w:val="00500EF8"/>
    <w:rsid w:val="00501328"/>
    <w:rsid w:val="00501893"/>
    <w:rsid w:val="00505055"/>
    <w:rsid w:val="00507E10"/>
    <w:rsid w:val="00510B4A"/>
    <w:rsid w:val="005136FF"/>
    <w:rsid w:val="00520680"/>
    <w:rsid w:val="00525021"/>
    <w:rsid w:val="005317CC"/>
    <w:rsid w:val="00532874"/>
    <w:rsid w:val="00543BFA"/>
    <w:rsid w:val="00547408"/>
    <w:rsid w:val="00560A46"/>
    <w:rsid w:val="00565199"/>
    <w:rsid w:val="00576074"/>
    <w:rsid w:val="00582130"/>
    <w:rsid w:val="005848E8"/>
    <w:rsid w:val="005925DB"/>
    <w:rsid w:val="005A0A5F"/>
    <w:rsid w:val="005A4580"/>
    <w:rsid w:val="005B564A"/>
    <w:rsid w:val="005D5352"/>
    <w:rsid w:val="005E4EE2"/>
    <w:rsid w:val="005F49BF"/>
    <w:rsid w:val="00600ABB"/>
    <w:rsid w:val="00601819"/>
    <w:rsid w:val="0061422C"/>
    <w:rsid w:val="00620BB5"/>
    <w:rsid w:val="00625EDA"/>
    <w:rsid w:val="00636B58"/>
    <w:rsid w:val="006414D0"/>
    <w:rsid w:val="006424CD"/>
    <w:rsid w:val="00644B38"/>
    <w:rsid w:val="006453AC"/>
    <w:rsid w:val="00655F21"/>
    <w:rsid w:val="006562AA"/>
    <w:rsid w:val="00667E14"/>
    <w:rsid w:val="00672FB6"/>
    <w:rsid w:val="00691FDB"/>
    <w:rsid w:val="006943F6"/>
    <w:rsid w:val="006A484C"/>
    <w:rsid w:val="006B604F"/>
    <w:rsid w:val="006B75D1"/>
    <w:rsid w:val="006C1CFF"/>
    <w:rsid w:val="006D0B8E"/>
    <w:rsid w:val="006E49EF"/>
    <w:rsid w:val="006E59BB"/>
    <w:rsid w:val="006F6DDB"/>
    <w:rsid w:val="0070674C"/>
    <w:rsid w:val="007109FE"/>
    <w:rsid w:val="00715163"/>
    <w:rsid w:val="007241DA"/>
    <w:rsid w:val="00724B38"/>
    <w:rsid w:val="00725454"/>
    <w:rsid w:val="00725DEF"/>
    <w:rsid w:val="00733395"/>
    <w:rsid w:val="00746B69"/>
    <w:rsid w:val="00751BC1"/>
    <w:rsid w:val="00763C90"/>
    <w:rsid w:val="00765DB2"/>
    <w:rsid w:val="00772B89"/>
    <w:rsid w:val="00787D11"/>
    <w:rsid w:val="00797296"/>
    <w:rsid w:val="007B4536"/>
    <w:rsid w:val="007B6F46"/>
    <w:rsid w:val="007C2067"/>
    <w:rsid w:val="007C487C"/>
    <w:rsid w:val="007C5741"/>
    <w:rsid w:val="007D2835"/>
    <w:rsid w:val="00800110"/>
    <w:rsid w:val="00804B07"/>
    <w:rsid w:val="00821412"/>
    <w:rsid w:val="008328F7"/>
    <w:rsid w:val="00846627"/>
    <w:rsid w:val="0085205A"/>
    <w:rsid w:val="0086146F"/>
    <w:rsid w:val="00873D49"/>
    <w:rsid w:val="008940A6"/>
    <w:rsid w:val="00896E00"/>
    <w:rsid w:val="00897389"/>
    <w:rsid w:val="00897D48"/>
    <w:rsid w:val="008A2564"/>
    <w:rsid w:val="008A55BC"/>
    <w:rsid w:val="008A7689"/>
    <w:rsid w:val="008B1558"/>
    <w:rsid w:val="008B2AE7"/>
    <w:rsid w:val="008D0A59"/>
    <w:rsid w:val="008D1115"/>
    <w:rsid w:val="008D7B72"/>
    <w:rsid w:val="008E11EE"/>
    <w:rsid w:val="008F28F4"/>
    <w:rsid w:val="00901F33"/>
    <w:rsid w:val="009076B6"/>
    <w:rsid w:val="009078D6"/>
    <w:rsid w:val="00913032"/>
    <w:rsid w:val="00943BE4"/>
    <w:rsid w:val="00953A2F"/>
    <w:rsid w:val="00956053"/>
    <w:rsid w:val="00960541"/>
    <w:rsid w:val="00960826"/>
    <w:rsid w:val="00963C17"/>
    <w:rsid w:val="00976ACD"/>
    <w:rsid w:val="00990201"/>
    <w:rsid w:val="009973E1"/>
    <w:rsid w:val="009A10DC"/>
    <w:rsid w:val="009A1723"/>
    <w:rsid w:val="009A4913"/>
    <w:rsid w:val="009A634B"/>
    <w:rsid w:val="009B1B3A"/>
    <w:rsid w:val="009C2A41"/>
    <w:rsid w:val="009D42F3"/>
    <w:rsid w:val="009E370B"/>
    <w:rsid w:val="009F3009"/>
    <w:rsid w:val="009F4074"/>
    <w:rsid w:val="009F4839"/>
    <w:rsid w:val="00A21EB0"/>
    <w:rsid w:val="00A33A2E"/>
    <w:rsid w:val="00A52CDD"/>
    <w:rsid w:val="00A57DF7"/>
    <w:rsid w:val="00A779D0"/>
    <w:rsid w:val="00A82E2C"/>
    <w:rsid w:val="00A83DF2"/>
    <w:rsid w:val="00A854F8"/>
    <w:rsid w:val="00A87773"/>
    <w:rsid w:val="00A91763"/>
    <w:rsid w:val="00AA02CD"/>
    <w:rsid w:val="00AA0BD6"/>
    <w:rsid w:val="00AA4129"/>
    <w:rsid w:val="00AB3E2E"/>
    <w:rsid w:val="00AC014C"/>
    <w:rsid w:val="00AC588E"/>
    <w:rsid w:val="00AD1EF3"/>
    <w:rsid w:val="00AD2D4B"/>
    <w:rsid w:val="00AD2E26"/>
    <w:rsid w:val="00AD52F3"/>
    <w:rsid w:val="00AE0F4D"/>
    <w:rsid w:val="00AF689F"/>
    <w:rsid w:val="00AF74C3"/>
    <w:rsid w:val="00B04C44"/>
    <w:rsid w:val="00B109BF"/>
    <w:rsid w:val="00B118AD"/>
    <w:rsid w:val="00B34367"/>
    <w:rsid w:val="00B51164"/>
    <w:rsid w:val="00B52249"/>
    <w:rsid w:val="00B54E04"/>
    <w:rsid w:val="00B626FF"/>
    <w:rsid w:val="00B83E93"/>
    <w:rsid w:val="00BB3B4E"/>
    <w:rsid w:val="00BC05A7"/>
    <w:rsid w:val="00BC08FA"/>
    <w:rsid w:val="00BD398E"/>
    <w:rsid w:val="00BD3CEA"/>
    <w:rsid w:val="00BD6AD7"/>
    <w:rsid w:val="00BD78CD"/>
    <w:rsid w:val="00BE221D"/>
    <w:rsid w:val="00BE3357"/>
    <w:rsid w:val="00BE6D6F"/>
    <w:rsid w:val="00BF47E3"/>
    <w:rsid w:val="00BF4F70"/>
    <w:rsid w:val="00C001BD"/>
    <w:rsid w:val="00C01ED6"/>
    <w:rsid w:val="00C02ECC"/>
    <w:rsid w:val="00C1100A"/>
    <w:rsid w:val="00C11168"/>
    <w:rsid w:val="00C22889"/>
    <w:rsid w:val="00C31272"/>
    <w:rsid w:val="00C315BB"/>
    <w:rsid w:val="00C572F6"/>
    <w:rsid w:val="00C615CE"/>
    <w:rsid w:val="00C63653"/>
    <w:rsid w:val="00C706DA"/>
    <w:rsid w:val="00C77E29"/>
    <w:rsid w:val="00C84EBE"/>
    <w:rsid w:val="00C925E5"/>
    <w:rsid w:val="00C93E73"/>
    <w:rsid w:val="00CA57D7"/>
    <w:rsid w:val="00CB05D1"/>
    <w:rsid w:val="00CC49F1"/>
    <w:rsid w:val="00CD17A9"/>
    <w:rsid w:val="00CE454C"/>
    <w:rsid w:val="00CE46D6"/>
    <w:rsid w:val="00D00509"/>
    <w:rsid w:val="00D103F2"/>
    <w:rsid w:val="00D34F23"/>
    <w:rsid w:val="00D3611D"/>
    <w:rsid w:val="00D46557"/>
    <w:rsid w:val="00D5167F"/>
    <w:rsid w:val="00D815C7"/>
    <w:rsid w:val="00D9264D"/>
    <w:rsid w:val="00D97339"/>
    <w:rsid w:val="00DA5562"/>
    <w:rsid w:val="00DA7746"/>
    <w:rsid w:val="00DC7484"/>
    <w:rsid w:val="00DE2365"/>
    <w:rsid w:val="00DE3C46"/>
    <w:rsid w:val="00DE3D32"/>
    <w:rsid w:val="00E02518"/>
    <w:rsid w:val="00E109B1"/>
    <w:rsid w:val="00E109D3"/>
    <w:rsid w:val="00E3392E"/>
    <w:rsid w:val="00E53A29"/>
    <w:rsid w:val="00E549AF"/>
    <w:rsid w:val="00E6217C"/>
    <w:rsid w:val="00E7157A"/>
    <w:rsid w:val="00E8236F"/>
    <w:rsid w:val="00E9427A"/>
    <w:rsid w:val="00EB3364"/>
    <w:rsid w:val="00EC0E61"/>
    <w:rsid w:val="00EC12FE"/>
    <w:rsid w:val="00ED51C3"/>
    <w:rsid w:val="00EE1352"/>
    <w:rsid w:val="00EE67AD"/>
    <w:rsid w:val="00EF008F"/>
    <w:rsid w:val="00EF1259"/>
    <w:rsid w:val="00EF5807"/>
    <w:rsid w:val="00EF701C"/>
    <w:rsid w:val="00EF7894"/>
    <w:rsid w:val="00F02489"/>
    <w:rsid w:val="00F07438"/>
    <w:rsid w:val="00F20156"/>
    <w:rsid w:val="00F210F4"/>
    <w:rsid w:val="00F26A4F"/>
    <w:rsid w:val="00F27F9E"/>
    <w:rsid w:val="00F42BFF"/>
    <w:rsid w:val="00F43259"/>
    <w:rsid w:val="00F4339A"/>
    <w:rsid w:val="00F507EB"/>
    <w:rsid w:val="00F71D4C"/>
    <w:rsid w:val="00F73A45"/>
    <w:rsid w:val="00F77A67"/>
    <w:rsid w:val="00F81FEA"/>
    <w:rsid w:val="00F86F4F"/>
    <w:rsid w:val="00F92C74"/>
    <w:rsid w:val="00F96FC2"/>
    <w:rsid w:val="00FA2CCC"/>
    <w:rsid w:val="00FB6EB9"/>
    <w:rsid w:val="00FC7037"/>
    <w:rsid w:val="00FD1EB9"/>
    <w:rsid w:val="00FD5543"/>
    <w:rsid w:val="00FD5A6A"/>
    <w:rsid w:val="00FE074F"/>
    <w:rsid w:val="00FE5900"/>
    <w:rsid w:val="00FE7AF2"/>
    <w:rsid w:val="00FF1C61"/>
    <w:rsid w:val="00FF1EED"/>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73C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paragraph" w:styleId="Poprawka">
    <w:name w:val="Revision"/>
    <w:hidden/>
    <w:uiPriority w:val="99"/>
    <w:semiHidden/>
    <w:rsid w:val="00FD5A6A"/>
    <w:pPr>
      <w:spacing w:after="0" w:line="240" w:lineRule="auto"/>
    </w:pPr>
    <w:rPr>
      <w:rFonts w:ascii="Georgia" w:eastAsia="Times New Roman" w:hAnsi="Georgia" w:cs="Arial"/>
      <w:bCs/>
      <w:iCs/>
      <w:sz w:val="21"/>
      <w:szCs w:val="21"/>
      <w:lang w:eastAsia="pl-PL"/>
    </w:rPr>
  </w:style>
  <w:style w:type="paragraph" w:customStyle="1" w:styleId="paragraph">
    <w:name w:val="paragraph"/>
    <w:basedOn w:val="Normalny"/>
    <w:rsid w:val="00510B4A"/>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character" w:customStyle="1" w:styleId="normaltextrun">
    <w:name w:val="normaltextrun"/>
    <w:basedOn w:val="Domylnaczcionkaakapitu"/>
    <w:rsid w:val="00510B4A"/>
  </w:style>
  <w:style w:type="character" w:customStyle="1" w:styleId="eop">
    <w:name w:val="eop"/>
    <w:basedOn w:val="Domylnaczcionkaakapitu"/>
    <w:rsid w:val="00510B4A"/>
  </w:style>
  <w:style w:type="character" w:customStyle="1" w:styleId="spellingerror">
    <w:name w:val="spellingerror"/>
    <w:basedOn w:val="Domylnaczcionkaakapitu"/>
    <w:rsid w:val="00510B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qFormat/>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paragraph" w:styleId="Poprawka">
    <w:name w:val="Revision"/>
    <w:hidden/>
    <w:uiPriority w:val="99"/>
    <w:semiHidden/>
    <w:rsid w:val="00FD5A6A"/>
    <w:pPr>
      <w:spacing w:after="0" w:line="240" w:lineRule="auto"/>
    </w:pPr>
    <w:rPr>
      <w:rFonts w:ascii="Georgia" w:eastAsia="Times New Roman" w:hAnsi="Georgia" w:cs="Arial"/>
      <w:bCs/>
      <w:iCs/>
      <w:sz w:val="21"/>
      <w:szCs w:val="21"/>
      <w:lang w:eastAsia="pl-PL"/>
    </w:rPr>
  </w:style>
  <w:style w:type="paragraph" w:customStyle="1" w:styleId="paragraph">
    <w:name w:val="paragraph"/>
    <w:basedOn w:val="Normalny"/>
    <w:rsid w:val="00510B4A"/>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character" w:customStyle="1" w:styleId="normaltextrun">
    <w:name w:val="normaltextrun"/>
    <w:basedOn w:val="Domylnaczcionkaakapitu"/>
    <w:rsid w:val="00510B4A"/>
  </w:style>
  <w:style w:type="character" w:customStyle="1" w:styleId="eop">
    <w:name w:val="eop"/>
    <w:basedOn w:val="Domylnaczcionkaakapitu"/>
    <w:rsid w:val="00510B4A"/>
  </w:style>
  <w:style w:type="character" w:customStyle="1" w:styleId="spellingerror">
    <w:name w:val="spellingerror"/>
    <w:basedOn w:val="Domylnaczcionkaakapitu"/>
    <w:rsid w:val="00510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249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35507429">
      <w:bodyDiv w:val="1"/>
      <w:marLeft w:val="0"/>
      <w:marRight w:val="0"/>
      <w:marTop w:val="0"/>
      <w:marBottom w:val="0"/>
      <w:divBdr>
        <w:top w:val="none" w:sz="0" w:space="0" w:color="auto"/>
        <w:left w:val="none" w:sz="0" w:space="0" w:color="auto"/>
        <w:bottom w:val="none" w:sz="0" w:space="0" w:color="auto"/>
        <w:right w:val="none" w:sz="0" w:space="0" w:color="auto"/>
      </w:divBdr>
    </w:div>
    <w:div w:id="716396961">
      <w:bodyDiv w:val="1"/>
      <w:marLeft w:val="0"/>
      <w:marRight w:val="0"/>
      <w:marTop w:val="0"/>
      <w:marBottom w:val="0"/>
      <w:divBdr>
        <w:top w:val="none" w:sz="0" w:space="0" w:color="auto"/>
        <w:left w:val="none" w:sz="0" w:space="0" w:color="auto"/>
        <w:bottom w:val="none" w:sz="0" w:space="0" w:color="auto"/>
        <w:right w:val="none" w:sz="0" w:space="0" w:color="auto"/>
      </w:divBdr>
    </w:div>
    <w:div w:id="740064085">
      <w:bodyDiv w:val="1"/>
      <w:marLeft w:val="0"/>
      <w:marRight w:val="0"/>
      <w:marTop w:val="0"/>
      <w:marBottom w:val="0"/>
      <w:divBdr>
        <w:top w:val="none" w:sz="0" w:space="0" w:color="auto"/>
        <w:left w:val="none" w:sz="0" w:space="0" w:color="auto"/>
        <w:bottom w:val="none" w:sz="0" w:space="0" w:color="auto"/>
        <w:right w:val="none" w:sz="0" w:space="0" w:color="auto"/>
      </w:divBdr>
    </w:div>
    <w:div w:id="1107655790">
      <w:bodyDiv w:val="1"/>
      <w:marLeft w:val="0"/>
      <w:marRight w:val="0"/>
      <w:marTop w:val="0"/>
      <w:marBottom w:val="0"/>
      <w:divBdr>
        <w:top w:val="none" w:sz="0" w:space="0" w:color="auto"/>
        <w:left w:val="none" w:sz="0" w:space="0" w:color="auto"/>
        <w:bottom w:val="none" w:sz="0" w:space="0" w:color="auto"/>
        <w:right w:val="none" w:sz="0" w:space="0" w:color="auto"/>
      </w:divBdr>
    </w:div>
    <w:div w:id="166909470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12370299">
      <w:bodyDiv w:val="1"/>
      <w:marLeft w:val="0"/>
      <w:marRight w:val="0"/>
      <w:marTop w:val="0"/>
      <w:marBottom w:val="0"/>
      <w:divBdr>
        <w:top w:val="none" w:sz="0" w:space="0" w:color="auto"/>
        <w:left w:val="none" w:sz="0" w:space="0" w:color="auto"/>
        <w:bottom w:val="none" w:sz="0" w:space="0" w:color="auto"/>
        <w:right w:val="none" w:sz="0" w:space="0" w:color="auto"/>
      </w:divBdr>
    </w:div>
    <w:div w:id="2101095922">
      <w:bodyDiv w:val="1"/>
      <w:marLeft w:val="0"/>
      <w:marRight w:val="0"/>
      <w:marTop w:val="0"/>
      <w:marBottom w:val="0"/>
      <w:divBdr>
        <w:top w:val="none" w:sz="0" w:space="0" w:color="auto"/>
        <w:left w:val="none" w:sz="0" w:space="0" w:color="auto"/>
        <w:bottom w:val="none" w:sz="0" w:space="0" w:color="auto"/>
        <w:right w:val="none" w:sz="0" w:space="0" w:color="auto"/>
      </w:divBdr>
    </w:div>
    <w:div w:id="211570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u-jazdowski.pl/en/press-room/komunikaty-prasowe/assaf-gruber-pogloska-" TargetMode="Externa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C293E-139A-4830-BE63-C7DAC1B2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726</Words>
  <Characters>4361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40</cp:revision>
  <cp:lastPrinted>2017-11-13T13:54:00Z</cp:lastPrinted>
  <dcterms:created xsi:type="dcterms:W3CDTF">2017-11-17T13:28:00Z</dcterms:created>
  <dcterms:modified xsi:type="dcterms:W3CDTF">2018-01-04T12:18:00Z</dcterms:modified>
</cp:coreProperties>
</file>