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6FF" w:rsidRPr="006A08EB" w:rsidRDefault="00486902" w:rsidP="00B626FF">
      <w:pPr>
        <w:pStyle w:val="Tytu"/>
        <w:spacing w:afterLines="40" w:after="96"/>
        <w:rPr>
          <w:i/>
          <w:sz w:val="34"/>
          <w:szCs w:val="34"/>
          <w:lang w:val="en-GB"/>
        </w:rPr>
      </w:pPr>
      <w:r w:rsidRPr="006A08EB">
        <w:rPr>
          <w:i/>
          <w:sz w:val="34"/>
          <w:szCs w:val="34"/>
          <w:lang w:val="en-GB"/>
        </w:rPr>
        <w:t>Other Dances</w:t>
      </w:r>
    </w:p>
    <w:p w:rsidR="00B626FF" w:rsidRPr="006A08EB" w:rsidRDefault="00B626FF" w:rsidP="00B626FF">
      <w:pPr>
        <w:pStyle w:val="Podtytu"/>
        <w:spacing w:afterLines="40" w:after="96" w:line="200" w:lineRule="exact"/>
        <w:rPr>
          <w:sz w:val="24"/>
          <w:szCs w:val="24"/>
          <w:lang w:val="en-GB"/>
        </w:rPr>
      </w:pPr>
    </w:p>
    <w:p w:rsidR="00B626FF" w:rsidRPr="006A08EB" w:rsidRDefault="00486902" w:rsidP="007D2835">
      <w:pPr>
        <w:pStyle w:val="Podtytu"/>
        <w:spacing w:afterLines="40" w:after="96" w:line="200" w:lineRule="exact"/>
        <w:rPr>
          <w:sz w:val="24"/>
          <w:szCs w:val="24"/>
          <w:lang w:val="en-GB"/>
        </w:rPr>
      </w:pPr>
      <w:r w:rsidRPr="006A08EB">
        <w:rPr>
          <w:sz w:val="24"/>
          <w:szCs w:val="24"/>
          <w:lang w:val="en-GB"/>
        </w:rPr>
        <w:t>Group</w:t>
      </w:r>
      <w:r w:rsidR="00EE5B95" w:rsidRPr="006A08EB">
        <w:rPr>
          <w:sz w:val="24"/>
          <w:szCs w:val="24"/>
          <w:lang w:val="en-GB"/>
        </w:rPr>
        <w:t xml:space="preserve"> exhibition </w:t>
      </w:r>
    </w:p>
    <w:p w:rsidR="00BF338E" w:rsidRPr="006A08EB" w:rsidRDefault="00BF338E" w:rsidP="00BF338E">
      <w:pPr>
        <w:pStyle w:val="Podtytu"/>
        <w:spacing w:after="120" w:line="200" w:lineRule="exact"/>
        <w:ind w:right="-340"/>
        <w:rPr>
          <w:sz w:val="24"/>
          <w:szCs w:val="24"/>
          <w:lang w:val="en-GB"/>
        </w:rPr>
      </w:pPr>
      <w:r w:rsidRPr="006A08EB">
        <w:rPr>
          <w:sz w:val="24"/>
          <w:szCs w:val="24"/>
          <w:lang w:val="en-GB"/>
        </w:rPr>
        <w:t xml:space="preserve">Ujazdowski Castle Centre for Contemporary Art </w:t>
      </w:r>
    </w:p>
    <w:p w:rsidR="00B626FF" w:rsidRPr="006A08EB" w:rsidRDefault="00486902" w:rsidP="00B626FF">
      <w:pPr>
        <w:pStyle w:val="Podtytu"/>
        <w:spacing w:after="120" w:line="200" w:lineRule="exact"/>
        <w:ind w:right="-340"/>
        <w:rPr>
          <w:sz w:val="24"/>
          <w:szCs w:val="24"/>
          <w:lang w:val="en-GB"/>
        </w:rPr>
      </w:pPr>
      <w:r w:rsidRPr="006A08EB">
        <w:rPr>
          <w:sz w:val="24"/>
          <w:szCs w:val="24"/>
          <w:lang w:val="en-GB"/>
        </w:rPr>
        <w:t>27/04</w:t>
      </w:r>
      <w:r w:rsidR="00FF25E9" w:rsidRPr="006A08EB">
        <w:rPr>
          <w:rStyle w:val="normaltextrun"/>
          <w:lang w:val="en-GB"/>
        </w:rPr>
        <w:t>–</w:t>
      </w:r>
      <w:r w:rsidRPr="006A08EB">
        <w:rPr>
          <w:rStyle w:val="normaltextrun"/>
          <w:lang w:val="en-GB"/>
        </w:rPr>
        <w:t>2</w:t>
      </w:r>
      <w:r w:rsidRPr="006A08EB">
        <w:rPr>
          <w:sz w:val="24"/>
          <w:szCs w:val="24"/>
          <w:lang w:val="en-GB"/>
        </w:rPr>
        <w:t>3/09</w:t>
      </w:r>
      <w:r w:rsidR="003C32FC" w:rsidRPr="006A08EB">
        <w:rPr>
          <w:sz w:val="24"/>
          <w:szCs w:val="24"/>
          <w:lang w:val="en-GB"/>
        </w:rPr>
        <w:t>/</w:t>
      </w:r>
      <w:r w:rsidR="003B135D" w:rsidRPr="006A08EB">
        <w:rPr>
          <w:sz w:val="24"/>
          <w:szCs w:val="24"/>
          <w:lang w:val="en-GB"/>
        </w:rPr>
        <w:t>2018</w:t>
      </w:r>
    </w:p>
    <w:p w:rsidR="00BF338E" w:rsidRPr="006A08EB" w:rsidRDefault="00BF338E" w:rsidP="00B626FF">
      <w:pPr>
        <w:pStyle w:val="Bezodstpw"/>
        <w:spacing w:line="260" w:lineRule="exact"/>
        <w:rPr>
          <w:sz w:val="22"/>
          <w:szCs w:val="22"/>
          <w:lang w:val="en-GB"/>
        </w:rPr>
      </w:pPr>
    </w:p>
    <w:p w:rsidR="00B626FF" w:rsidRPr="006A08EB" w:rsidRDefault="00BF338E" w:rsidP="00B626FF">
      <w:pPr>
        <w:pStyle w:val="Bezodstpw"/>
        <w:spacing w:line="260" w:lineRule="exact"/>
        <w:rPr>
          <w:sz w:val="22"/>
          <w:szCs w:val="22"/>
          <w:lang w:val="en-GB"/>
        </w:rPr>
      </w:pPr>
      <w:r w:rsidRPr="006A08EB">
        <w:rPr>
          <w:sz w:val="22"/>
          <w:szCs w:val="22"/>
          <w:lang w:val="en-GB"/>
        </w:rPr>
        <w:t>Opening</w:t>
      </w:r>
    </w:p>
    <w:p w:rsidR="00B626FF" w:rsidRPr="006A08EB" w:rsidRDefault="00486902" w:rsidP="00BF338E">
      <w:pPr>
        <w:pStyle w:val="detale"/>
        <w:spacing w:after="0" w:line="260" w:lineRule="exact"/>
        <w:rPr>
          <w:sz w:val="22"/>
          <w:szCs w:val="22"/>
          <w:lang w:val="en-GB"/>
        </w:rPr>
      </w:pPr>
      <w:proofErr w:type="gramStart"/>
      <w:r w:rsidRPr="006A08EB">
        <w:rPr>
          <w:sz w:val="22"/>
          <w:szCs w:val="22"/>
          <w:lang w:val="en-GB"/>
        </w:rPr>
        <w:t>Friday, 27/04</w:t>
      </w:r>
      <w:r w:rsidR="003C32FC" w:rsidRPr="006A08EB">
        <w:rPr>
          <w:sz w:val="22"/>
          <w:szCs w:val="22"/>
          <w:lang w:val="en-GB"/>
        </w:rPr>
        <w:t>/</w:t>
      </w:r>
      <w:r w:rsidRPr="006A08EB">
        <w:rPr>
          <w:sz w:val="22"/>
          <w:szCs w:val="22"/>
          <w:lang w:val="en-GB"/>
        </w:rPr>
        <w:t>2018</w:t>
      </w:r>
      <w:r w:rsidR="00B626FF" w:rsidRPr="006A08EB">
        <w:rPr>
          <w:sz w:val="22"/>
          <w:szCs w:val="22"/>
          <w:lang w:val="en-GB"/>
        </w:rPr>
        <w:t xml:space="preserve">, </w:t>
      </w:r>
      <w:r w:rsidR="009F2803" w:rsidRPr="006A08EB">
        <w:rPr>
          <w:sz w:val="22"/>
          <w:szCs w:val="22"/>
          <w:lang w:val="en-GB"/>
        </w:rPr>
        <w:t>7 p.m.</w:t>
      </w:r>
      <w:proofErr w:type="gramEnd"/>
    </w:p>
    <w:p w:rsidR="00BF338E" w:rsidRPr="006A08EB" w:rsidRDefault="00BF338E" w:rsidP="00B626FF">
      <w:pPr>
        <w:pStyle w:val="Bezodstpw"/>
        <w:spacing w:after="120" w:line="200" w:lineRule="exact"/>
        <w:rPr>
          <w:sz w:val="22"/>
          <w:szCs w:val="22"/>
          <w:lang w:val="en-GB"/>
        </w:rPr>
      </w:pPr>
    </w:p>
    <w:p w:rsidR="00B626FF" w:rsidRPr="006A08EB" w:rsidRDefault="00BF338E" w:rsidP="00B626FF">
      <w:pPr>
        <w:pStyle w:val="Bezodstpw"/>
        <w:spacing w:after="120" w:line="200" w:lineRule="exact"/>
        <w:rPr>
          <w:sz w:val="22"/>
          <w:szCs w:val="22"/>
          <w:lang w:val="en-GB"/>
        </w:rPr>
      </w:pPr>
      <w:r w:rsidRPr="006A08EB">
        <w:rPr>
          <w:sz w:val="22"/>
          <w:szCs w:val="22"/>
          <w:lang w:val="en-GB"/>
        </w:rPr>
        <w:t>Curator</w:t>
      </w:r>
    </w:p>
    <w:p w:rsidR="009A5B9E" w:rsidRPr="006A08EB" w:rsidRDefault="00BC08FA" w:rsidP="009A5B9E">
      <w:pPr>
        <w:pStyle w:val="detale"/>
        <w:spacing w:after="120" w:line="200" w:lineRule="exact"/>
        <w:rPr>
          <w:sz w:val="22"/>
          <w:szCs w:val="22"/>
          <w:lang w:val="en-GB"/>
        </w:rPr>
      </w:pPr>
      <w:r w:rsidRPr="006A08EB">
        <w:rPr>
          <w:sz w:val="22"/>
          <w:szCs w:val="22"/>
          <w:lang w:val="en-GB"/>
        </w:rPr>
        <w:t>Agnieszka Sosnowska</w:t>
      </w:r>
    </w:p>
    <w:p w:rsidR="00B626FF" w:rsidRPr="006A08EB" w:rsidRDefault="00BF338E" w:rsidP="00B626FF">
      <w:pPr>
        <w:pStyle w:val="Bezodstpw"/>
        <w:spacing w:after="120" w:line="200" w:lineRule="exact"/>
        <w:rPr>
          <w:sz w:val="22"/>
          <w:szCs w:val="22"/>
          <w:lang w:val="en-GB"/>
        </w:rPr>
      </w:pPr>
      <w:r w:rsidRPr="006A08EB">
        <w:rPr>
          <w:sz w:val="22"/>
          <w:szCs w:val="22"/>
          <w:lang w:val="en-GB"/>
        </w:rPr>
        <w:t>Coordination</w:t>
      </w:r>
    </w:p>
    <w:p w:rsidR="00486902" w:rsidRPr="006A08EB" w:rsidRDefault="00486902" w:rsidP="002372F6">
      <w:pPr>
        <w:pStyle w:val="detale"/>
        <w:rPr>
          <w:lang w:val="en-GB"/>
        </w:rPr>
      </w:pPr>
      <w:r w:rsidRPr="006A08EB">
        <w:rPr>
          <w:lang w:val="en-GB"/>
        </w:rPr>
        <w:t xml:space="preserve">Anna </w:t>
      </w:r>
      <w:proofErr w:type="spellStart"/>
      <w:r w:rsidRPr="006A08EB">
        <w:rPr>
          <w:lang w:val="en-GB"/>
        </w:rPr>
        <w:t>Kobierska</w:t>
      </w:r>
      <w:proofErr w:type="spellEnd"/>
      <w:r w:rsidRPr="006A08EB">
        <w:rPr>
          <w:lang w:val="en-GB"/>
        </w:rPr>
        <w:t>, Olga Kozińska</w:t>
      </w:r>
    </w:p>
    <w:p w:rsidR="00385100" w:rsidRPr="006A08EB" w:rsidRDefault="002372F6" w:rsidP="00505525">
      <w:pPr>
        <w:spacing w:after="0"/>
        <w:contextualSpacing/>
        <w:rPr>
          <w:sz w:val="22"/>
          <w:szCs w:val="22"/>
          <w:lang w:val="en-GB"/>
        </w:rPr>
      </w:pPr>
      <w:r w:rsidRPr="006A08EB">
        <w:rPr>
          <w:sz w:val="22"/>
          <w:szCs w:val="22"/>
          <w:lang w:val="en-GB"/>
        </w:rPr>
        <w:t>Artists</w:t>
      </w:r>
    </w:p>
    <w:p w:rsidR="002372F6" w:rsidRPr="002A5FF0" w:rsidRDefault="002372F6" w:rsidP="002372F6">
      <w:pPr>
        <w:pStyle w:val="detale"/>
        <w:rPr>
          <w:lang w:val="en-GB"/>
        </w:rPr>
      </w:pPr>
      <w:r w:rsidRPr="002A5FF0">
        <w:rPr>
          <w:lang w:val="en-GB"/>
        </w:rPr>
        <w:t>Academy of Movement,</w:t>
      </w:r>
      <w:r w:rsidR="002A5FF0">
        <w:rPr>
          <w:lang w:val="en-GB"/>
        </w:rPr>
        <w:t xml:space="preserve"> </w:t>
      </w:r>
      <w:proofErr w:type="spellStart"/>
      <w:r w:rsidR="002A5FF0">
        <w:rPr>
          <w:lang w:val="en-GB"/>
        </w:rPr>
        <w:t>Wojtek</w:t>
      </w:r>
      <w:proofErr w:type="spellEnd"/>
      <w:r w:rsidR="008E2182" w:rsidRPr="002A5FF0">
        <w:rPr>
          <w:lang w:val="en-GB"/>
        </w:rPr>
        <w:t xml:space="preserve"> </w:t>
      </w:r>
      <w:proofErr w:type="spellStart"/>
      <w:r w:rsidR="008E2182" w:rsidRPr="002A5FF0">
        <w:rPr>
          <w:lang w:val="en-GB"/>
        </w:rPr>
        <w:t>Blecharz</w:t>
      </w:r>
      <w:proofErr w:type="spellEnd"/>
      <w:r w:rsidR="008E2182" w:rsidRPr="002A5FF0">
        <w:rPr>
          <w:lang w:val="en-GB"/>
        </w:rPr>
        <w:t>/</w:t>
      </w:r>
      <w:r w:rsidRPr="002A5FF0">
        <w:rPr>
          <w:lang w:val="en-GB"/>
        </w:rPr>
        <w:t>Ewa</w:t>
      </w:r>
      <w:r w:rsidR="004732A1" w:rsidRPr="002A5FF0">
        <w:rPr>
          <w:lang w:val="en-GB"/>
        </w:rPr>
        <w:softHyphen/>
        <w:t>-</w:t>
      </w:r>
      <w:r w:rsidRPr="002A5FF0">
        <w:rPr>
          <w:lang w:val="en-GB"/>
        </w:rPr>
        <w:t xml:space="preserve">Maria </w:t>
      </w:r>
      <w:proofErr w:type="spellStart"/>
      <w:r w:rsidRPr="002A5FF0">
        <w:rPr>
          <w:lang w:val="en-GB"/>
        </w:rPr>
        <w:t>Śmigielska</w:t>
      </w:r>
      <w:proofErr w:type="spellEnd"/>
      <w:r w:rsidRPr="002A5FF0">
        <w:rPr>
          <w:lang w:val="en-GB"/>
        </w:rPr>
        <w:t xml:space="preserve">, </w:t>
      </w:r>
      <w:proofErr w:type="spellStart"/>
      <w:r w:rsidRPr="002A5FF0">
        <w:rPr>
          <w:lang w:val="en-GB"/>
        </w:rPr>
        <w:t>Bracia</w:t>
      </w:r>
      <w:proofErr w:type="spellEnd"/>
      <w:r w:rsidRPr="002A5FF0">
        <w:rPr>
          <w:lang w:val="en-GB"/>
        </w:rPr>
        <w:t xml:space="preserve">, The Chorus of Women, Oskar </w:t>
      </w:r>
      <w:proofErr w:type="spellStart"/>
      <w:r w:rsidRPr="002A5FF0">
        <w:rPr>
          <w:lang w:val="en-GB"/>
        </w:rPr>
        <w:t>Dawicki</w:t>
      </w:r>
      <w:proofErr w:type="spellEnd"/>
      <w:r w:rsidRPr="002A5FF0">
        <w:rPr>
          <w:lang w:val="en-GB"/>
        </w:rPr>
        <w:t>/</w:t>
      </w:r>
      <w:proofErr w:type="spellStart"/>
      <w:r w:rsidRPr="002A5FF0">
        <w:rPr>
          <w:lang w:val="en-GB"/>
        </w:rPr>
        <w:t>Łukasz</w:t>
      </w:r>
      <w:proofErr w:type="spellEnd"/>
      <w:r w:rsidRPr="002A5FF0">
        <w:rPr>
          <w:lang w:val="en-GB"/>
        </w:rPr>
        <w:t xml:space="preserve"> </w:t>
      </w:r>
      <w:proofErr w:type="spellStart"/>
      <w:r w:rsidRPr="002A5FF0">
        <w:rPr>
          <w:lang w:val="en-GB"/>
        </w:rPr>
        <w:t>Ronduda</w:t>
      </w:r>
      <w:proofErr w:type="spellEnd"/>
      <w:r w:rsidRPr="002A5FF0">
        <w:rPr>
          <w:lang w:val="en-GB"/>
        </w:rPr>
        <w:t xml:space="preserve">/Maciej </w:t>
      </w:r>
      <w:proofErr w:type="spellStart"/>
      <w:r w:rsidRPr="002A5FF0">
        <w:rPr>
          <w:lang w:val="en-GB"/>
        </w:rPr>
        <w:t>Sobieszczański</w:t>
      </w:r>
      <w:proofErr w:type="spellEnd"/>
      <w:r w:rsidRPr="002A5FF0">
        <w:rPr>
          <w:lang w:val="en-GB"/>
        </w:rPr>
        <w:t xml:space="preserve">, Krzysztof </w:t>
      </w:r>
      <w:proofErr w:type="spellStart"/>
      <w:r w:rsidRPr="002A5FF0">
        <w:rPr>
          <w:lang w:val="en-GB"/>
        </w:rPr>
        <w:t>Garbaczewski</w:t>
      </w:r>
      <w:proofErr w:type="spellEnd"/>
      <w:r w:rsidRPr="002A5FF0">
        <w:rPr>
          <w:lang w:val="en-GB"/>
        </w:rPr>
        <w:t xml:space="preserve">/Dream Adoption Society, </w:t>
      </w:r>
      <w:proofErr w:type="spellStart"/>
      <w:r w:rsidRPr="002A5FF0">
        <w:rPr>
          <w:lang w:val="en-GB"/>
        </w:rPr>
        <w:t>Aneta</w:t>
      </w:r>
      <w:proofErr w:type="spellEnd"/>
      <w:r w:rsidRPr="002A5FF0">
        <w:rPr>
          <w:lang w:val="en-GB"/>
        </w:rPr>
        <w:t xml:space="preserve"> </w:t>
      </w:r>
      <w:proofErr w:type="spellStart"/>
      <w:r w:rsidRPr="002A5FF0">
        <w:rPr>
          <w:lang w:val="en-GB"/>
        </w:rPr>
        <w:t>Grzeszykowska</w:t>
      </w:r>
      <w:proofErr w:type="spellEnd"/>
      <w:r w:rsidRPr="002A5FF0">
        <w:rPr>
          <w:lang w:val="en-GB"/>
        </w:rPr>
        <w:t xml:space="preserve">, Anna </w:t>
      </w:r>
      <w:proofErr w:type="spellStart"/>
      <w:r w:rsidRPr="002A5FF0">
        <w:rPr>
          <w:lang w:val="en-GB"/>
        </w:rPr>
        <w:t>Karasińska</w:t>
      </w:r>
      <w:proofErr w:type="spellEnd"/>
      <w:r w:rsidRPr="002A5FF0">
        <w:rPr>
          <w:lang w:val="en-GB"/>
        </w:rPr>
        <w:t xml:space="preserve">, </w:t>
      </w:r>
      <w:proofErr w:type="spellStart"/>
      <w:r w:rsidRPr="002A5FF0">
        <w:rPr>
          <w:lang w:val="en-GB"/>
        </w:rPr>
        <w:t>Komuna</w:t>
      </w:r>
      <w:proofErr w:type="spellEnd"/>
      <w:r w:rsidRPr="002A5FF0">
        <w:rPr>
          <w:lang w:val="en-GB"/>
        </w:rPr>
        <w:t xml:space="preserve">//Warszawa, Ola </w:t>
      </w:r>
      <w:proofErr w:type="spellStart"/>
      <w:r w:rsidRPr="002A5FF0">
        <w:rPr>
          <w:lang w:val="en-GB"/>
        </w:rPr>
        <w:t>Maciejewska</w:t>
      </w:r>
      <w:proofErr w:type="spellEnd"/>
      <w:r w:rsidRPr="002A5FF0">
        <w:rPr>
          <w:lang w:val="en-GB"/>
        </w:rPr>
        <w:t xml:space="preserve">, </w:t>
      </w:r>
      <w:proofErr w:type="spellStart"/>
      <w:r w:rsidRPr="002A5FF0">
        <w:rPr>
          <w:lang w:val="en-GB"/>
        </w:rPr>
        <w:t>Ania</w:t>
      </w:r>
      <w:proofErr w:type="spellEnd"/>
      <w:r w:rsidRPr="002A5FF0">
        <w:rPr>
          <w:lang w:val="en-GB"/>
        </w:rPr>
        <w:t xml:space="preserve"> Nowak, Weronika </w:t>
      </w:r>
      <w:proofErr w:type="spellStart"/>
      <w:r w:rsidRPr="002A5FF0">
        <w:rPr>
          <w:lang w:val="en-GB"/>
        </w:rPr>
        <w:t>Pelczyńska</w:t>
      </w:r>
      <w:proofErr w:type="spellEnd"/>
      <w:r w:rsidRPr="002A5FF0">
        <w:rPr>
          <w:lang w:val="en-GB"/>
        </w:rPr>
        <w:t xml:space="preserve">, </w:t>
      </w:r>
      <w:proofErr w:type="spellStart"/>
      <w:r w:rsidRPr="002A5FF0">
        <w:rPr>
          <w:lang w:val="en-GB"/>
        </w:rPr>
        <w:t>Wojciech</w:t>
      </w:r>
      <w:proofErr w:type="spellEnd"/>
      <w:r w:rsidRPr="002A5FF0">
        <w:rPr>
          <w:lang w:val="en-GB"/>
        </w:rPr>
        <w:t xml:space="preserve"> </w:t>
      </w:r>
      <w:proofErr w:type="spellStart"/>
      <w:r w:rsidRPr="002A5FF0">
        <w:rPr>
          <w:lang w:val="en-GB"/>
        </w:rPr>
        <w:t>Pustoła</w:t>
      </w:r>
      <w:proofErr w:type="spellEnd"/>
      <w:r w:rsidRPr="002A5FF0">
        <w:rPr>
          <w:lang w:val="en-GB"/>
        </w:rPr>
        <w:t xml:space="preserve">, Karol </w:t>
      </w:r>
      <w:proofErr w:type="spellStart"/>
      <w:r w:rsidRPr="002A5FF0">
        <w:rPr>
          <w:lang w:val="en-GB"/>
        </w:rPr>
        <w:t>Radziszewski</w:t>
      </w:r>
      <w:proofErr w:type="spellEnd"/>
      <w:r w:rsidRPr="002A5FF0">
        <w:rPr>
          <w:lang w:val="en-GB"/>
        </w:rPr>
        <w:t xml:space="preserve">, Jan </w:t>
      </w:r>
      <w:proofErr w:type="spellStart"/>
      <w:r w:rsidRPr="002A5FF0">
        <w:rPr>
          <w:lang w:val="en-GB"/>
        </w:rPr>
        <w:t>Smaga</w:t>
      </w:r>
      <w:proofErr w:type="spellEnd"/>
      <w:r w:rsidRPr="002A5FF0">
        <w:rPr>
          <w:lang w:val="en-GB"/>
        </w:rPr>
        <w:t xml:space="preserve">, Konrad </w:t>
      </w:r>
      <w:proofErr w:type="spellStart"/>
      <w:r w:rsidRPr="002A5FF0">
        <w:rPr>
          <w:lang w:val="en-GB"/>
        </w:rPr>
        <w:t>Smoleński</w:t>
      </w:r>
      <w:proofErr w:type="spellEnd"/>
      <w:r w:rsidRPr="002A5FF0">
        <w:rPr>
          <w:lang w:val="en-GB"/>
        </w:rPr>
        <w:t xml:space="preserve">, Aleksandra </w:t>
      </w:r>
      <w:proofErr w:type="spellStart"/>
      <w:r w:rsidRPr="002A5FF0">
        <w:rPr>
          <w:lang w:val="en-GB"/>
        </w:rPr>
        <w:t>Wasilkowska</w:t>
      </w:r>
      <w:proofErr w:type="spellEnd"/>
      <w:r w:rsidRPr="002A5FF0">
        <w:rPr>
          <w:lang w:val="en-GB"/>
        </w:rPr>
        <w:t xml:space="preserve">, Anna </w:t>
      </w:r>
      <w:proofErr w:type="spellStart"/>
      <w:r w:rsidRPr="002A5FF0">
        <w:rPr>
          <w:lang w:val="en-GB"/>
        </w:rPr>
        <w:t>Zaradny</w:t>
      </w:r>
      <w:proofErr w:type="spellEnd"/>
      <w:r w:rsidRPr="002A5FF0">
        <w:rPr>
          <w:lang w:val="en-GB"/>
        </w:rPr>
        <w:t xml:space="preserve">, </w:t>
      </w:r>
      <w:proofErr w:type="spellStart"/>
      <w:r w:rsidRPr="002A5FF0">
        <w:rPr>
          <w:lang w:val="en-GB"/>
        </w:rPr>
        <w:t>Wojtek</w:t>
      </w:r>
      <w:proofErr w:type="spellEnd"/>
      <w:r w:rsidRPr="002A5FF0">
        <w:rPr>
          <w:lang w:val="en-GB"/>
        </w:rPr>
        <w:t xml:space="preserve"> </w:t>
      </w:r>
      <w:proofErr w:type="spellStart"/>
      <w:r w:rsidRPr="002A5FF0">
        <w:rPr>
          <w:lang w:val="en-GB"/>
        </w:rPr>
        <w:t>Ziemilski</w:t>
      </w:r>
      <w:proofErr w:type="spellEnd"/>
      <w:r w:rsidRPr="002A5FF0">
        <w:rPr>
          <w:lang w:val="en-GB"/>
        </w:rPr>
        <w:t xml:space="preserve">, Marta </w:t>
      </w:r>
      <w:proofErr w:type="spellStart"/>
      <w:r w:rsidRPr="002A5FF0">
        <w:rPr>
          <w:lang w:val="en-GB"/>
        </w:rPr>
        <w:t>Ziółek</w:t>
      </w:r>
      <w:proofErr w:type="spellEnd"/>
    </w:p>
    <w:p w:rsidR="002372F6" w:rsidRPr="002A5FF0" w:rsidRDefault="002372F6" w:rsidP="002372F6">
      <w:pPr>
        <w:spacing w:after="0"/>
        <w:rPr>
          <w:lang w:val="en-GB"/>
        </w:rPr>
      </w:pPr>
      <w:r w:rsidRPr="002A5FF0">
        <w:rPr>
          <w:lang w:val="en-GB"/>
        </w:rPr>
        <w:t>Performative programme</w:t>
      </w:r>
    </w:p>
    <w:p w:rsidR="002372F6" w:rsidRPr="002A5FF0" w:rsidRDefault="002372F6" w:rsidP="002372F6">
      <w:pPr>
        <w:pStyle w:val="detale"/>
        <w:spacing w:after="0"/>
        <w:rPr>
          <w:lang w:val="en-GB"/>
        </w:rPr>
      </w:pPr>
      <w:r w:rsidRPr="002A5FF0">
        <w:rPr>
          <w:lang w:val="en-GB"/>
        </w:rPr>
        <w:t xml:space="preserve">The Chorus of Women, Joanna </w:t>
      </w:r>
      <w:proofErr w:type="spellStart"/>
      <w:r w:rsidRPr="002A5FF0">
        <w:rPr>
          <w:lang w:val="en-GB"/>
        </w:rPr>
        <w:t>Leśnierowska</w:t>
      </w:r>
      <w:proofErr w:type="spellEnd"/>
      <w:r w:rsidRPr="002A5FF0">
        <w:rPr>
          <w:lang w:val="en-GB"/>
        </w:rPr>
        <w:t xml:space="preserve">, Ola </w:t>
      </w:r>
      <w:proofErr w:type="spellStart"/>
      <w:r w:rsidRPr="002A5FF0">
        <w:rPr>
          <w:lang w:val="en-GB"/>
        </w:rPr>
        <w:t>Maciejewska</w:t>
      </w:r>
      <w:proofErr w:type="spellEnd"/>
      <w:r w:rsidRPr="002A5FF0">
        <w:rPr>
          <w:lang w:val="en-GB"/>
        </w:rPr>
        <w:t xml:space="preserve">, Agata </w:t>
      </w:r>
      <w:proofErr w:type="spellStart"/>
      <w:r w:rsidRPr="002A5FF0">
        <w:rPr>
          <w:lang w:val="en-GB"/>
        </w:rPr>
        <w:t>Maszkiewicz</w:t>
      </w:r>
      <w:proofErr w:type="spellEnd"/>
      <w:r w:rsidRPr="002A5FF0">
        <w:rPr>
          <w:lang w:val="en-GB"/>
        </w:rPr>
        <w:t xml:space="preserve">, Ramona </w:t>
      </w:r>
      <w:proofErr w:type="spellStart"/>
      <w:r w:rsidRPr="002A5FF0">
        <w:rPr>
          <w:lang w:val="en-GB"/>
        </w:rPr>
        <w:t>Nagabczyńska</w:t>
      </w:r>
      <w:proofErr w:type="spellEnd"/>
      <w:r w:rsidRPr="002A5FF0">
        <w:rPr>
          <w:lang w:val="en-GB"/>
        </w:rPr>
        <w:t xml:space="preserve">, Magda </w:t>
      </w:r>
      <w:proofErr w:type="spellStart"/>
      <w:r w:rsidRPr="002A5FF0">
        <w:rPr>
          <w:lang w:val="en-GB"/>
        </w:rPr>
        <w:t>Ptasznik</w:t>
      </w:r>
      <w:proofErr w:type="spellEnd"/>
      <w:r w:rsidRPr="002A5FF0">
        <w:rPr>
          <w:lang w:val="en-GB"/>
        </w:rPr>
        <w:t xml:space="preserve">, Iza </w:t>
      </w:r>
      <w:proofErr w:type="spellStart"/>
      <w:r w:rsidRPr="002A5FF0">
        <w:rPr>
          <w:lang w:val="en-GB"/>
        </w:rPr>
        <w:t>Szostak</w:t>
      </w:r>
      <w:proofErr w:type="spellEnd"/>
      <w:r w:rsidRPr="002A5FF0">
        <w:rPr>
          <w:lang w:val="en-GB"/>
        </w:rPr>
        <w:t xml:space="preserve">, Marta </w:t>
      </w:r>
      <w:proofErr w:type="spellStart"/>
      <w:r w:rsidRPr="002A5FF0">
        <w:rPr>
          <w:lang w:val="en-GB"/>
        </w:rPr>
        <w:t>Ziółek</w:t>
      </w:r>
      <w:proofErr w:type="spellEnd"/>
      <w:r w:rsidRPr="002A5FF0">
        <w:rPr>
          <w:lang w:val="en-GB"/>
        </w:rPr>
        <w:t xml:space="preserve"> and others</w:t>
      </w:r>
    </w:p>
    <w:p w:rsidR="002372F6" w:rsidRPr="002A5FF0" w:rsidRDefault="002372F6" w:rsidP="002372F6">
      <w:pPr>
        <w:pStyle w:val="detale"/>
        <w:spacing w:after="0"/>
        <w:rPr>
          <w:lang w:val="en-GB"/>
        </w:rPr>
      </w:pPr>
    </w:p>
    <w:p w:rsidR="002372F6" w:rsidRPr="006A08EB" w:rsidRDefault="002372F6" w:rsidP="002372F6">
      <w:pPr>
        <w:spacing w:after="0"/>
      </w:pPr>
      <w:proofErr w:type="spellStart"/>
      <w:r w:rsidRPr="006A08EB">
        <w:t>Residencies</w:t>
      </w:r>
      <w:proofErr w:type="spellEnd"/>
    </w:p>
    <w:p w:rsidR="002372F6" w:rsidRPr="006A08EB" w:rsidRDefault="002372F6" w:rsidP="002372F6">
      <w:pPr>
        <w:pStyle w:val="detale"/>
        <w:spacing w:after="240"/>
      </w:pPr>
      <w:r w:rsidRPr="006A08EB">
        <w:t xml:space="preserve">Alex Baczyński-Jenkins, Ania Nowak, Karol Tymiński, Maria </w:t>
      </w:r>
      <w:proofErr w:type="spellStart"/>
      <w:r w:rsidRPr="006A08EB">
        <w:t>Zimpel</w:t>
      </w:r>
      <w:proofErr w:type="spellEnd"/>
    </w:p>
    <w:p w:rsidR="002372F6" w:rsidRPr="006A08EB" w:rsidRDefault="002372F6" w:rsidP="002372F6">
      <w:pPr>
        <w:spacing w:after="0"/>
        <w:rPr>
          <w:lang w:val="en-GB"/>
        </w:rPr>
      </w:pPr>
      <w:r w:rsidRPr="006A08EB">
        <w:rPr>
          <w:lang w:val="en-GB"/>
        </w:rPr>
        <w:t>Stage Direction</w:t>
      </w:r>
    </w:p>
    <w:p w:rsidR="002372F6" w:rsidRPr="006A08EB" w:rsidRDefault="002372F6" w:rsidP="002372F6">
      <w:pPr>
        <w:pStyle w:val="detale"/>
        <w:spacing w:after="240"/>
        <w:rPr>
          <w:lang w:val="en-GB"/>
        </w:rPr>
      </w:pPr>
      <w:r w:rsidRPr="006A08EB">
        <w:rPr>
          <w:lang w:val="en-GB"/>
        </w:rPr>
        <w:t xml:space="preserve">Tomasz Plata </w:t>
      </w:r>
    </w:p>
    <w:p w:rsidR="002372F6" w:rsidRPr="006A08EB" w:rsidRDefault="002372F6" w:rsidP="002372F6">
      <w:pPr>
        <w:spacing w:after="0"/>
        <w:rPr>
          <w:lang w:val="en-GB"/>
        </w:rPr>
      </w:pPr>
      <w:r w:rsidRPr="006A08EB">
        <w:rPr>
          <w:lang w:val="en-GB"/>
        </w:rPr>
        <w:t>Spatial arrangement</w:t>
      </w:r>
    </w:p>
    <w:p w:rsidR="002372F6" w:rsidRPr="006A08EB" w:rsidRDefault="002372F6" w:rsidP="004F7E54">
      <w:pPr>
        <w:pStyle w:val="detale"/>
        <w:spacing w:after="0"/>
        <w:rPr>
          <w:lang w:val="en-GB"/>
        </w:rPr>
      </w:pPr>
      <w:r w:rsidRPr="006A08EB">
        <w:rPr>
          <w:lang w:val="en-GB"/>
        </w:rPr>
        <w:t xml:space="preserve">Aleksandra </w:t>
      </w:r>
      <w:proofErr w:type="spellStart"/>
      <w:r w:rsidRPr="006A08EB">
        <w:rPr>
          <w:lang w:val="en-GB"/>
        </w:rPr>
        <w:t>Wasilkowska</w:t>
      </w:r>
      <w:proofErr w:type="spellEnd"/>
      <w:r w:rsidRPr="006A08EB">
        <w:rPr>
          <w:lang w:val="en-GB"/>
        </w:rPr>
        <w:t xml:space="preserve"> </w:t>
      </w:r>
    </w:p>
    <w:p w:rsidR="004F7E54" w:rsidRPr="006A08EB" w:rsidRDefault="004F7E54" w:rsidP="004F7E54">
      <w:pPr>
        <w:pStyle w:val="Nagwek1"/>
        <w:rPr>
          <w:lang w:val="en-GB"/>
        </w:rPr>
      </w:pPr>
      <w:proofErr w:type="spellStart"/>
      <w:r w:rsidRPr="006A08EB">
        <w:rPr>
          <w:i/>
          <w:lang w:val="en-GB"/>
        </w:rPr>
        <w:lastRenderedPageBreak/>
        <w:t>Inne</w:t>
      </w:r>
      <w:proofErr w:type="spellEnd"/>
      <w:r w:rsidRPr="006A08EB">
        <w:rPr>
          <w:i/>
          <w:lang w:val="en-GB"/>
        </w:rPr>
        <w:t xml:space="preserve"> </w:t>
      </w:r>
      <w:proofErr w:type="spellStart"/>
      <w:r w:rsidRPr="006A08EB">
        <w:rPr>
          <w:i/>
          <w:lang w:val="en-GB"/>
        </w:rPr>
        <w:t>tańce</w:t>
      </w:r>
      <w:proofErr w:type="spellEnd"/>
      <w:r w:rsidRPr="006A08EB">
        <w:rPr>
          <w:lang w:val="en-GB"/>
        </w:rPr>
        <w:t xml:space="preserve"> is a group exhibition that that takes on board one of the most significant phenomena of new art in Poland in the recent years: the bold experiments by the creators of dance, theatre, performance, visual arts and experimental music, which have combined into the phenomenon referred to as the performative turnaround. There will be works of more than twenty artists including The Chorus of Women, Krzysztof </w:t>
      </w:r>
      <w:proofErr w:type="spellStart"/>
      <w:r w:rsidRPr="006A08EB">
        <w:rPr>
          <w:lang w:val="en-GB"/>
        </w:rPr>
        <w:t>Garbaczewski</w:t>
      </w:r>
      <w:proofErr w:type="spellEnd"/>
      <w:r w:rsidRPr="006A08EB">
        <w:rPr>
          <w:lang w:val="en-GB"/>
        </w:rPr>
        <w:t xml:space="preserve">, </w:t>
      </w:r>
      <w:proofErr w:type="spellStart"/>
      <w:r w:rsidRPr="006A08EB">
        <w:rPr>
          <w:lang w:val="en-GB"/>
        </w:rPr>
        <w:t>Aneta</w:t>
      </w:r>
      <w:proofErr w:type="spellEnd"/>
      <w:r w:rsidRPr="006A08EB">
        <w:rPr>
          <w:lang w:val="en-GB"/>
        </w:rPr>
        <w:t xml:space="preserve"> </w:t>
      </w:r>
      <w:proofErr w:type="spellStart"/>
      <w:r w:rsidRPr="006A08EB">
        <w:rPr>
          <w:lang w:val="en-GB"/>
        </w:rPr>
        <w:t>Grzeszykowska</w:t>
      </w:r>
      <w:proofErr w:type="spellEnd"/>
      <w:r w:rsidRPr="006A08EB">
        <w:rPr>
          <w:lang w:val="en-GB"/>
        </w:rPr>
        <w:t xml:space="preserve">, </w:t>
      </w:r>
      <w:proofErr w:type="spellStart"/>
      <w:r w:rsidRPr="006A08EB">
        <w:rPr>
          <w:lang w:val="en-GB"/>
        </w:rPr>
        <w:t>Komuna</w:t>
      </w:r>
      <w:proofErr w:type="spellEnd"/>
      <w:r w:rsidRPr="006A08EB">
        <w:rPr>
          <w:lang w:val="en-GB"/>
        </w:rPr>
        <w:t xml:space="preserve">//Warszawa, Konrad </w:t>
      </w:r>
      <w:proofErr w:type="spellStart"/>
      <w:r w:rsidRPr="006A08EB">
        <w:rPr>
          <w:lang w:val="en-GB"/>
        </w:rPr>
        <w:t>Smoleński</w:t>
      </w:r>
      <w:proofErr w:type="spellEnd"/>
      <w:r w:rsidRPr="006A08EB">
        <w:rPr>
          <w:lang w:val="en-GB"/>
        </w:rPr>
        <w:t xml:space="preserve">, Aleksandra </w:t>
      </w:r>
      <w:proofErr w:type="spellStart"/>
      <w:r w:rsidRPr="006A08EB">
        <w:rPr>
          <w:lang w:val="en-GB"/>
        </w:rPr>
        <w:t>Wasilkowska</w:t>
      </w:r>
      <w:proofErr w:type="spellEnd"/>
      <w:r w:rsidRPr="006A08EB">
        <w:rPr>
          <w:lang w:val="en-GB"/>
        </w:rPr>
        <w:t xml:space="preserve">, </w:t>
      </w:r>
      <w:proofErr w:type="spellStart"/>
      <w:r w:rsidRPr="006A08EB">
        <w:rPr>
          <w:lang w:val="en-GB"/>
        </w:rPr>
        <w:t>Wojtek</w:t>
      </w:r>
      <w:proofErr w:type="spellEnd"/>
      <w:r w:rsidRPr="006A08EB">
        <w:rPr>
          <w:lang w:val="en-GB"/>
        </w:rPr>
        <w:t xml:space="preserve"> </w:t>
      </w:r>
      <w:proofErr w:type="spellStart"/>
      <w:r w:rsidRPr="006A08EB">
        <w:rPr>
          <w:lang w:val="en-GB"/>
        </w:rPr>
        <w:t>Ziemilski</w:t>
      </w:r>
      <w:proofErr w:type="spellEnd"/>
      <w:r w:rsidRPr="006A08EB">
        <w:rPr>
          <w:lang w:val="en-GB"/>
        </w:rPr>
        <w:t xml:space="preserve"> and Marta </w:t>
      </w:r>
      <w:proofErr w:type="spellStart"/>
      <w:r w:rsidRPr="006A08EB">
        <w:rPr>
          <w:lang w:val="en-GB"/>
        </w:rPr>
        <w:t>Ziółek</w:t>
      </w:r>
      <w:proofErr w:type="spellEnd"/>
      <w:r w:rsidRPr="006A08EB">
        <w:rPr>
          <w:lang w:val="en-GB"/>
        </w:rPr>
        <w:t xml:space="preserve">. </w:t>
      </w:r>
    </w:p>
    <w:p w:rsidR="00D1063A" w:rsidRPr="006A08EB" w:rsidRDefault="00D1063A" w:rsidP="00D1063A">
      <w:pPr>
        <w:pStyle w:val="detale"/>
        <w:rPr>
          <w:bCs/>
          <w:iCs/>
          <w:lang w:val="en-GB"/>
        </w:rPr>
      </w:pPr>
      <w:r w:rsidRPr="006A08EB">
        <w:rPr>
          <w:bCs/>
          <w:iCs/>
          <w:lang w:val="en-GB"/>
        </w:rPr>
        <w:t xml:space="preserve">For the artists represented in </w:t>
      </w:r>
      <w:r w:rsidRPr="006A08EB">
        <w:rPr>
          <w:bCs/>
          <w:i/>
          <w:iCs/>
          <w:lang w:val="en-GB"/>
        </w:rPr>
        <w:t>Other Dances</w:t>
      </w:r>
      <w:r w:rsidRPr="006A08EB">
        <w:rPr>
          <w:bCs/>
          <w:iCs/>
          <w:lang w:val="en-GB"/>
        </w:rPr>
        <w:t xml:space="preserve">, Jerzy Grotowski’s para-theatrical activity, the theatrical and happenings legacy of Tadeusz Kantor or classical performance art are all significant, if usually negative, points of reference. They draw more enthusiastically on the achievements of relational aesthetics, alternative music, </w:t>
      </w:r>
      <w:proofErr w:type="gramStart"/>
      <w:r w:rsidRPr="006A08EB">
        <w:rPr>
          <w:bCs/>
          <w:iCs/>
          <w:lang w:val="en-GB"/>
        </w:rPr>
        <w:t>theory</w:t>
      </w:r>
      <w:proofErr w:type="gramEnd"/>
      <w:r w:rsidRPr="006A08EB">
        <w:rPr>
          <w:bCs/>
          <w:iCs/>
          <w:lang w:val="en-GB"/>
        </w:rPr>
        <w:t xml:space="preserve"> of performativity, post-dramatic theatre or conceptual dance.</w:t>
      </w:r>
    </w:p>
    <w:p w:rsidR="00D1063A" w:rsidRPr="006A08EB" w:rsidRDefault="00D1063A" w:rsidP="00D1063A">
      <w:pPr>
        <w:pStyle w:val="detale"/>
        <w:rPr>
          <w:b/>
          <w:bCs/>
          <w:i/>
          <w:iCs/>
          <w:lang w:val="en-GB"/>
        </w:rPr>
      </w:pPr>
      <w:r w:rsidRPr="006A08EB">
        <w:rPr>
          <w:bCs/>
          <w:iCs/>
          <w:lang w:val="en-GB"/>
        </w:rPr>
        <w:t xml:space="preserve">The starting point of </w:t>
      </w:r>
      <w:r w:rsidRPr="006A08EB">
        <w:rPr>
          <w:bCs/>
          <w:i/>
          <w:iCs/>
          <w:lang w:val="en-GB"/>
        </w:rPr>
        <w:t>Other Dances</w:t>
      </w:r>
      <w:r w:rsidRPr="006A08EB">
        <w:rPr>
          <w:b/>
          <w:bCs/>
          <w:i/>
          <w:iCs/>
          <w:lang w:val="en-GB"/>
        </w:rPr>
        <w:t xml:space="preserve"> </w:t>
      </w:r>
      <w:r w:rsidRPr="006A08EB">
        <w:rPr>
          <w:bCs/>
          <w:iCs/>
          <w:lang w:val="en-GB"/>
        </w:rPr>
        <w:t>is the premise that there comes a time to stop examining archives and begin creating one’s own. One of the main threads present in the exhibition is the archive of contemporaneity, which has been collecting significant works of recent years and which are relevant to this exhibition. Their introduction into the structure of the archive is synonymous with the commitment to write a new narrative.</w:t>
      </w:r>
    </w:p>
    <w:p w:rsidR="00D1063A" w:rsidRPr="006A08EB" w:rsidRDefault="00D1063A" w:rsidP="00D1063A">
      <w:pPr>
        <w:pStyle w:val="detale"/>
        <w:rPr>
          <w:bCs/>
          <w:iCs/>
          <w:lang w:val="en-GB"/>
        </w:rPr>
      </w:pPr>
      <w:r w:rsidRPr="006A08EB">
        <w:rPr>
          <w:bCs/>
          <w:iCs/>
          <w:lang w:val="en-GB"/>
        </w:rPr>
        <w:t xml:space="preserve">The title </w:t>
      </w:r>
      <w:r w:rsidRPr="006A08EB">
        <w:rPr>
          <w:bCs/>
          <w:i/>
          <w:iCs/>
          <w:lang w:val="en-GB"/>
        </w:rPr>
        <w:t>Other Dances</w:t>
      </w:r>
      <w:r w:rsidRPr="006A08EB">
        <w:rPr>
          <w:bCs/>
          <w:iCs/>
          <w:lang w:val="en-GB"/>
        </w:rPr>
        <w:t xml:space="preserve"> refers to the production put on in 1982 by one of the most important formations of Polish experimental theatre – AR, or the Academy of Movement. There are complex reasons for this acknowledgement. Firstly, the AR is an important precursor of the present performative turnaround. Secondly, we must interpret the phrase ‘other dances’ as a message: this exhibition confronts the viewers with what is new in art, what is changing the game plan, broadening out the scope of engagement, and which for these reasons has not yet acquired a definitive description or been confined within a theoretical framework. Thirdly, the reference to the Academy of Movement calls attention to the tradition of the Ujazdowski Castle Centre for Contemporary Art (</w:t>
      </w:r>
      <w:proofErr w:type="spellStart"/>
      <w:r w:rsidRPr="006A08EB">
        <w:rPr>
          <w:bCs/>
          <w:iCs/>
          <w:lang w:val="en-GB"/>
        </w:rPr>
        <w:t>Wojciech</w:t>
      </w:r>
      <w:proofErr w:type="spellEnd"/>
      <w:r w:rsidRPr="006A08EB">
        <w:rPr>
          <w:bCs/>
          <w:iCs/>
          <w:lang w:val="en-GB"/>
        </w:rPr>
        <w:t xml:space="preserve"> </w:t>
      </w:r>
      <w:proofErr w:type="spellStart"/>
      <w:r w:rsidRPr="006A08EB">
        <w:rPr>
          <w:bCs/>
          <w:iCs/>
          <w:lang w:val="en-GB"/>
        </w:rPr>
        <w:t>Krukowski</w:t>
      </w:r>
      <w:proofErr w:type="spellEnd"/>
      <w:r w:rsidRPr="006A08EB">
        <w:rPr>
          <w:bCs/>
          <w:iCs/>
          <w:lang w:val="en-GB"/>
        </w:rPr>
        <w:t>, the director of Ujazdowski Castle for many years, had been the founder of the Academy) as an interdisciplinary institution that has abandoned the formal departmentalisation into visual and performative arts, instead following the current artistic praxis.</w:t>
      </w:r>
    </w:p>
    <w:p w:rsidR="00D1063A" w:rsidRPr="006A08EB" w:rsidRDefault="00D1063A" w:rsidP="00D1063A">
      <w:pPr>
        <w:pStyle w:val="detale"/>
        <w:rPr>
          <w:iCs/>
          <w:lang w:val="en-GB"/>
        </w:rPr>
      </w:pPr>
      <w:r w:rsidRPr="006A08EB">
        <w:rPr>
          <w:iCs/>
          <w:lang w:val="en-GB"/>
        </w:rPr>
        <w:t xml:space="preserve">The works shown at the exhibition include records of ground-breaking productions by Marta </w:t>
      </w:r>
      <w:proofErr w:type="spellStart"/>
      <w:r w:rsidRPr="006A08EB">
        <w:rPr>
          <w:iCs/>
          <w:lang w:val="en-GB"/>
        </w:rPr>
        <w:t>Ziółek</w:t>
      </w:r>
      <w:proofErr w:type="spellEnd"/>
      <w:r w:rsidRPr="006A08EB">
        <w:rPr>
          <w:iCs/>
          <w:lang w:val="en-GB"/>
        </w:rPr>
        <w:t xml:space="preserve">, </w:t>
      </w:r>
      <w:proofErr w:type="spellStart"/>
      <w:r w:rsidRPr="006A08EB">
        <w:rPr>
          <w:iCs/>
          <w:lang w:val="en-GB"/>
        </w:rPr>
        <w:t>Komuna</w:t>
      </w:r>
      <w:proofErr w:type="spellEnd"/>
      <w:r w:rsidRPr="006A08EB">
        <w:rPr>
          <w:iCs/>
          <w:lang w:val="en-GB"/>
        </w:rPr>
        <w:t xml:space="preserve">//Warszawa, Anna </w:t>
      </w:r>
      <w:proofErr w:type="spellStart"/>
      <w:r w:rsidRPr="006A08EB">
        <w:rPr>
          <w:iCs/>
          <w:lang w:val="en-GB"/>
        </w:rPr>
        <w:t>Karasińska</w:t>
      </w:r>
      <w:proofErr w:type="spellEnd"/>
      <w:r w:rsidRPr="006A08EB">
        <w:rPr>
          <w:iCs/>
          <w:lang w:val="en-GB"/>
        </w:rPr>
        <w:t xml:space="preserve"> and the Chorus of Women, fragments of eccentric stage sets by Aleksandra  </w:t>
      </w:r>
      <w:proofErr w:type="spellStart"/>
      <w:r w:rsidRPr="006A08EB">
        <w:rPr>
          <w:iCs/>
          <w:lang w:val="en-GB"/>
        </w:rPr>
        <w:t>Wasilkowska</w:t>
      </w:r>
      <w:proofErr w:type="spellEnd"/>
      <w:r w:rsidRPr="006A08EB">
        <w:rPr>
          <w:iCs/>
          <w:lang w:val="en-GB"/>
        </w:rPr>
        <w:t xml:space="preserve">, interactive installations by Krzysztof </w:t>
      </w:r>
      <w:proofErr w:type="spellStart"/>
      <w:r w:rsidRPr="006A08EB">
        <w:rPr>
          <w:iCs/>
          <w:lang w:val="en-GB"/>
        </w:rPr>
        <w:t>Garbaczewski</w:t>
      </w:r>
      <w:proofErr w:type="spellEnd"/>
      <w:r w:rsidRPr="006A08EB">
        <w:rPr>
          <w:iCs/>
          <w:lang w:val="en-GB"/>
        </w:rPr>
        <w:t xml:space="preserve"> and </w:t>
      </w:r>
      <w:proofErr w:type="spellStart"/>
      <w:r w:rsidRPr="006A08EB">
        <w:rPr>
          <w:iCs/>
          <w:lang w:val="en-GB"/>
        </w:rPr>
        <w:t>Wojtek</w:t>
      </w:r>
      <w:proofErr w:type="spellEnd"/>
      <w:r w:rsidRPr="006A08EB">
        <w:rPr>
          <w:iCs/>
          <w:lang w:val="en-GB"/>
        </w:rPr>
        <w:t xml:space="preserve"> </w:t>
      </w:r>
      <w:proofErr w:type="spellStart"/>
      <w:r w:rsidRPr="006A08EB">
        <w:rPr>
          <w:iCs/>
          <w:lang w:val="en-GB"/>
        </w:rPr>
        <w:t>Ziemilski</w:t>
      </w:r>
      <w:proofErr w:type="spellEnd"/>
      <w:r w:rsidRPr="006A08EB">
        <w:rPr>
          <w:iCs/>
          <w:lang w:val="en-GB"/>
        </w:rPr>
        <w:t xml:space="preserve">, sound interventions by Konrad </w:t>
      </w:r>
      <w:proofErr w:type="spellStart"/>
      <w:r w:rsidRPr="006A08EB">
        <w:rPr>
          <w:iCs/>
          <w:lang w:val="en-GB"/>
        </w:rPr>
        <w:t>Smoleński</w:t>
      </w:r>
      <w:proofErr w:type="spellEnd"/>
      <w:r w:rsidRPr="006A08EB">
        <w:rPr>
          <w:iCs/>
          <w:lang w:val="en-GB"/>
        </w:rPr>
        <w:t xml:space="preserve"> and </w:t>
      </w:r>
      <w:proofErr w:type="spellStart"/>
      <w:r w:rsidRPr="006A08EB">
        <w:rPr>
          <w:iCs/>
          <w:lang w:val="en-GB"/>
        </w:rPr>
        <w:t>Wojtek</w:t>
      </w:r>
      <w:bookmarkStart w:id="0" w:name="_GoBack"/>
      <w:bookmarkEnd w:id="0"/>
      <w:proofErr w:type="spellEnd"/>
      <w:r w:rsidRPr="006A08EB">
        <w:rPr>
          <w:iCs/>
          <w:lang w:val="en-GB"/>
        </w:rPr>
        <w:t xml:space="preserve"> </w:t>
      </w:r>
      <w:proofErr w:type="spellStart"/>
      <w:r w:rsidRPr="006A08EB">
        <w:rPr>
          <w:iCs/>
          <w:lang w:val="en-GB"/>
        </w:rPr>
        <w:t>Blecharz</w:t>
      </w:r>
      <w:proofErr w:type="spellEnd"/>
      <w:r w:rsidRPr="006A08EB">
        <w:rPr>
          <w:iCs/>
          <w:lang w:val="en-GB"/>
        </w:rPr>
        <w:t xml:space="preserve">, </w:t>
      </w:r>
      <w:r w:rsidRPr="006A08EB">
        <w:rPr>
          <w:iCs/>
          <w:lang w:val="en-GB"/>
        </w:rPr>
        <w:lastRenderedPageBreak/>
        <w:t xml:space="preserve">sculptures and photographs by </w:t>
      </w:r>
      <w:proofErr w:type="spellStart"/>
      <w:r w:rsidRPr="006A08EB">
        <w:rPr>
          <w:iCs/>
          <w:lang w:val="en-GB"/>
        </w:rPr>
        <w:t>Aneta</w:t>
      </w:r>
      <w:proofErr w:type="spellEnd"/>
      <w:r w:rsidRPr="006A08EB">
        <w:rPr>
          <w:iCs/>
          <w:lang w:val="en-GB"/>
        </w:rPr>
        <w:t xml:space="preserve"> </w:t>
      </w:r>
      <w:proofErr w:type="spellStart"/>
      <w:r w:rsidRPr="006A08EB">
        <w:rPr>
          <w:iCs/>
          <w:lang w:val="en-GB"/>
        </w:rPr>
        <w:t>Grzeszykowska</w:t>
      </w:r>
      <w:proofErr w:type="spellEnd"/>
      <w:r w:rsidRPr="006A08EB">
        <w:rPr>
          <w:iCs/>
          <w:lang w:val="en-GB"/>
        </w:rPr>
        <w:t xml:space="preserve"> and the films of Karol </w:t>
      </w:r>
      <w:proofErr w:type="spellStart"/>
      <w:r w:rsidRPr="006A08EB">
        <w:rPr>
          <w:iCs/>
          <w:lang w:val="en-GB"/>
        </w:rPr>
        <w:t>Radziszewski</w:t>
      </w:r>
      <w:proofErr w:type="spellEnd"/>
      <w:r w:rsidRPr="006A08EB">
        <w:rPr>
          <w:iCs/>
          <w:lang w:val="en-GB"/>
        </w:rPr>
        <w:t>.</w:t>
      </w:r>
    </w:p>
    <w:p w:rsidR="00D1063A" w:rsidRPr="006A08EB" w:rsidRDefault="00D1063A" w:rsidP="00D1063A">
      <w:pPr>
        <w:pStyle w:val="detale"/>
        <w:rPr>
          <w:bCs/>
          <w:iCs/>
          <w:lang w:val="en-GB"/>
        </w:rPr>
      </w:pPr>
      <w:r w:rsidRPr="006A08EB">
        <w:rPr>
          <w:bCs/>
          <w:iCs/>
          <w:lang w:val="en-GB"/>
        </w:rPr>
        <w:t xml:space="preserve">The performative and discursive programmes that accompany the exhibition are its integral parts, as are the four artistic residencies realised in collaboration with the Institute of Music and Dance and the research project </w:t>
      </w:r>
      <w:r w:rsidRPr="006A08EB">
        <w:rPr>
          <w:bCs/>
          <w:i/>
          <w:iCs/>
          <w:lang w:val="en-GB"/>
        </w:rPr>
        <w:t>Cartographies of Strangeness</w:t>
      </w:r>
      <w:r w:rsidRPr="006A08EB">
        <w:rPr>
          <w:bCs/>
          <w:iCs/>
          <w:lang w:val="en-GB"/>
        </w:rPr>
        <w:t xml:space="preserve">. The exhibition </w:t>
      </w:r>
      <w:r w:rsidRPr="006A08EB">
        <w:rPr>
          <w:bCs/>
          <w:i/>
          <w:iCs/>
          <w:lang w:val="en-GB"/>
        </w:rPr>
        <w:t>Other Dances</w:t>
      </w:r>
      <w:r w:rsidRPr="006A08EB">
        <w:rPr>
          <w:bCs/>
          <w:iCs/>
          <w:lang w:val="en-GB"/>
        </w:rPr>
        <w:t xml:space="preserve"> has been created as a result of two years of research, which included thematic workshops with students from the Institute of Polish Culture at Warsaw University.</w:t>
      </w:r>
    </w:p>
    <w:p w:rsidR="009A5B9E" w:rsidRPr="006A08EB" w:rsidRDefault="009A5B9E" w:rsidP="009D7555">
      <w:pPr>
        <w:ind w:left="0"/>
        <w:contextualSpacing/>
        <w:rPr>
          <w:lang w:val="en-GB"/>
        </w:rPr>
      </w:pPr>
    </w:p>
    <w:p w:rsidR="00C1100A" w:rsidRPr="002A5FF0" w:rsidRDefault="00C1100A" w:rsidP="00C1100A">
      <w:pPr>
        <w:tabs>
          <w:tab w:val="clear" w:pos="8505"/>
        </w:tabs>
        <w:spacing w:after="0"/>
        <w:ind w:left="840" w:right="0"/>
        <w:rPr>
          <w:rFonts w:eastAsiaTheme="minorHAnsi" w:cstheme="minorBidi"/>
          <w:bCs w:val="0"/>
          <w:iCs w:val="0"/>
          <w:sz w:val="22"/>
          <w:szCs w:val="22"/>
          <w:lang w:val="en-GB" w:eastAsia="en-US"/>
        </w:rPr>
      </w:pPr>
      <w:r w:rsidRPr="002A5FF0">
        <w:rPr>
          <w:rFonts w:eastAsiaTheme="minorHAnsi" w:cstheme="minorBidi"/>
          <w:bCs w:val="0"/>
          <w:iCs w:val="0"/>
          <w:sz w:val="22"/>
          <w:szCs w:val="22"/>
          <w:lang w:val="en-GB" w:eastAsia="en-US"/>
        </w:rPr>
        <w:t>Orga</w:t>
      </w:r>
      <w:r w:rsidR="004A16E6" w:rsidRPr="002A5FF0">
        <w:rPr>
          <w:rFonts w:eastAsiaTheme="minorHAnsi" w:cstheme="minorBidi"/>
          <w:bCs w:val="0"/>
          <w:iCs w:val="0"/>
          <w:sz w:val="22"/>
          <w:szCs w:val="22"/>
          <w:lang w:val="en-GB" w:eastAsia="en-US"/>
        </w:rPr>
        <w:t>niser</w:t>
      </w:r>
    </w:p>
    <w:p w:rsidR="006A08EB" w:rsidRPr="006A08EB" w:rsidRDefault="006A08EB" w:rsidP="006A08EB">
      <w:pPr>
        <w:pStyle w:val="detale"/>
        <w:spacing w:after="0"/>
        <w:ind w:left="1259"/>
        <w:rPr>
          <w:bCs/>
          <w:shd w:val="clear" w:color="auto" w:fill="FFFFFF"/>
          <w:lang w:val="en-GB"/>
        </w:rPr>
      </w:pPr>
      <w:r w:rsidRPr="006A08EB">
        <w:rPr>
          <w:shd w:val="clear" w:color="auto" w:fill="FFFFFF"/>
          <w:lang w:val="en-GB"/>
        </w:rPr>
        <w:t>Zamek Ujazdowski Centre for Contemporary Art</w:t>
      </w:r>
    </w:p>
    <w:p w:rsidR="006A08EB" w:rsidRPr="006A08EB" w:rsidRDefault="006A08EB" w:rsidP="002011FD">
      <w:pPr>
        <w:spacing w:after="0"/>
        <w:rPr>
          <w:rFonts w:eastAsiaTheme="minorHAnsi"/>
          <w:sz w:val="22"/>
          <w:szCs w:val="22"/>
          <w:lang w:val="en-GB" w:eastAsia="en-US"/>
        </w:rPr>
      </w:pPr>
    </w:p>
    <w:p w:rsidR="002011FD" w:rsidRPr="006A08EB" w:rsidRDefault="004A16E6" w:rsidP="002011FD">
      <w:pPr>
        <w:spacing w:after="0"/>
        <w:rPr>
          <w:rFonts w:eastAsiaTheme="minorHAnsi"/>
          <w:sz w:val="22"/>
          <w:szCs w:val="22"/>
          <w:lang w:val="en-GB" w:eastAsia="en-US"/>
        </w:rPr>
      </w:pPr>
      <w:r w:rsidRPr="006A08EB">
        <w:rPr>
          <w:rFonts w:eastAsiaTheme="minorHAnsi"/>
          <w:sz w:val="22"/>
          <w:szCs w:val="22"/>
          <w:lang w:val="en-GB" w:eastAsia="en-US"/>
        </w:rPr>
        <w:t xml:space="preserve">Institution financed by </w:t>
      </w:r>
    </w:p>
    <w:p w:rsidR="00040669" w:rsidRPr="006A08EB" w:rsidRDefault="002011FD" w:rsidP="002011FD">
      <w:pPr>
        <w:pStyle w:val="detale"/>
        <w:spacing w:after="0"/>
        <w:rPr>
          <w:lang w:val="en-GB"/>
        </w:rPr>
      </w:pPr>
      <w:r w:rsidRPr="006A08EB">
        <w:rPr>
          <w:lang w:val="en-GB"/>
        </w:rPr>
        <w:t>T</w:t>
      </w:r>
      <w:r w:rsidR="004A16E6" w:rsidRPr="006A08EB">
        <w:rPr>
          <w:lang w:val="en-GB"/>
        </w:rPr>
        <w:t>he Ministry of Culture and National Heritage</w:t>
      </w:r>
      <w:r w:rsidR="00040669" w:rsidRPr="006A08EB">
        <w:rPr>
          <w:lang w:val="en-GB"/>
        </w:rPr>
        <w:t xml:space="preserve">   </w:t>
      </w:r>
    </w:p>
    <w:p w:rsidR="002011FD" w:rsidRPr="006A08EB" w:rsidRDefault="002011FD" w:rsidP="002011FD">
      <w:pPr>
        <w:spacing w:after="0"/>
        <w:rPr>
          <w:rStyle w:val="NoneA"/>
          <w:sz w:val="22"/>
          <w:szCs w:val="22"/>
          <w:lang w:val="en-GB"/>
        </w:rPr>
      </w:pPr>
    </w:p>
    <w:p w:rsidR="009D7555" w:rsidRPr="006A08EB" w:rsidRDefault="00D1063A" w:rsidP="002011FD">
      <w:pPr>
        <w:spacing w:after="0"/>
        <w:rPr>
          <w:rStyle w:val="NoneA"/>
          <w:sz w:val="22"/>
          <w:szCs w:val="22"/>
          <w:lang w:val="en-GB"/>
        </w:rPr>
      </w:pPr>
      <w:r w:rsidRPr="006A08EB">
        <w:rPr>
          <w:rStyle w:val="NoneA"/>
          <w:sz w:val="22"/>
          <w:szCs w:val="22"/>
          <w:lang w:val="en-GB"/>
        </w:rPr>
        <w:t>Partners</w:t>
      </w:r>
    </w:p>
    <w:p w:rsidR="00D1063A" w:rsidRPr="006A08EB" w:rsidRDefault="00D94903" w:rsidP="00D1063A">
      <w:pPr>
        <w:pStyle w:val="detale"/>
        <w:rPr>
          <w:lang w:val="en-GB"/>
        </w:rPr>
      </w:pPr>
      <w:r w:rsidRPr="006A08EB">
        <w:rPr>
          <w:lang w:val="en-GB"/>
        </w:rPr>
        <w:t>Adam Mickiewicz Institute</w:t>
      </w:r>
    </w:p>
    <w:p w:rsidR="00D1063A" w:rsidRPr="006A08EB" w:rsidRDefault="00D1063A" w:rsidP="00D1063A">
      <w:pPr>
        <w:pStyle w:val="Bezodstpw"/>
        <w:rPr>
          <w:lang w:val="en-GB"/>
        </w:rPr>
      </w:pPr>
      <w:r w:rsidRPr="006A08EB">
        <w:rPr>
          <w:lang w:val="en-GB"/>
        </w:rPr>
        <w:t>Performative residencies partners</w:t>
      </w:r>
    </w:p>
    <w:p w:rsidR="00D1063A" w:rsidRPr="006A08EB" w:rsidRDefault="00D1063A" w:rsidP="00D1063A">
      <w:pPr>
        <w:pStyle w:val="detale"/>
        <w:rPr>
          <w:lang w:val="en-GB"/>
        </w:rPr>
      </w:pPr>
      <w:r w:rsidRPr="006A08EB">
        <w:rPr>
          <w:lang w:val="en-GB"/>
        </w:rPr>
        <w:t>I</w:t>
      </w:r>
      <w:r w:rsidR="00E66811">
        <w:rPr>
          <w:lang w:val="en-GB"/>
        </w:rPr>
        <w:t xml:space="preserve">nstitute </w:t>
      </w:r>
      <w:proofErr w:type="gramStart"/>
      <w:r w:rsidR="00E66811">
        <w:rPr>
          <w:lang w:val="en-GB"/>
        </w:rPr>
        <w:t>of  Music</w:t>
      </w:r>
      <w:proofErr w:type="gramEnd"/>
      <w:r w:rsidR="00E66811">
        <w:rPr>
          <w:lang w:val="en-GB"/>
        </w:rPr>
        <w:t xml:space="preserve"> and Dance</w:t>
      </w:r>
      <w:r w:rsidRPr="006A08EB">
        <w:rPr>
          <w:lang w:val="en-GB"/>
        </w:rPr>
        <w:t>, National Programme for the Development of Humanities, Cartographies of Strangeness, IKP UW</w:t>
      </w:r>
    </w:p>
    <w:p w:rsidR="00BC08FA" w:rsidRPr="006A08EB" w:rsidRDefault="002011FD" w:rsidP="00BC08FA">
      <w:pPr>
        <w:tabs>
          <w:tab w:val="clear" w:pos="8505"/>
        </w:tabs>
        <w:spacing w:after="0"/>
        <w:ind w:left="840" w:right="0"/>
        <w:rPr>
          <w:rFonts w:eastAsiaTheme="minorHAnsi" w:cstheme="minorBidi"/>
          <w:bCs w:val="0"/>
          <w:iCs w:val="0"/>
          <w:sz w:val="22"/>
          <w:szCs w:val="22"/>
          <w:lang w:eastAsia="en-US"/>
        </w:rPr>
      </w:pPr>
      <w:r w:rsidRPr="006A08EB">
        <w:rPr>
          <w:rFonts w:eastAsiaTheme="minorHAnsi" w:cstheme="minorBidi"/>
          <w:bCs w:val="0"/>
          <w:iCs w:val="0"/>
          <w:sz w:val="22"/>
          <w:szCs w:val="22"/>
          <w:lang w:eastAsia="en-US"/>
        </w:rPr>
        <w:t xml:space="preserve">Media </w:t>
      </w:r>
      <w:proofErr w:type="spellStart"/>
      <w:r w:rsidRPr="006A08EB">
        <w:rPr>
          <w:rFonts w:eastAsiaTheme="minorHAnsi" w:cstheme="minorBidi"/>
          <w:bCs w:val="0"/>
          <w:iCs w:val="0"/>
          <w:sz w:val="22"/>
          <w:szCs w:val="22"/>
          <w:lang w:eastAsia="en-US"/>
        </w:rPr>
        <w:t>partners</w:t>
      </w:r>
      <w:proofErr w:type="spellEnd"/>
    </w:p>
    <w:p w:rsidR="00B626FF" w:rsidRPr="006A08EB" w:rsidRDefault="008B3852" w:rsidP="0002753E">
      <w:pPr>
        <w:tabs>
          <w:tab w:val="clear" w:pos="8505"/>
        </w:tabs>
        <w:spacing w:after="0"/>
        <w:ind w:left="1259" w:right="0"/>
        <w:rPr>
          <w:rFonts w:eastAsiaTheme="minorHAnsi" w:cstheme="minorBidi"/>
          <w:bCs w:val="0"/>
          <w:iCs w:val="0"/>
          <w:sz w:val="22"/>
          <w:szCs w:val="22"/>
          <w:lang w:eastAsia="en-US"/>
        </w:rPr>
      </w:pPr>
      <w:r w:rsidRPr="006A08EB">
        <w:rPr>
          <w:rFonts w:eastAsiaTheme="minorHAnsi" w:cstheme="minorBidi"/>
          <w:bCs w:val="0"/>
          <w:iCs w:val="0"/>
          <w:sz w:val="22"/>
          <w:szCs w:val="22"/>
          <w:lang w:eastAsia="en-US"/>
        </w:rPr>
        <w:t xml:space="preserve">TOK FM, </w:t>
      </w:r>
      <w:r w:rsidR="00BC08FA" w:rsidRPr="006A08EB">
        <w:rPr>
          <w:rFonts w:eastAsiaTheme="minorHAnsi" w:cstheme="minorBidi"/>
          <w:bCs w:val="0"/>
          <w:iCs w:val="0"/>
          <w:sz w:val="22"/>
          <w:szCs w:val="22"/>
          <w:lang w:eastAsia="en-US"/>
        </w:rPr>
        <w:t>„Gazeta Wyborcza”, Wyborcza.</w:t>
      </w:r>
      <w:proofErr w:type="gramStart"/>
      <w:r w:rsidR="00BC08FA" w:rsidRPr="006A08EB">
        <w:rPr>
          <w:rFonts w:eastAsiaTheme="minorHAnsi" w:cstheme="minorBidi"/>
          <w:bCs w:val="0"/>
          <w:iCs w:val="0"/>
          <w:sz w:val="22"/>
          <w:szCs w:val="22"/>
          <w:lang w:eastAsia="en-US"/>
        </w:rPr>
        <w:t>pl</w:t>
      </w:r>
      <w:proofErr w:type="gramEnd"/>
      <w:r w:rsidR="00BC08FA" w:rsidRPr="006A08EB">
        <w:rPr>
          <w:rFonts w:eastAsiaTheme="minorHAnsi" w:cstheme="minorBidi"/>
          <w:bCs w:val="0"/>
          <w:iCs w:val="0"/>
          <w:sz w:val="22"/>
          <w:szCs w:val="22"/>
          <w:lang w:eastAsia="en-US"/>
        </w:rPr>
        <w:t xml:space="preserve"> Warszawa, </w:t>
      </w:r>
      <w:r w:rsidR="006A08EB" w:rsidRPr="006A08EB">
        <w:rPr>
          <w:rFonts w:eastAsiaTheme="minorHAnsi" w:cstheme="minorBidi"/>
          <w:bCs w:val="0"/>
          <w:iCs w:val="0"/>
          <w:sz w:val="22"/>
          <w:szCs w:val="22"/>
          <w:lang w:eastAsia="en-US"/>
        </w:rPr>
        <w:t>„</w:t>
      </w:r>
      <w:r w:rsidR="00BC08FA" w:rsidRPr="006A08EB">
        <w:rPr>
          <w:rFonts w:eastAsiaTheme="minorHAnsi" w:cstheme="minorBidi"/>
          <w:bCs w:val="0"/>
          <w:iCs w:val="0"/>
          <w:sz w:val="22"/>
          <w:szCs w:val="22"/>
          <w:lang w:eastAsia="en-US"/>
        </w:rPr>
        <w:t>Co Jest Grane 24</w:t>
      </w:r>
      <w:r w:rsidR="006A08EB">
        <w:rPr>
          <w:rFonts w:eastAsiaTheme="minorHAnsi" w:cstheme="minorBidi"/>
          <w:bCs w:val="0"/>
          <w:iCs w:val="0"/>
          <w:sz w:val="22"/>
          <w:szCs w:val="22"/>
          <w:lang w:eastAsia="en-US"/>
        </w:rPr>
        <w:t>”</w:t>
      </w:r>
      <w:r w:rsidR="0018168C" w:rsidRPr="006A08EB">
        <w:rPr>
          <w:rFonts w:eastAsiaTheme="minorHAnsi" w:cstheme="minorBidi"/>
          <w:bCs w:val="0"/>
          <w:iCs w:val="0"/>
          <w:sz w:val="22"/>
          <w:szCs w:val="22"/>
          <w:lang w:eastAsia="en-US"/>
        </w:rPr>
        <w:t xml:space="preserve">, </w:t>
      </w:r>
      <w:r w:rsidR="00040669" w:rsidRPr="006A08EB">
        <w:rPr>
          <w:rFonts w:eastAsiaTheme="minorHAnsi" w:cstheme="minorBidi"/>
          <w:bCs w:val="0"/>
          <w:iCs w:val="0"/>
          <w:sz w:val="22"/>
          <w:szCs w:val="22"/>
          <w:lang w:eastAsia="en-US"/>
        </w:rPr>
        <w:br/>
      </w:r>
      <w:r w:rsidR="006A08EB" w:rsidRPr="006A08EB">
        <w:rPr>
          <w:rFonts w:eastAsiaTheme="minorHAnsi" w:cstheme="minorBidi"/>
          <w:bCs w:val="0"/>
          <w:iCs w:val="0"/>
          <w:sz w:val="22"/>
          <w:szCs w:val="22"/>
          <w:lang w:eastAsia="en-US"/>
        </w:rPr>
        <w:t>„</w:t>
      </w:r>
      <w:r w:rsidR="00040669" w:rsidRPr="006A08EB">
        <w:rPr>
          <w:rFonts w:eastAsiaTheme="minorHAnsi" w:cstheme="minorBidi"/>
          <w:bCs w:val="0"/>
          <w:iCs w:val="0"/>
          <w:sz w:val="22"/>
          <w:szCs w:val="22"/>
          <w:lang w:eastAsia="en-US"/>
        </w:rPr>
        <w:t>K Mag</w:t>
      </w:r>
      <w:r w:rsidR="006A08EB">
        <w:rPr>
          <w:rFonts w:eastAsiaTheme="minorHAnsi" w:cstheme="minorBidi"/>
          <w:bCs w:val="0"/>
          <w:iCs w:val="0"/>
          <w:sz w:val="22"/>
          <w:szCs w:val="22"/>
          <w:lang w:eastAsia="en-US"/>
        </w:rPr>
        <w:t>”</w:t>
      </w:r>
      <w:r w:rsidR="00FC38FE" w:rsidRPr="006A08EB">
        <w:rPr>
          <w:rFonts w:eastAsiaTheme="minorHAnsi" w:cstheme="minorBidi"/>
          <w:bCs w:val="0"/>
          <w:iCs w:val="0"/>
          <w:sz w:val="22"/>
          <w:szCs w:val="22"/>
          <w:lang w:eastAsia="en-US"/>
        </w:rPr>
        <w:t xml:space="preserve">, </w:t>
      </w:r>
      <w:r w:rsidR="006A08EB" w:rsidRPr="006A08EB">
        <w:rPr>
          <w:rFonts w:eastAsiaTheme="minorHAnsi" w:cstheme="minorBidi"/>
          <w:bCs w:val="0"/>
          <w:iCs w:val="0"/>
          <w:sz w:val="22"/>
          <w:szCs w:val="22"/>
          <w:lang w:eastAsia="en-US"/>
        </w:rPr>
        <w:t>„</w:t>
      </w:r>
      <w:proofErr w:type="spellStart"/>
      <w:r w:rsidR="00FC38FE" w:rsidRPr="006A08EB">
        <w:rPr>
          <w:rFonts w:eastAsiaTheme="minorHAnsi" w:cstheme="minorBidi"/>
          <w:bCs w:val="0"/>
          <w:iCs w:val="0"/>
          <w:sz w:val="22"/>
          <w:szCs w:val="22"/>
          <w:lang w:eastAsia="en-US"/>
        </w:rPr>
        <w:t>Aktivist</w:t>
      </w:r>
      <w:proofErr w:type="spellEnd"/>
      <w:r w:rsidR="006A08EB">
        <w:rPr>
          <w:rFonts w:eastAsiaTheme="minorHAnsi" w:cstheme="minorBidi"/>
          <w:bCs w:val="0"/>
          <w:iCs w:val="0"/>
          <w:sz w:val="22"/>
          <w:szCs w:val="22"/>
          <w:lang w:eastAsia="en-US"/>
        </w:rPr>
        <w:t>”</w:t>
      </w:r>
      <w:r w:rsidR="00DA0228" w:rsidRPr="006A08EB">
        <w:rPr>
          <w:rFonts w:eastAsiaTheme="minorHAnsi" w:cstheme="minorBidi"/>
          <w:bCs w:val="0"/>
          <w:iCs w:val="0"/>
          <w:sz w:val="22"/>
          <w:szCs w:val="22"/>
          <w:lang w:eastAsia="en-US"/>
        </w:rPr>
        <w:t xml:space="preserve">, </w:t>
      </w:r>
      <w:r w:rsidR="006A08EB" w:rsidRPr="006A08EB">
        <w:rPr>
          <w:rFonts w:eastAsiaTheme="minorHAnsi" w:cstheme="minorBidi"/>
          <w:bCs w:val="0"/>
          <w:iCs w:val="0"/>
          <w:sz w:val="22"/>
          <w:szCs w:val="22"/>
          <w:lang w:eastAsia="en-US"/>
        </w:rPr>
        <w:t>„</w:t>
      </w:r>
      <w:r w:rsidR="006A08EB">
        <w:rPr>
          <w:rFonts w:eastAsiaTheme="minorHAnsi" w:cstheme="minorBidi"/>
          <w:bCs w:val="0"/>
          <w:iCs w:val="0"/>
          <w:sz w:val="22"/>
          <w:szCs w:val="22"/>
          <w:lang w:eastAsia="en-US"/>
        </w:rPr>
        <w:t>ELLE”</w:t>
      </w:r>
      <w:r w:rsidR="00DA0228" w:rsidRPr="006A08EB">
        <w:rPr>
          <w:rFonts w:eastAsiaTheme="minorHAnsi" w:cstheme="minorBidi"/>
          <w:bCs w:val="0"/>
          <w:iCs w:val="0"/>
          <w:sz w:val="22"/>
          <w:szCs w:val="22"/>
          <w:lang w:eastAsia="en-US"/>
        </w:rPr>
        <w:t xml:space="preserve">, </w:t>
      </w:r>
      <w:r w:rsidR="006A08EB" w:rsidRPr="006A08EB">
        <w:rPr>
          <w:rFonts w:eastAsiaTheme="minorHAnsi" w:cstheme="minorBidi"/>
          <w:bCs w:val="0"/>
          <w:iCs w:val="0"/>
          <w:sz w:val="22"/>
          <w:szCs w:val="22"/>
          <w:lang w:eastAsia="en-US"/>
        </w:rPr>
        <w:t>„</w:t>
      </w:r>
      <w:r w:rsidR="006A08EB">
        <w:rPr>
          <w:rFonts w:eastAsiaTheme="minorHAnsi" w:cstheme="minorBidi"/>
          <w:bCs w:val="0"/>
          <w:iCs w:val="0"/>
          <w:sz w:val="22"/>
          <w:szCs w:val="22"/>
          <w:lang w:eastAsia="en-US"/>
        </w:rPr>
        <w:t xml:space="preserve">ELLE </w:t>
      </w:r>
      <w:proofErr w:type="spellStart"/>
      <w:r w:rsidR="006A08EB">
        <w:rPr>
          <w:rFonts w:eastAsiaTheme="minorHAnsi" w:cstheme="minorBidi"/>
          <w:bCs w:val="0"/>
          <w:iCs w:val="0"/>
          <w:sz w:val="22"/>
          <w:szCs w:val="22"/>
          <w:lang w:eastAsia="en-US"/>
        </w:rPr>
        <w:t>Decoration</w:t>
      </w:r>
      <w:proofErr w:type="spellEnd"/>
      <w:r w:rsidR="006A08EB">
        <w:rPr>
          <w:rFonts w:eastAsiaTheme="minorHAnsi" w:cstheme="minorBidi"/>
          <w:bCs w:val="0"/>
          <w:iCs w:val="0"/>
          <w:sz w:val="22"/>
          <w:szCs w:val="22"/>
          <w:lang w:eastAsia="en-US"/>
        </w:rPr>
        <w:t>”</w:t>
      </w:r>
    </w:p>
    <w:p w:rsidR="0002753E" w:rsidRPr="006A08EB" w:rsidRDefault="0002753E" w:rsidP="0002753E">
      <w:pPr>
        <w:tabs>
          <w:tab w:val="clear" w:pos="8505"/>
        </w:tabs>
        <w:spacing w:after="0"/>
        <w:ind w:left="1259" w:right="0"/>
        <w:rPr>
          <w:rFonts w:eastAsiaTheme="minorHAnsi" w:cstheme="minorBidi"/>
          <w:bCs w:val="0"/>
          <w:iCs w:val="0"/>
          <w:sz w:val="22"/>
          <w:szCs w:val="22"/>
          <w:lang w:eastAsia="en-US"/>
        </w:rPr>
      </w:pPr>
    </w:p>
    <w:p w:rsidR="00B626FF" w:rsidRPr="006A08EB" w:rsidRDefault="0002753E" w:rsidP="0002753E">
      <w:pPr>
        <w:pStyle w:val="Nagwek1"/>
        <w:spacing w:before="0" w:after="0"/>
        <w:rPr>
          <w:sz w:val="22"/>
          <w:szCs w:val="22"/>
          <w:lang w:val="en-GB"/>
        </w:rPr>
      </w:pPr>
      <w:r w:rsidRPr="006A08EB">
        <w:rPr>
          <w:sz w:val="22"/>
          <w:szCs w:val="22"/>
          <w:lang w:val="en-GB"/>
        </w:rPr>
        <w:t>Press materials</w:t>
      </w:r>
    </w:p>
    <w:p w:rsidR="00D1063A" w:rsidRPr="006A08EB" w:rsidRDefault="002A5FF0" w:rsidP="00D1063A">
      <w:pPr>
        <w:spacing w:after="0"/>
        <w:ind w:right="-340"/>
        <w:rPr>
          <w:lang w:val="en-GB"/>
        </w:rPr>
      </w:pPr>
      <w:hyperlink r:id="rId9" w:history="1">
        <w:r w:rsidR="00D1063A" w:rsidRPr="006A08EB">
          <w:rPr>
            <w:rStyle w:val="Hipercze"/>
            <w:color w:val="auto"/>
            <w:lang w:val="en-GB"/>
          </w:rPr>
          <w:t>http://u-jazdowski.pl/en/press-room/komunikaty-prasowe/inne-tance</w:t>
        </w:r>
      </w:hyperlink>
    </w:p>
    <w:p w:rsidR="00D1063A" w:rsidRPr="006A08EB" w:rsidRDefault="00D1063A" w:rsidP="00D1063A">
      <w:pPr>
        <w:spacing w:after="0"/>
        <w:ind w:right="-340"/>
        <w:rPr>
          <w:lang w:val="en-GB"/>
        </w:rPr>
      </w:pPr>
    </w:p>
    <w:p w:rsidR="0002753E" w:rsidRPr="006A08EB" w:rsidRDefault="0002753E" w:rsidP="0002753E">
      <w:pPr>
        <w:pStyle w:val="Nagwek1"/>
        <w:spacing w:before="0" w:after="0"/>
        <w:ind w:right="-340"/>
        <w:rPr>
          <w:sz w:val="22"/>
          <w:szCs w:val="22"/>
          <w:lang w:val="en-GB"/>
        </w:rPr>
      </w:pPr>
      <w:r w:rsidRPr="006A08EB">
        <w:rPr>
          <w:sz w:val="22"/>
          <w:szCs w:val="22"/>
          <w:lang w:val="en-GB"/>
        </w:rPr>
        <w:t>Media contact</w:t>
      </w:r>
    </w:p>
    <w:p w:rsidR="0002753E" w:rsidRPr="006A08EB" w:rsidRDefault="0002753E" w:rsidP="00B626FF">
      <w:pPr>
        <w:pStyle w:val="Bezodstpw"/>
        <w:rPr>
          <w:lang w:val="en-GB"/>
        </w:rPr>
      </w:pPr>
    </w:p>
    <w:p w:rsidR="00B626FF" w:rsidRPr="006A08EB" w:rsidRDefault="00B626FF" w:rsidP="00B626FF">
      <w:pPr>
        <w:pStyle w:val="Bezodstpw"/>
        <w:rPr>
          <w:lang w:val="en-GB"/>
        </w:rPr>
      </w:pPr>
      <w:r w:rsidRPr="006A08EB">
        <w:rPr>
          <w:lang w:val="en-GB"/>
        </w:rPr>
        <w:t xml:space="preserve">Magdalena Gorlas </w:t>
      </w:r>
    </w:p>
    <w:p w:rsidR="00981925" w:rsidRPr="006A08EB" w:rsidRDefault="00981925" w:rsidP="004039D3">
      <w:pPr>
        <w:spacing w:after="0"/>
        <w:ind w:right="-340"/>
        <w:rPr>
          <w:lang w:val="en-GB"/>
        </w:rPr>
      </w:pPr>
      <w:r w:rsidRPr="006A08EB">
        <w:rPr>
          <w:lang w:val="en-GB"/>
        </w:rPr>
        <w:t xml:space="preserve">Promotion and Communications </w:t>
      </w:r>
      <w:r w:rsidR="006A08EB" w:rsidRPr="006A08EB">
        <w:rPr>
          <w:lang w:val="en-GB"/>
        </w:rPr>
        <w:t>Officer</w:t>
      </w:r>
    </w:p>
    <w:p w:rsidR="004039D3" w:rsidRPr="006A08EB" w:rsidRDefault="004039D3" w:rsidP="004039D3">
      <w:pPr>
        <w:spacing w:after="0"/>
        <w:ind w:right="-340"/>
        <w:rPr>
          <w:rFonts w:asciiTheme="minorHAnsi" w:eastAsiaTheme="minorEastAsia" w:hAnsiTheme="minorHAnsi"/>
          <w:noProof/>
          <w:sz w:val="22"/>
          <w:szCs w:val="22"/>
          <w:lang w:val="en-GB"/>
        </w:rPr>
      </w:pPr>
      <w:r w:rsidRPr="006A08EB">
        <w:rPr>
          <w:rFonts w:eastAsiaTheme="minorEastAsia"/>
          <w:noProof/>
          <w:lang w:val="en-GB"/>
        </w:rPr>
        <w:t>+ 48 500 198 274</w:t>
      </w:r>
    </w:p>
    <w:p w:rsidR="004039D3" w:rsidRPr="006A08EB" w:rsidRDefault="00981925" w:rsidP="004039D3">
      <w:pPr>
        <w:spacing w:after="0"/>
        <w:ind w:right="-340"/>
        <w:rPr>
          <w:rFonts w:asciiTheme="minorHAnsi" w:eastAsiaTheme="minorEastAsia" w:hAnsiTheme="minorHAnsi"/>
          <w:noProof/>
          <w:sz w:val="22"/>
          <w:szCs w:val="22"/>
          <w:lang w:val="en-GB"/>
        </w:rPr>
      </w:pPr>
      <w:r w:rsidRPr="006A08EB">
        <w:rPr>
          <w:rFonts w:eastAsiaTheme="minorEastAsia"/>
          <w:noProof/>
          <w:lang w:val="en-GB"/>
        </w:rPr>
        <w:t>+48 22 628 12 71 ext</w:t>
      </w:r>
      <w:r w:rsidR="004039D3" w:rsidRPr="006A08EB">
        <w:rPr>
          <w:rFonts w:eastAsiaTheme="minorEastAsia"/>
          <w:noProof/>
          <w:lang w:val="en-GB"/>
        </w:rPr>
        <w:t>. 124</w:t>
      </w:r>
      <w:r w:rsidR="004039D3" w:rsidRPr="006A08EB">
        <w:rPr>
          <w:rFonts w:eastAsiaTheme="minorEastAsia"/>
          <w:noProof/>
          <w:lang w:val="en-GB"/>
        </w:rPr>
        <w:br/>
      </w:r>
      <w:r w:rsidR="004039D3" w:rsidRPr="006A08EB">
        <w:rPr>
          <w:rFonts w:eastAsiaTheme="minorEastAsia"/>
          <w:noProof/>
          <w:u w:val="single"/>
          <w:lang w:val="en-GB"/>
        </w:rPr>
        <w:t>m.gorlas@u-jazdowski.pl</w:t>
      </w:r>
    </w:p>
    <w:p w:rsidR="00B626FF" w:rsidRPr="006A08EB" w:rsidRDefault="00B626FF" w:rsidP="00B626FF">
      <w:pPr>
        <w:rPr>
          <w:lang w:val="en-GB"/>
        </w:rPr>
      </w:pPr>
    </w:p>
    <w:p w:rsidR="00A57DF7" w:rsidRPr="006A08EB" w:rsidRDefault="00A57DF7" w:rsidP="00B626FF">
      <w:pPr>
        <w:rPr>
          <w:lang w:val="en-GB"/>
        </w:rPr>
      </w:pPr>
    </w:p>
    <w:sectPr w:rsidR="00A57DF7" w:rsidRPr="006A08EB" w:rsidSect="00D97339">
      <w:headerReference w:type="even" r:id="rId10"/>
      <w:headerReference w:type="default" r:id="rId11"/>
      <w:footerReference w:type="even" r:id="rId12"/>
      <w:footerReference w:type="default" r:id="rId13"/>
      <w:headerReference w:type="first" r:id="rId14"/>
      <w:footerReference w:type="first" r:id="rId15"/>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7EB" w:rsidRDefault="00F507EB" w:rsidP="00295A47">
      <w:r>
        <w:separator/>
      </w:r>
    </w:p>
  </w:endnote>
  <w:endnote w:type="continuationSeparator" w:id="0">
    <w:p w:rsidR="00F507EB" w:rsidRDefault="00F507EB"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7AA" w:rsidRDefault="004857A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115" w:rsidRDefault="00600ABB" w:rsidP="0036123A">
    <w:pPr>
      <w:pStyle w:val="Stopka"/>
      <w:ind w:left="-697"/>
    </w:pPr>
    <w:r>
      <w:rPr>
        <w:noProof/>
      </w:rPr>
      <w:drawing>
        <wp:inline distT="0" distB="0" distL="0" distR="0">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7AA" w:rsidRDefault="004857A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7EB" w:rsidRDefault="00F507EB" w:rsidP="00295A47">
      <w:r>
        <w:separator/>
      </w:r>
    </w:p>
  </w:footnote>
  <w:footnote w:type="continuationSeparator" w:id="0">
    <w:p w:rsidR="00F507EB" w:rsidRDefault="00F507EB" w:rsidP="00295A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7AA" w:rsidRDefault="004857A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115" w:rsidRDefault="004857AA" w:rsidP="0036123A">
    <w:pPr>
      <w:pStyle w:val="Nagwek"/>
      <w:ind w:left="-697"/>
    </w:pPr>
    <w:r>
      <w:rPr>
        <w:noProof/>
      </w:rPr>
      <w:drawing>
        <wp:inline distT="0" distB="0" distL="0" distR="0">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rsidR="008D1115" w:rsidRDefault="008D1115" w:rsidP="00295A4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7AA" w:rsidRDefault="004857A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F7E5900"/>
    <w:multiLevelType w:val="multilevel"/>
    <w:tmpl w:val="AB2A123E"/>
    <w:numStyleLink w:val="Styl1"/>
  </w:abstractNum>
  <w:abstractNum w:abstractNumId="2">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nsid w:val="402E77C6"/>
    <w:multiLevelType w:val="hybridMultilevel"/>
    <w:tmpl w:val="7EB2D890"/>
    <w:numStyleLink w:val="Bullets"/>
  </w:abstractNum>
  <w:abstractNum w:abstractNumId="7">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nsid w:val="54CA1F63"/>
    <w:multiLevelType w:val="multilevel"/>
    <w:tmpl w:val="AB2A123E"/>
    <w:numStyleLink w:val="Styl1"/>
  </w:abstractNum>
  <w:abstractNum w:abstractNumId="1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1"/>
  </w:num>
  <w:num w:numId="2">
    <w:abstractNumId w:val="10"/>
  </w:num>
  <w:num w:numId="3">
    <w:abstractNumId w:val="5"/>
  </w:num>
  <w:num w:numId="4">
    <w:abstractNumId w:val="4"/>
  </w:num>
  <w:num w:numId="5">
    <w:abstractNumId w:val="12"/>
  </w:num>
  <w:num w:numId="6">
    <w:abstractNumId w:val="14"/>
  </w:num>
  <w:num w:numId="7">
    <w:abstractNumId w:val="14"/>
    <w:lvlOverride w:ilvl="0">
      <w:startOverride w:val="1"/>
    </w:lvlOverride>
  </w:num>
  <w:num w:numId="8">
    <w:abstractNumId w:val="0"/>
  </w:num>
  <w:num w:numId="9">
    <w:abstractNumId w:val="2"/>
  </w:num>
  <w:num w:numId="10">
    <w:abstractNumId w:val="8"/>
  </w:num>
  <w:num w:numId="11">
    <w:abstractNumId w:val="7"/>
  </w:num>
  <w:num w:numId="12">
    <w:abstractNumId w:val="3"/>
  </w:num>
  <w:num w:numId="13">
    <w:abstractNumId w:val="1"/>
  </w:num>
  <w:num w:numId="14">
    <w:abstractNumId w:val="9"/>
  </w:num>
  <w:num w:numId="15">
    <w:abstractNumId w:val="1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attachedTemplate r:id="rId1"/>
  <w:defaultTabStop w:val="708"/>
  <w:hyphenationZone w:val="425"/>
  <w:characterSpacingControl w:val="doNotCompress"/>
  <w:hdrShapeDefaults>
    <o:shapedefaults v:ext="edit" spidmax="829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6FF"/>
    <w:rsid w:val="0002558D"/>
    <w:rsid w:val="0002753E"/>
    <w:rsid w:val="00032142"/>
    <w:rsid w:val="00040669"/>
    <w:rsid w:val="000465FB"/>
    <w:rsid w:val="00061C8F"/>
    <w:rsid w:val="00080870"/>
    <w:rsid w:val="000C1B09"/>
    <w:rsid w:val="000C27C0"/>
    <w:rsid w:val="000C48D7"/>
    <w:rsid w:val="000D2673"/>
    <w:rsid w:val="000D7EEC"/>
    <w:rsid w:val="001004CF"/>
    <w:rsid w:val="001363E4"/>
    <w:rsid w:val="001535EE"/>
    <w:rsid w:val="00172963"/>
    <w:rsid w:val="0018168C"/>
    <w:rsid w:val="001A2031"/>
    <w:rsid w:val="001A293C"/>
    <w:rsid w:val="001A5C87"/>
    <w:rsid w:val="002011FD"/>
    <w:rsid w:val="0020286E"/>
    <w:rsid w:val="002372F6"/>
    <w:rsid w:val="00243E6C"/>
    <w:rsid w:val="00275E1A"/>
    <w:rsid w:val="00295A47"/>
    <w:rsid w:val="002A5FF0"/>
    <w:rsid w:val="002B6331"/>
    <w:rsid w:val="002B7CFC"/>
    <w:rsid w:val="002D687B"/>
    <w:rsid w:val="003103C3"/>
    <w:rsid w:val="0036123A"/>
    <w:rsid w:val="00385100"/>
    <w:rsid w:val="003B135D"/>
    <w:rsid w:val="003B4B4E"/>
    <w:rsid w:val="003C1542"/>
    <w:rsid w:val="003C32FC"/>
    <w:rsid w:val="003D154A"/>
    <w:rsid w:val="003E6F75"/>
    <w:rsid w:val="004039D3"/>
    <w:rsid w:val="00452A71"/>
    <w:rsid w:val="00461967"/>
    <w:rsid w:val="004732A1"/>
    <w:rsid w:val="004857AA"/>
    <w:rsid w:val="00486902"/>
    <w:rsid w:val="00491233"/>
    <w:rsid w:val="00496ADF"/>
    <w:rsid w:val="004A16E6"/>
    <w:rsid w:val="004C52B6"/>
    <w:rsid w:val="004F7E54"/>
    <w:rsid w:val="00505525"/>
    <w:rsid w:val="00507E10"/>
    <w:rsid w:val="00510265"/>
    <w:rsid w:val="005317CC"/>
    <w:rsid w:val="00532874"/>
    <w:rsid w:val="00565199"/>
    <w:rsid w:val="005D02E5"/>
    <w:rsid w:val="005E4EE2"/>
    <w:rsid w:val="00600ABB"/>
    <w:rsid w:val="0063712F"/>
    <w:rsid w:val="00655F21"/>
    <w:rsid w:val="006A08EB"/>
    <w:rsid w:val="006F52E4"/>
    <w:rsid w:val="007109FE"/>
    <w:rsid w:val="00725454"/>
    <w:rsid w:val="00725DEF"/>
    <w:rsid w:val="00763C90"/>
    <w:rsid w:val="007D2835"/>
    <w:rsid w:val="007D48AE"/>
    <w:rsid w:val="00807491"/>
    <w:rsid w:val="00821412"/>
    <w:rsid w:val="008328F7"/>
    <w:rsid w:val="0085205A"/>
    <w:rsid w:val="008555AB"/>
    <w:rsid w:val="0086146F"/>
    <w:rsid w:val="00897389"/>
    <w:rsid w:val="008B3852"/>
    <w:rsid w:val="008D0A59"/>
    <w:rsid w:val="008D1115"/>
    <w:rsid w:val="008E2182"/>
    <w:rsid w:val="008F28F4"/>
    <w:rsid w:val="009076B6"/>
    <w:rsid w:val="0095126B"/>
    <w:rsid w:val="009532A7"/>
    <w:rsid w:val="00956053"/>
    <w:rsid w:val="00976ACD"/>
    <w:rsid w:val="00981925"/>
    <w:rsid w:val="009973E1"/>
    <w:rsid w:val="009A5B9E"/>
    <w:rsid w:val="009A634B"/>
    <w:rsid w:val="009B1B3A"/>
    <w:rsid w:val="009D7555"/>
    <w:rsid w:val="009F2803"/>
    <w:rsid w:val="009F3009"/>
    <w:rsid w:val="009F4074"/>
    <w:rsid w:val="009F4839"/>
    <w:rsid w:val="00A57DF7"/>
    <w:rsid w:val="00A6721E"/>
    <w:rsid w:val="00A82E2C"/>
    <w:rsid w:val="00A83DF2"/>
    <w:rsid w:val="00A87773"/>
    <w:rsid w:val="00A91763"/>
    <w:rsid w:val="00A97311"/>
    <w:rsid w:val="00AD2D4B"/>
    <w:rsid w:val="00AD52F3"/>
    <w:rsid w:val="00AF74C3"/>
    <w:rsid w:val="00B3594D"/>
    <w:rsid w:val="00B52249"/>
    <w:rsid w:val="00B626FF"/>
    <w:rsid w:val="00BC08FA"/>
    <w:rsid w:val="00BE221D"/>
    <w:rsid w:val="00BF338E"/>
    <w:rsid w:val="00BF4BB7"/>
    <w:rsid w:val="00C001BD"/>
    <w:rsid w:val="00C01ED6"/>
    <w:rsid w:val="00C1100A"/>
    <w:rsid w:val="00C16AE9"/>
    <w:rsid w:val="00C22889"/>
    <w:rsid w:val="00C31272"/>
    <w:rsid w:val="00C63653"/>
    <w:rsid w:val="00C706DA"/>
    <w:rsid w:val="00CD17A9"/>
    <w:rsid w:val="00CE2DE7"/>
    <w:rsid w:val="00D00509"/>
    <w:rsid w:val="00D1063A"/>
    <w:rsid w:val="00D34F23"/>
    <w:rsid w:val="00D750EA"/>
    <w:rsid w:val="00D9264D"/>
    <w:rsid w:val="00D94903"/>
    <w:rsid w:val="00D97339"/>
    <w:rsid w:val="00DA0228"/>
    <w:rsid w:val="00E02518"/>
    <w:rsid w:val="00E53A29"/>
    <w:rsid w:val="00E66811"/>
    <w:rsid w:val="00E749CB"/>
    <w:rsid w:val="00EC0E61"/>
    <w:rsid w:val="00EE5B95"/>
    <w:rsid w:val="00EF1CBC"/>
    <w:rsid w:val="00EF5807"/>
    <w:rsid w:val="00F26A4F"/>
    <w:rsid w:val="00F27F9E"/>
    <w:rsid w:val="00F42BFF"/>
    <w:rsid w:val="00F507EB"/>
    <w:rsid w:val="00F73A45"/>
    <w:rsid w:val="00F80EDF"/>
    <w:rsid w:val="00F92C74"/>
    <w:rsid w:val="00FC38FE"/>
    <w:rsid w:val="00FC7037"/>
    <w:rsid w:val="00FD1EB9"/>
    <w:rsid w:val="00FF25E9"/>
    <w:rsid w:val="00FF2B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29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qFormat/>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customStyle="1" w:styleId="Body">
    <w:name w:val="Body"/>
    <w:rsid w:val="00F80EDF"/>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qFormat/>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customStyle="1" w:styleId="Body">
    <w:name w:val="Body"/>
    <w:rsid w:val="00F80EDF"/>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u-jazdowski.pl/en/press-room/komunikaty-prasowe/inne-tance"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Z:\PR\00-PRESS\2017\10%20P&#211;&#377;NA%20POLSKO&#346;&#262;%20(31.03-)\MATERIA&#321;Y%20DLA%20MEDI&#211;W\Formatka%20informacji%20prasowej\Informacja%20prasowa_final.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613409-7690-440F-A2F7-B832C6318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Informacja prasowa_final.dotx</Template>
  <TotalTime>203</TotalTime>
  <Pages>3</Pages>
  <Words>719</Words>
  <Characters>4315</Characters>
  <Application>Microsoft Office Word</Application>
  <DocSecurity>0</DocSecurity>
  <Lines>35</Lines>
  <Paragraphs>10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5024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mgorlas</dc:creator>
  <cp:keywords/>
  <dc:description/>
  <cp:lastModifiedBy>mgorlas</cp:lastModifiedBy>
  <cp:revision>75</cp:revision>
  <cp:lastPrinted>2018-01-24T10:09:00Z</cp:lastPrinted>
  <dcterms:created xsi:type="dcterms:W3CDTF">2017-04-24T09:18:00Z</dcterms:created>
  <dcterms:modified xsi:type="dcterms:W3CDTF">2018-04-06T13:16:00Z</dcterms:modified>
</cp:coreProperties>
</file>