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8FA" w:rsidRPr="00110644" w:rsidRDefault="00F848A2" w:rsidP="00D52197">
      <w:pPr>
        <w:pStyle w:val="Tytu"/>
        <w:spacing w:afterLines="40" w:after="96"/>
        <w:rPr>
          <w:rFonts w:cs="Times New Roman"/>
          <w:sz w:val="34"/>
          <w:szCs w:val="34"/>
          <w:lang w:val="en-GB"/>
        </w:rPr>
      </w:pPr>
      <w:r w:rsidRPr="00110644">
        <w:rPr>
          <w:rFonts w:ascii="Times New Roman" w:hAnsi="Times New Roman" w:cs="Times New Roman"/>
          <w:sz w:val="34"/>
          <w:szCs w:val="34"/>
          <w:lang w:val="en-GB"/>
        </w:rPr>
        <w:t>Jakub Julian</w:t>
      </w:r>
      <w:r w:rsidRPr="00110644">
        <w:rPr>
          <w:rFonts w:cs="Times New Roman"/>
          <w:sz w:val="34"/>
          <w:szCs w:val="34"/>
          <w:lang w:val="en-GB"/>
        </w:rPr>
        <w:t xml:space="preserve"> </w:t>
      </w:r>
      <w:proofErr w:type="spellStart"/>
      <w:r w:rsidRPr="00110644">
        <w:rPr>
          <w:rFonts w:cs="Times New Roman"/>
          <w:sz w:val="34"/>
          <w:szCs w:val="34"/>
          <w:lang w:val="en-GB"/>
        </w:rPr>
        <w:t>Ziółkowski</w:t>
      </w:r>
      <w:proofErr w:type="spellEnd"/>
    </w:p>
    <w:p w:rsidR="00B626FF" w:rsidRPr="00110644" w:rsidRDefault="00895F2F" w:rsidP="00D52197">
      <w:pPr>
        <w:pStyle w:val="Tytu"/>
        <w:spacing w:afterLines="40" w:after="96"/>
        <w:rPr>
          <w:rFonts w:cs="Times New Roman"/>
          <w:i/>
          <w:sz w:val="34"/>
          <w:szCs w:val="34"/>
          <w:lang w:val="en-GB"/>
        </w:rPr>
      </w:pPr>
      <w:r w:rsidRPr="00110644">
        <w:rPr>
          <w:rFonts w:cs="Times New Roman"/>
          <w:i/>
          <w:sz w:val="34"/>
          <w:szCs w:val="34"/>
          <w:lang w:val="en-GB"/>
        </w:rPr>
        <w:t>Holy Nothing</w:t>
      </w:r>
    </w:p>
    <w:p w:rsidR="00A759B7" w:rsidRDefault="00A759B7" w:rsidP="00A759B7">
      <w:pPr>
        <w:pStyle w:val="Podtytu"/>
        <w:spacing w:after="0"/>
        <w:ind w:right="-340"/>
        <w:rPr>
          <w:shd w:val="clear" w:color="auto" w:fill="FFFFFF"/>
          <w:lang w:val="en-GB"/>
        </w:rPr>
      </w:pPr>
    </w:p>
    <w:p w:rsidR="00B07F38" w:rsidRPr="00110644" w:rsidRDefault="00B07F38" w:rsidP="00A759B7">
      <w:pPr>
        <w:pStyle w:val="Bezodstpw"/>
        <w:rPr>
          <w:bCs/>
          <w:shd w:val="clear" w:color="auto" w:fill="FFFFFF"/>
          <w:lang w:val="en-GB"/>
        </w:rPr>
      </w:pPr>
      <w:r w:rsidRPr="00110644">
        <w:rPr>
          <w:shd w:val="clear" w:color="auto" w:fill="FFFFFF"/>
          <w:lang w:val="en-GB"/>
        </w:rPr>
        <w:t>Exhibition</w:t>
      </w:r>
    </w:p>
    <w:p w:rsidR="00B07F38" w:rsidRPr="00110644" w:rsidRDefault="00B07F38" w:rsidP="00A759B7">
      <w:pPr>
        <w:pStyle w:val="detale"/>
        <w:spacing w:after="0"/>
        <w:ind w:left="1259"/>
        <w:rPr>
          <w:bCs/>
          <w:shd w:val="clear" w:color="auto" w:fill="FFFFFF"/>
          <w:lang w:val="en-GB"/>
        </w:rPr>
      </w:pPr>
      <w:r w:rsidRPr="00110644">
        <w:rPr>
          <w:shd w:val="clear" w:color="auto" w:fill="FFFFFF"/>
          <w:lang w:val="en-GB"/>
        </w:rPr>
        <w:t>Zamek Ujazdowski Centre for Contemporary Art</w:t>
      </w:r>
    </w:p>
    <w:p w:rsidR="00B07F38" w:rsidRDefault="00B07F38" w:rsidP="00A759B7">
      <w:pPr>
        <w:pStyle w:val="detale"/>
        <w:spacing w:after="0"/>
        <w:ind w:left="1259"/>
        <w:rPr>
          <w:shd w:val="clear" w:color="auto" w:fill="FFFFFF"/>
          <w:lang w:val="en-GB"/>
        </w:rPr>
      </w:pPr>
      <w:r w:rsidRPr="00110644">
        <w:rPr>
          <w:shd w:val="clear" w:color="auto" w:fill="FFFFFF"/>
          <w:lang w:val="en-GB"/>
        </w:rPr>
        <w:t>11 May – 02 September 2018</w:t>
      </w:r>
    </w:p>
    <w:p w:rsidR="00A759B7" w:rsidRPr="00110644" w:rsidRDefault="00A759B7" w:rsidP="00A759B7">
      <w:pPr>
        <w:pStyle w:val="detale"/>
        <w:spacing w:after="0"/>
        <w:ind w:left="1259"/>
        <w:rPr>
          <w:bCs/>
          <w:shd w:val="clear" w:color="auto" w:fill="FFFFFF"/>
          <w:lang w:val="en-GB"/>
        </w:rPr>
      </w:pPr>
    </w:p>
    <w:p w:rsidR="00B07F38" w:rsidRPr="00110644" w:rsidRDefault="00B07F38" w:rsidP="00A759B7">
      <w:pPr>
        <w:pStyle w:val="Bezodstpw"/>
        <w:rPr>
          <w:bCs/>
          <w:shd w:val="clear" w:color="auto" w:fill="FFFFFF"/>
          <w:lang w:val="en-GB"/>
        </w:rPr>
      </w:pPr>
      <w:r w:rsidRPr="00110644">
        <w:rPr>
          <w:shd w:val="clear" w:color="auto" w:fill="FFFFFF"/>
          <w:lang w:val="en-GB"/>
        </w:rPr>
        <w:t>Opening</w:t>
      </w:r>
    </w:p>
    <w:p w:rsidR="00B07F38" w:rsidRPr="00110644" w:rsidRDefault="00B07F38" w:rsidP="00A759B7">
      <w:pPr>
        <w:pStyle w:val="detale"/>
        <w:rPr>
          <w:bCs/>
          <w:shd w:val="clear" w:color="auto" w:fill="FFFFFF"/>
          <w:lang w:val="en-GB"/>
        </w:rPr>
      </w:pPr>
      <w:r w:rsidRPr="00110644">
        <w:rPr>
          <w:shd w:val="clear" w:color="auto" w:fill="FFFFFF"/>
          <w:lang w:val="en-GB"/>
        </w:rPr>
        <w:t>Friday 11 May 2018, 7 pm</w:t>
      </w:r>
    </w:p>
    <w:p w:rsidR="005D469E" w:rsidRPr="005D469E" w:rsidRDefault="005D469E" w:rsidP="005D469E">
      <w:pPr>
        <w:pStyle w:val="Bezodstpw"/>
        <w:spacing w:line="200" w:lineRule="exact"/>
        <w:rPr>
          <w:sz w:val="22"/>
          <w:szCs w:val="22"/>
          <w:lang w:val="en-GB"/>
        </w:rPr>
      </w:pPr>
      <w:proofErr w:type="spellStart"/>
      <w:r w:rsidRPr="005D469E">
        <w:rPr>
          <w:sz w:val="22"/>
          <w:szCs w:val="22"/>
          <w:lang w:val="en-GB"/>
        </w:rPr>
        <w:t>Artsitic</w:t>
      </w:r>
      <w:proofErr w:type="spellEnd"/>
      <w:r w:rsidRPr="005D469E">
        <w:rPr>
          <w:sz w:val="22"/>
          <w:szCs w:val="22"/>
          <w:lang w:val="en-GB"/>
        </w:rPr>
        <w:t xml:space="preserve"> </w:t>
      </w:r>
      <w:proofErr w:type="spellStart"/>
      <w:r w:rsidRPr="005D469E">
        <w:rPr>
          <w:sz w:val="22"/>
          <w:szCs w:val="22"/>
          <w:lang w:val="en-GB"/>
        </w:rPr>
        <w:t>colaboration</w:t>
      </w:r>
      <w:proofErr w:type="spellEnd"/>
      <w:r w:rsidRPr="005D469E">
        <w:rPr>
          <w:sz w:val="22"/>
          <w:szCs w:val="22"/>
          <w:lang w:val="en-GB"/>
        </w:rPr>
        <w:t xml:space="preserve"> </w:t>
      </w:r>
    </w:p>
    <w:p w:rsidR="005D469E" w:rsidRPr="005D469E" w:rsidRDefault="005D469E" w:rsidP="005D469E">
      <w:pPr>
        <w:pStyle w:val="detale"/>
        <w:spacing w:after="0"/>
        <w:rPr>
          <w:sz w:val="22"/>
          <w:szCs w:val="22"/>
          <w:lang w:val="en-GB"/>
        </w:rPr>
      </w:pPr>
      <w:proofErr w:type="spellStart"/>
      <w:r w:rsidRPr="005D469E">
        <w:rPr>
          <w:shd w:val="clear" w:color="auto" w:fill="FFFFFF"/>
          <w:lang w:val="en-GB"/>
        </w:rPr>
        <w:t>Hyon</w:t>
      </w:r>
      <w:proofErr w:type="spellEnd"/>
      <w:r w:rsidRPr="005D469E">
        <w:rPr>
          <w:shd w:val="clear" w:color="auto" w:fill="FFFFFF"/>
          <w:lang w:val="en-GB"/>
        </w:rPr>
        <w:t xml:space="preserve"> </w:t>
      </w:r>
      <w:proofErr w:type="spellStart"/>
      <w:r w:rsidRPr="005D469E">
        <w:rPr>
          <w:shd w:val="clear" w:color="auto" w:fill="FFFFFF"/>
          <w:lang w:val="en-GB"/>
        </w:rPr>
        <w:t>Gyon</w:t>
      </w:r>
      <w:proofErr w:type="spellEnd"/>
    </w:p>
    <w:p w:rsidR="00B07F38" w:rsidRPr="00110644" w:rsidRDefault="00B07F38" w:rsidP="005D469E">
      <w:pPr>
        <w:pStyle w:val="Bezodstpw"/>
        <w:rPr>
          <w:bCs/>
          <w:shd w:val="clear" w:color="auto" w:fill="FFFFFF"/>
          <w:lang w:val="en-GB"/>
        </w:rPr>
      </w:pPr>
      <w:r w:rsidRPr="005D469E">
        <w:t>Curato</w:t>
      </w:r>
      <w:bookmarkStart w:id="0" w:name="_GoBack"/>
      <w:bookmarkEnd w:id="0"/>
      <w:r w:rsidRPr="005D469E">
        <w:t>r</w:t>
      </w:r>
    </w:p>
    <w:p w:rsidR="00B07F38" w:rsidRPr="00110644" w:rsidRDefault="00B07F38" w:rsidP="00A759B7">
      <w:pPr>
        <w:pStyle w:val="detale"/>
        <w:rPr>
          <w:bCs/>
          <w:shd w:val="clear" w:color="auto" w:fill="FFFFFF"/>
          <w:lang w:val="en-GB"/>
        </w:rPr>
      </w:pPr>
      <w:r w:rsidRPr="00110644">
        <w:rPr>
          <w:shd w:val="clear" w:color="auto" w:fill="FFFFFF"/>
          <w:lang w:val="en-GB"/>
        </w:rPr>
        <w:t>Patrycja Ryłko</w:t>
      </w:r>
    </w:p>
    <w:p w:rsidR="00B07F38" w:rsidRPr="00110644" w:rsidRDefault="00B07F38" w:rsidP="00A759B7">
      <w:pPr>
        <w:pStyle w:val="Bezodstpw"/>
        <w:rPr>
          <w:bCs/>
          <w:shd w:val="clear" w:color="auto" w:fill="FFFFFF"/>
          <w:lang w:val="en-GB"/>
        </w:rPr>
      </w:pPr>
      <w:r w:rsidRPr="00110644">
        <w:rPr>
          <w:shd w:val="clear" w:color="auto" w:fill="FFFFFF"/>
          <w:lang w:val="en-GB"/>
        </w:rPr>
        <w:t xml:space="preserve">Co-ordinator </w:t>
      </w:r>
    </w:p>
    <w:p w:rsidR="00B07F38" w:rsidRPr="00110644" w:rsidRDefault="00B07F38" w:rsidP="00A759B7">
      <w:pPr>
        <w:pStyle w:val="detale"/>
        <w:rPr>
          <w:bCs/>
          <w:shd w:val="clear" w:color="auto" w:fill="FFFFFF"/>
          <w:lang w:val="en-GB"/>
        </w:rPr>
      </w:pPr>
      <w:r w:rsidRPr="00110644">
        <w:rPr>
          <w:shd w:val="clear" w:color="auto" w:fill="FFFFFF"/>
          <w:lang w:val="en-GB"/>
        </w:rPr>
        <w:t>Joanna Saran</w:t>
      </w:r>
    </w:p>
    <w:p w:rsidR="001E37C4" w:rsidRPr="00110644" w:rsidRDefault="00895F2F" w:rsidP="00FB2206">
      <w:pPr>
        <w:pStyle w:val="Podtytu"/>
        <w:rPr>
          <w:shd w:val="clear" w:color="auto" w:fill="FFFFFF"/>
          <w:lang w:val="en-GB"/>
        </w:rPr>
      </w:pPr>
      <w:r w:rsidRPr="00110644">
        <w:rPr>
          <w:i/>
          <w:lang w:val="en-GB"/>
        </w:rPr>
        <w:t>Holy Nothing</w:t>
      </w:r>
      <w:r w:rsidR="00A426A1" w:rsidRPr="00110644">
        <w:rPr>
          <w:lang w:val="en-GB"/>
        </w:rPr>
        <w:t xml:space="preserve"> presents Jakub Julian</w:t>
      </w:r>
      <w:r w:rsidR="00A426A1" w:rsidRPr="00110644">
        <w:rPr>
          <w:shd w:val="clear" w:color="auto" w:fill="FFFFFF"/>
          <w:lang w:val="en-GB"/>
        </w:rPr>
        <w:t xml:space="preserve"> </w:t>
      </w:r>
      <w:proofErr w:type="spellStart"/>
      <w:r w:rsidR="00A426A1" w:rsidRPr="00110644">
        <w:rPr>
          <w:shd w:val="clear" w:color="auto" w:fill="FFFFFF"/>
          <w:lang w:val="en-GB"/>
        </w:rPr>
        <w:t>Ziółkowski’s</w:t>
      </w:r>
      <w:proofErr w:type="spellEnd"/>
      <w:r w:rsidR="00A426A1" w:rsidRPr="00110644">
        <w:rPr>
          <w:shd w:val="clear" w:color="auto" w:fill="FFFFFF"/>
          <w:lang w:val="en-GB"/>
        </w:rPr>
        <w:t xml:space="preserve"> new works: </w:t>
      </w:r>
      <w:r w:rsidR="00B07F38" w:rsidRPr="00110644">
        <w:rPr>
          <w:shd w:val="clear" w:color="auto" w:fill="FFFFFF"/>
          <w:lang w:val="en-GB"/>
        </w:rPr>
        <w:t>sculptures</w:t>
      </w:r>
      <w:r w:rsidR="00A426A1" w:rsidRPr="00110644">
        <w:rPr>
          <w:shd w:val="clear" w:color="auto" w:fill="FFFFFF"/>
          <w:lang w:val="en-GB"/>
        </w:rPr>
        <w:t>, paintings, ceramics and installations, some of which he created during the few months of his sojourn in Hanoi, Vietnam, and some – in collaboration with</w:t>
      </w:r>
      <w:r w:rsidR="00C844C0" w:rsidRPr="00110644">
        <w:rPr>
          <w:shd w:val="clear" w:color="auto" w:fill="FFFFFF"/>
          <w:lang w:val="en-GB"/>
        </w:rPr>
        <w:t xml:space="preserve"> </w:t>
      </w:r>
      <w:r w:rsidR="00DE4F36" w:rsidRPr="00110644">
        <w:rPr>
          <w:shd w:val="clear" w:color="auto" w:fill="FFFFFF"/>
          <w:lang w:val="en-GB"/>
        </w:rPr>
        <w:t xml:space="preserve">artist </w:t>
      </w:r>
      <w:proofErr w:type="spellStart"/>
      <w:r w:rsidR="00C844C0" w:rsidRPr="00110644">
        <w:rPr>
          <w:shd w:val="clear" w:color="auto" w:fill="FFFFFF"/>
          <w:lang w:val="en-GB"/>
        </w:rPr>
        <w:t>Hyon</w:t>
      </w:r>
      <w:proofErr w:type="spellEnd"/>
      <w:r w:rsidR="00C844C0" w:rsidRPr="00110644">
        <w:rPr>
          <w:shd w:val="clear" w:color="auto" w:fill="FFFFFF"/>
          <w:lang w:val="en-GB"/>
        </w:rPr>
        <w:t xml:space="preserve"> </w:t>
      </w:r>
      <w:proofErr w:type="spellStart"/>
      <w:r w:rsidR="00C844C0" w:rsidRPr="00110644">
        <w:rPr>
          <w:shd w:val="clear" w:color="auto" w:fill="FFFFFF"/>
          <w:lang w:val="en-GB"/>
        </w:rPr>
        <w:t>Gyon</w:t>
      </w:r>
      <w:proofErr w:type="spellEnd"/>
      <w:r w:rsidR="00C026F0" w:rsidRPr="00110644">
        <w:rPr>
          <w:shd w:val="clear" w:color="auto" w:fill="FFFFFF"/>
          <w:lang w:val="en-GB"/>
        </w:rPr>
        <w:t xml:space="preserve">. </w:t>
      </w:r>
      <w:r w:rsidR="00A426A1" w:rsidRPr="00110644">
        <w:rPr>
          <w:shd w:val="clear" w:color="auto" w:fill="FFFFFF"/>
          <w:lang w:val="en-GB"/>
        </w:rPr>
        <w:t xml:space="preserve">The works draw on archaic forms of </w:t>
      </w:r>
      <w:r w:rsidR="00A235B0">
        <w:rPr>
          <w:shd w:val="clear" w:color="auto" w:fill="FFFFFF"/>
          <w:lang w:val="en-GB"/>
        </w:rPr>
        <w:t>the magical phenomenon of</w:t>
      </w:r>
      <w:r w:rsidR="00133D47" w:rsidRPr="00110644">
        <w:rPr>
          <w:shd w:val="clear" w:color="auto" w:fill="FFFFFF"/>
          <w:lang w:val="en-GB"/>
        </w:rPr>
        <w:t xml:space="preserve"> transfiguration, conjuring up a metaphorical universe redolent with religious symbolism and objects of worship. </w:t>
      </w:r>
      <w:r w:rsidR="00C026F0" w:rsidRPr="00110644">
        <w:rPr>
          <w:shd w:val="clear" w:color="auto" w:fill="FFFFFF"/>
          <w:lang w:val="en-GB"/>
        </w:rPr>
        <w:t xml:space="preserve"> </w:t>
      </w:r>
      <w:r w:rsidR="006A2EA5" w:rsidRPr="00110644">
        <w:rPr>
          <w:shd w:val="clear" w:color="auto" w:fill="FFFFFF"/>
          <w:lang w:val="en-GB"/>
        </w:rPr>
        <w:t xml:space="preserve"> </w:t>
      </w:r>
    </w:p>
    <w:p w:rsidR="004B70B9" w:rsidRPr="00110644" w:rsidRDefault="00501774" w:rsidP="00FB2206">
      <w:pPr>
        <w:rPr>
          <w:shd w:val="clear" w:color="auto" w:fill="FFFFFF"/>
          <w:lang w:val="en-GB"/>
        </w:rPr>
      </w:pPr>
      <w:proofErr w:type="spellStart"/>
      <w:r w:rsidRPr="00110644">
        <w:rPr>
          <w:shd w:val="clear" w:color="auto" w:fill="FFFFFF"/>
          <w:lang w:val="en-GB"/>
        </w:rPr>
        <w:t>Zió</w:t>
      </w:r>
      <w:r w:rsidR="00D37C78" w:rsidRPr="00110644">
        <w:rPr>
          <w:shd w:val="clear" w:color="auto" w:fill="FFFFFF"/>
          <w:lang w:val="en-GB"/>
        </w:rPr>
        <w:t>ł</w:t>
      </w:r>
      <w:r w:rsidRPr="00110644">
        <w:rPr>
          <w:shd w:val="clear" w:color="auto" w:fill="FFFFFF"/>
          <w:lang w:val="en-GB"/>
        </w:rPr>
        <w:t>kowski</w:t>
      </w:r>
      <w:r w:rsidR="00133D47" w:rsidRPr="00110644">
        <w:rPr>
          <w:shd w:val="clear" w:color="auto" w:fill="FFFFFF"/>
          <w:lang w:val="en-GB"/>
        </w:rPr>
        <w:t>’s</w:t>
      </w:r>
      <w:proofErr w:type="spellEnd"/>
      <w:r w:rsidR="00133D47" w:rsidRPr="00110644">
        <w:rPr>
          <w:shd w:val="clear" w:color="auto" w:fill="FFFFFF"/>
          <w:lang w:val="en-GB"/>
        </w:rPr>
        <w:t xml:space="preserve"> art </w:t>
      </w:r>
      <w:r w:rsidR="007419CF" w:rsidRPr="00110644">
        <w:rPr>
          <w:shd w:val="clear" w:color="auto" w:fill="FFFFFF"/>
          <w:lang w:val="en-GB"/>
        </w:rPr>
        <w:t xml:space="preserve">is often related to elevated spiritual states, placing them </w:t>
      </w:r>
      <w:r w:rsidR="00B07F38" w:rsidRPr="00110644">
        <w:rPr>
          <w:shd w:val="clear" w:color="auto" w:fill="FFFFFF"/>
          <w:lang w:val="en-GB"/>
        </w:rPr>
        <w:t>at</w:t>
      </w:r>
      <w:r w:rsidR="007419CF" w:rsidRPr="00110644">
        <w:rPr>
          <w:shd w:val="clear" w:color="auto" w:fill="FFFFFF"/>
          <w:lang w:val="en-GB"/>
        </w:rPr>
        <w:t xml:space="preserve"> the boundary of reality, fiction, normativity and madness. </w:t>
      </w:r>
      <w:r w:rsidR="009A68FD" w:rsidRPr="00110644">
        <w:rPr>
          <w:shd w:val="clear" w:color="auto" w:fill="FFFFFF"/>
          <w:lang w:val="en-GB"/>
        </w:rPr>
        <w:t xml:space="preserve">With the artist, we have come to expect compact language conveying the drama of a particular </w:t>
      </w:r>
      <w:proofErr w:type="spellStart"/>
      <w:r w:rsidR="009A68FD" w:rsidRPr="00110644">
        <w:rPr>
          <w:shd w:val="clear" w:color="auto" w:fill="FFFFFF"/>
          <w:lang w:val="en-GB"/>
        </w:rPr>
        <w:t>imaginarium</w:t>
      </w:r>
      <w:proofErr w:type="spellEnd"/>
      <w:r w:rsidR="009A68FD" w:rsidRPr="00110644">
        <w:rPr>
          <w:shd w:val="clear" w:color="auto" w:fill="FFFFFF"/>
          <w:lang w:val="en-GB"/>
        </w:rPr>
        <w:t>. The exhibition</w:t>
      </w:r>
      <w:r w:rsidR="008A60E5" w:rsidRPr="00110644">
        <w:rPr>
          <w:shd w:val="clear" w:color="auto" w:fill="FFFFFF"/>
          <w:lang w:val="en-GB"/>
        </w:rPr>
        <w:t xml:space="preserve"> </w:t>
      </w:r>
      <w:r w:rsidR="009A68FD" w:rsidRPr="00110644">
        <w:rPr>
          <w:i/>
          <w:shd w:val="clear" w:color="auto" w:fill="FFFFFF"/>
          <w:lang w:val="en-GB"/>
        </w:rPr>
        <w:t>Holy Nothing</w:t>
      </w:r>
      <w:r w:rsidR="004B70B9" w:rsidRPr="00110644">
        <w:rPr>
          <w:shd w:val="clear" w:color="auto" w:fill="FFFFFF"/>
          <w:lang w:val="en-GB"/>
        </w:rPr>
        <w:t xml:space="preserve"> has decisively broadened out the familiar formula beyon</w:t>
      </w:r>
      <w:r w:rsidR="00B07F38" w:rsidRPr="00110644">
        <w:rPr>
          <w:shd w:val="clear" w:color="auto" w:fill="FFFFFF"/>
          <w:lang w:val="en-GB"/>
        </w:rPr>
        <w:t>d</w:t>
      </w:r>
      <w:r w:rsidR="004B70B9" w:rsidRPr="00110644">
        <w:rPr>
          <w:shd w:val="clear" w:color="auto" w:fill="FFFFFF"/>
          <w:lang w:val="en-GB"/>
        </w:rPr>
        <w:t xml:space="preserve"> the surface of the canvas itself, employing differentiated forms of post-exotic</w:t>
      </w:r>
      <w:r w:rsidR="0024626D" w:rsidRPr="00110644">
        <w:rPr>
          <w:shd w:val="clear" w:color="auto" w:fill="FFFFFF"/>
          <w:lang w:val="en-GB"/>
        </w:rPr>
        <w:t xml:space="preserve"> installations, sculptures, pieces of ceramic and films. Some of the works presented at the exhibition ha</w:t>
      </w:r>
      <w:r w:rsidR="00B07F38" w:rsidRPr="00110644">
        <w:rPr>
          <w:shd w:val="clear" w:color="auto" w:fill="FFFFFF"/>
          <w:lang w:val="en-GB"/>
        </w:rPr>
        <w:t>ve</w:t>
      </w:r>
      <w:r w:rsidR="0024626D" w:rsidRPr="00110644">
        <w:rPr>
          <w:shd w:val="clear" w:color="auto" w:fill="FFFFFF"/>
          <w:lang w:val="en-GB"/>
        </w:rPr>
        <w:t xml:space="preserve"> been created in collaboration with </w:t>
      </w:r>
      <w:proofErr w:type="spellStart"/>
      <w:r w:rsidR="0024626D" w:rsidRPr="00110644">
        <w:rPr>
          <w:shd w:val="clear" w:color="auto" w:fill="FFFFFF"/>
          <w:lang w:val="en-GB"/>
        </w:rPr>
        <w:t>Hyon</w:t>
      </w:r>
      <w:proofErr w:type="spellEnd"/>
      <w:r w:rsidR="0024626D" w:rsidRPr="00110644">
        <w:rPr>
          <w:shd w:val="clear" w:color="auto" w:fill="FFFFFF"/>
          <w:lang w:val="en-GB"/>
        </w:rPr>
        <w:t xml:space="preserve"> </w:t>
      </w:r>
      <w:proofErr w:type="spellStart"/>
      <w:r w:rsidR="0024626D" w:rsidRPr="00110644">
        <w:rPr>
          <w:shd w:val="clear" w:color="auto" w:fill="FFFFFF"/>
          <w:lang w:val="en-GB"/>
        </w:rPr>
        <w:t>Gyon</w:t>
      </w:r>
      <w:proofErr w:type="spellEnd"/>
      <w:r w:rsidR="0024626D" w:rsidRPr="00110644">
        <w:rPr>
          <w:shd w:val="clear" w:color="auto" w:fill="FFFFFF"/>
          <w:lang w:val="en-GB"/>
        </w:rPr>
        <w:t xml:space="preserve">, </w:t>
      </w:r>
      <w:r w:rsidR="006F77ED" w:rsidRPr="00110644">
        <w:rPr>
          <w:shd w:val="clear" w:color="auto" w:fill="FFFFFF"/>
          <w:lang w:val="en-GB"/>
        </w:rPr>
        <w:t>with whom the artist has for a while been sharing his studio and work</w:t>
      </w:r>
      <w:r w:rsidR="007150EA" w:rsidRPr="00110644">
        <w:rPr>
          <w:shd w:val="clear" w:color="auto" w:fill="FFFFFF"/>
          <w:lang w:val="en-GB"/>
        </w:rPr>
        <w:t xml:space="preserve">ing </w:t>
      </w:r>
      <w:r w:rsidR="006F77ED" w:rsidRPr="00110644">
        <w:rPr>
          <w:shd w:val="clear" w:color="auto" w:fill="FFFFFF"/>
          <w:lang w:val="en-GB"/>
        </w:rPr>
        <w:t xml:space="preserve">in artistic </w:t>
      </w:r>
      <w:proofErr w:type="spellStart"/>
      <w:r w:rsidR="00DD54D9" w:rsidRPr="00110644">
        <w:rPr>
          <w:shd w:val="clear" w:color="auto" w:fill="FFFFFF"/>
          <w:lang w:val="en-GB"/>
        </w:rPr>
        <w:t>tduo</w:t>
      </w:r>
      <w:proofErr w:type="spellEnd"/>
      <w:r w:rsidR="006F77ED" w:rsidRPr="00110644">
        <w:rPr>
          <w:shd w:val="clear" w:color="auto" w:fill="FFFFFF"/>
          <w:lang w:val="en-GB"/>
        </w:rPr>
        <w:t xml:space="preserve">. </w:t>
      </w:r>
      <w:r w:rsidR="00DD54D9" w:rsidRPr="00110644">
        <w:rPr>
          <w:shd w:val="clear" w:color="auto" w:fill="FFFFFF"/>
          <w:lang w:val="en-GB"/>
        </w:rPr>
        <w:t>Her art</w:t>
      </w:r>
      <w:r w:rsidR="0083662C" w:rsidRPr="00110644">
        <w:rPr>
          <w:shd w:val="clear" w:color="auto" w:fill="FFFFFF"/>
          <w:lang w:val="en-GB"/>
        </w:rPr>
        <w:t xml:space="preserve"> </w:t>
      </w:r>
      <w:r w:rsidR="00DD54D9" w:rsidRPr="00110644">
        <w:rPr>
          <w:shd w:val="clear" w:color="auto" w:fill="FFFFFF"/>
          <w:lang w:val="en-GB"/>
        </w:rPr>
        <w:t xml:space="preserve">is </w:t>
      </w:r>
      <w:r w:rsidR="0083662C" w:rsidRPr="00110644">
        <w:rPr>
          <w:shd w:val="clear" w:color="auto" w:fill="FFFFFF"/>
          <w:lang w:val="en-GB"/>
        </w:rPr>
        <w:t>closely involved with notions of Korean shamanism and directly related to universal transcendental energy.</w:t>
      </w:r>
    </w:p>
    <w:p w:rsidR="001750C6" w:rsidRPr="00FB2206" w:rsidRDefault="001750C6" w:rsidP="00FB2206">
      <w:pPr>
        <w:rPr>
          <w:shd w:val="clear" w:color="auto" w:fill="FFFFFF"/>
          <w:lang w:val="en-GB"/>
        </w:rPr>
      </w:pPr>
      <w:r w:rsidRPr="00110644">
        <w:rPr>
          <w:shd w:val="clear" w:color="auto" w:fill="FFFFFF"/>
          <w:lang w:val="en-GB"/>
        </w:rPr>
        <w:t xml:space="preserve">The </w:t>
      </w:r>
      <w:proofErr w:type="spellStart"/>
      <w:r w:rsidRPr="00110644">
        <w:rPr>
          <w:shd w:val="clear" w:color="auto" w:fill="FFFFFF"/>
          <w:lang w:val="en-GB"/>
        </w:rPr>
        <w:t>phantasmagoric</w:t>
      </w:r>
      <w:proofErr w:type="spellEnd"/>
      <w:r w:rsidRPr="00110644">
        <w:rPr>
          <w:shd w:val="clear" w:color="auto" w:fill="FFFFFF"/>
          <w:lang w:val="en-GB"/>
        </w:rPr>
        <w:t xml:space="preserve">, extraordinarily eclectic world of Jakub Julian </w:t>
      </w:r>
      <w:proofErr w:type="spellStart"/>
      <w:r w:rsidR="00F848A2" w:rsidRPr="00110644">
        <w:rPr>
          <w:shd w:val="clear" w:color="auto" w:fill="FFFFFF"/>
          <w:lang w:val="en-GB"/>
        </w:rPr>
        <w:t>Ziółkowski</w:t>
      </w:r>
      <w:proofErr w:type="spellEnd"/>
      <w:r w:rsidRPr="00110644">
        <w:rPr>
          <w:shd w:val="clear" w:color="auto" w:fill="FFFFFF"/>
          <w:lang w:val="en-GB"/>
        </w:rPr>
        <w:t xml:space="preserve"> portrays the dynamic of constant transformation, which manifests</w:t>
      </w:r>
      <w:r w:rsidR="00B07F38" w:rsidRPr="00110644">
        <w:rPr>
          <w:shd w:val="clear" w:color="auto" w:fill="FFFFFF"/>
          <w:lang w:val="en-GB"/>
        </w:rPr>
        <w:t xml:space="preserve"> itself</w:t>
      </w:r>
      <w:r w:rsidRPr="00110644">
        <w:rPr>
          <w:shd w:val="clear" w:color="auto" w:fill="FFFFFF"/>
          <w:lang w:val="en-GB"/>
        </w:rPr>
        <w:t xml:space="preserve"> not only in folk traditions and primaeval beliefs but also in neo-shamanic practices found in the postcolonial context. </w:t>
      </w:r>
      <w:r w:rsidR="000C4824" w:rsidRPr="00110644">
        <w:rPr>
          <w:shd w:val="clear" w:color="auto" w:fill="FFFFFF"/>
          <w:lang w:val="en-GB"/>
        </w:rPr>
        <w:t xml:space="preserve">The paper sculptures – offerings to the deities in a disco-lyrical convention – reference the Vietnamese Len Dong religion, rooted in animal animism, in which paper figures accompany the celebrations of the </w:t>
      </w:r>
      <w:r w:rsidR="000C4824" w:rsidRPr="000E595C">
        <w:rPr>
          <w:shd w:val="clear" w:color="auto" w:fill="FFFFFF"/>
          <w:lang w:val="en-GB"/>
        </w:rPr>
        <w:t>Go</w:t>
      </w:r>
      <w:r w:rsidR="006F6BDD" w:rsidRPr="000E595C">
        <w:rPr>
          <w:shd w:val="clear" w:color="auto" w:fill="FFFFFF"/>
          <w:lang w:val="en-GB"/>
        </w:rPr>
        <w:t>d</w:t>
      </w:r>
      <w:r w:rsidR="000C4824" w:rsidRPr="000E595C">
        <w:rPr>
          <w:shd w:val="clear" w:color="auto" w:fill="FFFFFF"/>
          <w:lang w:val="en-GB"/>
        </w:rPr>
        <w:t>dess</w:t>
      </w:r>
      <w:r w:rsidR="000C4824" w:rsidRPr="00FB2206">
        <w:rPr>
          <w:shd w:val="clear" w:color="auto" w:fill="FFFFFF"/>
          <w:lang w:val="en-GB"/>
        </w:rPr>
        <w:t xml:space="preserve"> Mother. </w:t>
      </w:r>
      <w:r w:rsidR="00EC082C" w:rsidRPr="00FB2206">
        <w:rPr>
          <w:shd w:val="clear" w:color="auto" w:fill="FFFFFF"/>
          <w:lang w:val="en-GB"/>
        </w:rPr>
        <w:t xml:space="preserve">The rituals seek to establish contact with the spirits of dead ancestors or animals; after the end of the ceremony, these ephemeral forms are burnt. </w:t>
      </w:r>
    </w:p>
    <w:p w:rsidR="003F275A" w:rsidRPr="00FB2206" w:rsidRDefault="003F275A" w:rsidP="00FB2206">
      <w:pPr>
        <w:rPr>
          <w:shd w:val="clear" w:color="auto" w:fill="FFFFFF"/>
          <w:lang w:val="en-GB"/>
        </w:rPr>
      </w:pPr>
      <w:proofErr w:type="spellStart"/>
      <w:r w:rsidRPr="00FB2206">
        <w:rPr>
          <w:shd w:val="clear" w:color="auto" w:fill="FFFFFF"/>
          <w:lang w:val="en-GB"/>
        </w:rPr>
        <w:lastRenderedPageBreak/>
        <w:t>Ziółkowski</w:t>
      </w:r>
      <w:proofErr w:type="spellEnd"/>
      <w:r w:rsidRPr="00FB2206">
        <w:rPr>
          <w:shd w:val="clear" w:color="auto" w:fill="FFFFFF"/>
          <w:lang w:val="en-GB"/>
        </w:rPr>
        <w:t xml:space="preserve"> pays special attention to the mystical aspects of fluid reality that successfully defy all definition. At the same time, he ignores the mechanisms of cognition based on hermetic rationalism. Jakub Julian </w:t>
      </w:r>
      <w:proofErr w:type="spellStart"/>
      <w:r w:rsidRPr="00FB2206">
        <w:rPr>
          <w:shd w:val="clear" w:color="auto" w:fill="FFFFFF"/>
          <w:lang w:val="en-GB"/>
        </w:rPr>
        <w:t>Ziółkowski</w:t>
      </w:r>
      <w:proofErr w:type="spellEnd"/>
      <w:r w:rsidRPr="00FB2206">
        <w:rPr>
          <w:shd w:val="clear" w:color="auto" w:fill="FFFFFF"/>
          <w:lang w:val="en-GB"/>
        </w:rPr>
        <w:t xml:space="preserve"> is both an insightful miniaturist of the universe and a devoted </w:t>
      </w:r>
      <w:proofErr w:type="spellStart"/>
      <w:r w:rsidRPr="00FB2206">
        <w:rPr>
          <w:shd w:val="clear" w:color="auto" w:fill="FFFFFF"/>
          <w:lang w:val="en-GB"/>
        </w:rPr>
        <w:t>documentalist</w:t>
      </w:r>
      <w:proofErr w:type="spellEnd"/>
      <w:r w:rsidRPr="00FB2206">
        <w:rPr>
          <w:shd w:val="clear" w:color="auto" w:fill="FFFFFF"/>
          <w:lang w:val="en-GB"/>
        </w:rPr>
        <w:t xml:space="preserve"> of human derangement and a surfeit of repressed emotions, instincts and erotic desires.</w:t>
      </w:r>
      <w:r w:rsidR="00A50CD2" w:rsidRPr="00FB2206">
        <w:rPr>
          <w:shd w:val="clear" w:color="auto" w:fill="FFFFFF"/>
          <w:lang w:val="en-GB"/>
        </w:rPr>
        <w:t xml:space="preserve"> His gaze has a broad scope, both tempor</w:t>
      </w:r>
      <w:r w:rsidR="00B07F38" w:rsidRPr="00FB2206">
        <w:rPr>
          <w:shd w:val="clear" w:color="auto" w:fill="FFFFFF"/>
          <w:lang w:val="en-GB"/>
        </w:rPr>
        <w:t>all</w:t>
      </w:r>
      <w:r w:rsidR="00A50CD2" w:rsidRPr="00FB2206">
        <w:rPr>
          <w:shd w:val="clear" w:color="auto" w:fill="FFFFFF"/>
          <w:lang w:val="en-GB"/>
        </w:rPr>
        <w:t>y and territorially – often beginning with the genesis of the Universe, and culminating in the detail of its progressive denaturalisation and imminent disintegration.</w:t>
      </w:r>
    </w:p>
    <w:p w:rsidR="009A5B9E" w:rsidRPr="00FB2206" w:rsidRDefault="009A5B9E">
      <w:pPr>
        <w:ind w:left="0"/>
        <w:contextualSpacing/>
        <w:rPr>
          <w:rFonts w:cs="Times New Roman"/>
          <w:sz w:val="28"/>
          <w:szCs w:val="28"/>
          <w:lang w:val="en-GB"/>
        </w:rPr>
      </w:pPr>
    </w:p>
    <w:p w:rsidR="00C1100A" w:rsidRPr="00FB2206" w:rsidRDefault="00093235" w:rsidP="007D08BD">
      <w:pPr>
        <w:rPr>
          <w:rFonts w:eastAsiaTheme="minorHAnsi"/>
          <w:lang w:val="en-GB" w:eastAsia="en-US"/>
        </w:rPr>
      </w:pPr>
      <w:r w:rsidRPr="00FB2206">
        <w:rPr>
          <w:rFonts w:eastAsiaTheme="minorHAnsi"/>
          <w:lang w:val="en-GB" w:eastAsia="en-US"/>
        </w:rPr>
        <w:t>Organise</w:t>
      </w:r>
      <w:r w:rsidR="00C1100A" w:rsidRPr="00FB2206">
        <w:rPr>
          <w:rFonts w:eastAsiaTheme="minorHAnsi"/>
          <w:lang w:val="en-GB" w:eastAsia="en-US"/>
        </w:rPr>
        <w:t>r</w:t>
      </w:r>
    </w:p>
    <w:p w:rsidR="00C1100A" w:rsidRPr="00FB2206" w:rsidRDefault="00D3676E" w:rsidP="007D08BD">
      <w:pPr>
        <w:pStyle w:val="detale"/>
        <w:rPr>
          <w:lang w:val="en-GB"/>
        </w:rPr>
      </w:pPr>
      <w:r w:rsidRPr="00FB2206">
        <w:rPr>
          <w:lang w:val="en-GB"/>
        </w:rPr>
        <w:t>Ujazdowski</w:t>
      </w:r>
      <w:r w:rsidR="00C114E5">
        <w:rPr>
          <w:lang w:val="en-GB"/>
        </w:rPr>
        <w:t xml:space="preserve"> Castle</w:t>
      </w:r>
      <w:r w:rsidR="00093235" w:rsidRPr="00FB2206">
        <w:rPr>
          <w:lang w:val="en-GB"/>
        </w:rPr>
        <w:t xml:space="preserve"> Centre for Contemporary Art</w:t>
      </w:r>
    </w:p>
    <w:p w:rsidR="00040669" w:rsidRPr="00FB2206" w:rsidRDefault="00093235" w:rsidP="007D08BD">
      <w:pPr>
        <w:rPr>
          <w:rFonts w:eastAsiaTheme="minorHAnsi"/>
          <w:lang w:val="en-GB" w:eastAsia="en-US"/>
        </w:rPr>
      </w:pPr>
      <w:r w:rsidRPr="00FB2206">
        <w:rPr>
          <w:rFonts w:eastAsiaTheme="minorHAnsi"/>
          <w:lang w:val="en-GB" w:eastAsia="en-US"/>
        </w:rPr>
        <w:t>The institution is subsidised by</w:t>
      </w:r>
    </w:p>
    <w:p w:rsidR="00040669" w:rsidRPr="00FB2206" w:rsidRDefault="00093235" w:rsidP="007D08BD">
      <w:pPr>
        <w:pStyle w:val="detale"/>
        <w:rPr>
          <w:lang w:val="en-GB"/>
        </w:rPr>
      </w:pPr>
      <w:r w:rsidRPr="00FB2206">
        <w:rPr>
          <w:lang w:val="en-GB"/>
        </w:rPr>
        <w:t>The Ministry of Culture and National Heritage</w:t>
      </w:r>
    </w:p>
    <w:p w:rsidR="00BC08FA" w:rsidRPr="00FB2206" w:rsidRDefault="00093235" w:rsidP="007D08BD">
      <w:pPr>
        <w:rPr>
          <w:rFonts w:eastAsiaTheme="minorHAnsi"/>
          <w:lang w:eastAsia="en-US"/>
        </w:rPr>
      </w:pPr>
      <w:r w:rsidRPr="00FB2206">
        <w:rPr>
          <w:rFonts w:eastAsiaTheme="minorHAnsi"/>
          <w:lang w:eastAsia="en-US"/>
        </w:rPr>
        <w:t>Media Partners</w:t>
      </w:r>
    </w:p>
    <w:p w:rsidR="00B626FF" w:rsidRPr="00FB2206" w:rsidRDefault="008B3852" w:rsidP="007D08BD">
      <w:pPr>
        <w:pStyle w:val="detale"/>
      </w:pPr>
      <w:r w:rsidRPr="00FB2206">
        <w:t xml:space="preserve">TOK FM, </w:t>
      </w:r>
      <w:r w:rsidR="00BC08FA" w:rsidRPr="00FB2206">
        <w:t>Gazeta Wyborcza”, Wyborcza.</w:t>
      </w:r>
      <w:proofErr w:type="gramStart"/>
      <w:r w:rsidR="00BC08FA" w:rsidRPr="00FB2206">
        <w:t>pl</w:t>
      </w:r>
      <w:proofErr w:type="gramEnd"/>
      <w:r w:rsidR="00BC08FA" w:rsidRPr="00FB2206">
        <w:t xml:space="preserve"> Warszawa, Co Jest Grane 24</w:t>
      </w:r>
      <w:r w:rsidR="0018168C" w:rsidRPr="00FB2206">
        <w:t xml:space="preserve">, </w:t>
      </w:r>
      <w:r w:rsidR="00CB698B" w:rsidRPr="00FB2206">
        <w:t xml:space="preserve">AMS, </w:t>
      </w:r>
      <w:r w:rsidR="00040669" w:rsidRPr="00FB2206">
        <w:t>K Mag</w:t>
      </w:r>
      <w:r w:rsidR="00E41606" w:rsidRPr="00FB2206">
        <w:t>, Aktivist</w:t>
      </w:r>
    </w:p>
    <w:p w:rsidR="00B626FF" w:rsidRPr="001E0631" w:rsidRDefault="00093235" w:rsidP="001E0631">
      <w:pPr>
        <w:pStyle w:val="Nagwek1"/>
        <w:rPr>
          <w:lang w:val="en-GB"/>
        </w:rPr>
      </w:pPr>
      <w:r w:rsidRPr="001E0631">
        <w:rPr>
          <w:lang w:val="en-GB"/>
        </w:rPr>
        <w:t>Press materials</w:t>
      </w:r>
    </w:p>
    <w:p w:rsidR="000F4D59" w:rsidRPr="001E0631" w:rsidRDefault="005D469E" w:rsidP="001E0631">
      <w:pPr>
        <w:pStyle w:val="detale"/>
        <w:rPr>
          <w:rFonts w:cs="Times New Roman"/>
          <w:lang w:val="en-GB"/>
        </w:rPr>
      </w:pPr>
      <w:hyperlink r:id="rId9" w:history="1">
        <w:r w:rsidR="000F4D59" w:rsidRPr="001E0631">
          <w:rPr>
            <w:rStyle w:val="Hipercze"/>
            <w:rFonts w:cs="Times New Roman"/>
            <w:lang w:val="en-GB"/>
          </w:rPr>
          <w:t>http://u-jazdowski.pl/press-room/komunikaty-prasowe/swiete-nic</w:t>
        </w:r>
      </w:hyperlink>
    </w:p>
    <w:p w:rsidR="00B626FF" w:rsidRPr="001E0631" w:rsidRDefault="00093235" w:rsidP="001E0631">
      <w:pPr>
        <w:pStyle w:val="Nagwek1"/>
        <w:rPr>
          <w:lang w:val="en-GB"/>
        </w:rPr>
      </w:pPr>
      <w:r w:rsidRPr="001E0631">
        <w:rPr>
          <w:lang w:val="en-GB"/>
        </w:rPr>
        <w:t>Media contact</w:t>
      </w:r>
    </w:p>
    <w:p w:rsidR="00B626FF" w:rsidRPr="00FB2206" w:rsidRDefault="00B626FF" w:rsidP="001E0631">
      <w:pPr>
        <w:pStyle w:val="detale"/>
        <w:spacing w:after="0"/>
        <w:ind w:left="1259"/>
        <w:rPr>
          <w:lang w:val="en-GB"/>
        </w:rPr>
      </w:pPr>
      <w:r w:rsidRPr="00FB2206">
        <w:rPr>
          <w:lang w:val="en-GB"/>
        </w:rPr>
        <w:t xml:space="preserve">Magdalena Gorlas </w:t>
      </w:r>
    </w:p>
    <w:p w:rsidR="004039D3" w:rsidRPr="00FB2206" w:rsidRDefault="00093235" w:rsidP="001E0631">
      <w:pPr>
        <w:pStyle w:val="detale"/>
        <w:spacing w:after="0"/>
        <w:ind w:left="1259"/>
        <w:rPr>
          <w:rFonts w:eastAsiaTheme="minorEastAsia"/>
          <w:noProof/>
          <w:lang w:val="en-GB"/>
        </w:rPr>
      </w:pPr>
      <w:r w:rsidRPr="00FB2206">
        <w:rPr>
          <w:rFonts w:eastAsiaTheme="minorEastAsia"/>
          <w:noProof/>
          <w:lang w:val="en-GB"/>
        </w:rPr>
        <w:t>Promotion</w:t>
      </w:r>
      <w:r w:rsidR="00FB2206">
        <w:rPr>
          <w:rFonts w:eastAsiaTheme="minorEastAsia"/>
          <w:noProof/>
          <w:lang w:val="en-GB"/>
        </w:rPr>
        <w:t xml:space="preserve"> and Communication O</w:t>
      </w:r>
      <w:r w:rsidRPr="00FB2206">
        <w:rPr>
          <w:rFonts w:eastAsiaTheme="minorEastAsia"/>
          <w:noProof/>
          <w:lang w:val="en-GB"/>
        </w:rPr>
        <w:t>fficer</w:t>
      </w:r>
      <w:r w:rsidR="004039D3" w:rsidRPr="00FB2206">
        <w:rPr>
          <w:rFonts w:eastAsiaTheme="minorEastAsia"/>
          <w:noProof/>
          <w:lang w:val="en-GB"/>
        </w:rPr>
        <w:br/>
        <w:t>+ 48 500 198 274</w:t>
      </w:r>
    </w:p>
    <w:p w:rsidR="004039D3" w:rsidRPr="00FB2206" w:rsidRDefault="004039D3" w:rsidP="001E0631">
      <w:pPr>
        <w:pStyle w:val="detale"/>
        <w:spacing w:after="0"/>
        <w:ind w:left="1259"/>
        <w:rPr>
          <w:rFonts w:eastAsiaTheme="minorEastAsia"/>
          <w:noProof/>
        </w:rPr>
      </w:pPr>
      <w:r w:rsidRPr="00FB2206">
        <w:rPr>
          <w:rFonts w:eastAsiaTheme="minorEastAsia"/>
          <w:noProof/>
        </w:rPr>
        <w:t>+48 22 628 12 71 wew. 124</w:t>
      </w:r>
      <w:r w:rsidRPr="00FB2206">
        <w:rPr>
          <w:rFonts w:eastAsiaTheme="minorEastAsia"/>
          <w:noProof/>
        </w:rPr>
        <w:br/>
      </w:r>
      <w:r w:rsidRPr="00FB2206">
        <w:rPr>
          <w:rFonts w:eastAsiaTheme="minorEastAsia"/>
          <w:noProof/>
          <w:u w:val="single"/>
        </w:rPr>
        <w:t>m.gorlas@u-jazdowski.pl</w:t>
      </w:r>
    </w:p>
    <w:p w:rsidR="00B626FF" w:rsidRPr="00FB2206" w:rsidRDefault="00B626FF" w:rsidP="001E0631">
      <w:pPr>
        <w:spacing w:after="0"/>
        <w:ind w:left="0"/>
        <w:rPr>
          <w:rFonts w:cs="Times New Roman"/>
          <w:sz w:val="28"/>
          <w:szCs w:val="28"/>
        </w:rPr>
      </w:pPr>
    </w:p>
    <w:p w:rsidR="00A57DF7" w:rsidRPr="00FB2206" w:rsidRDefault="00A57DF7" w:rsidP="00DD54D9">
      <w:pPr>
        <w:ind w:left="0"/>
        <w:rPr>
          <w:rFonts w:cs="Times New Roman"/>
          <w:sz w:val="28"/>
          <w:szCs w:val="28"/>
        </w:rPr>
      </w:pPr>
    </w:p>
    <w:sectPr w:rsidR="00A57DF7" w:rsidRPr="00FB2206" w:rsidSect="00D97339">
      <w:headerReference w:type="default" r:id="rId10"/>
      <w:footerReference w:type="default" r:id="rId11"/>
      <w:pgSz w:w="11906" w:h="16838"/>
      <w:pgMar w:top="1259" w:right="2478" w:bottom="1797" w:left="697" w:header="0"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CB4FD34" w16cid:durableId="1E674D9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342" w:rsidRDefault="008C4342" w:rsidP="00295A47">
      <w:r>
        <w:separator/>
      </w:r>
    </w:p>
  </w:endnote>
  <w:endnote w:type="continuationSeparator" w:id="0">
    <w:p w:rsidR="008C4342" w:rsidRDefault="008C4342"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972" w:rsidRDefault="00211972" w:rsidP="0036123A">
    <w:pPr>
      <w:pStyle w:val="Stopka"/>
      <w:ind w:left="-697"/>
    </w:pPr>
    <w:r>
      <w:rPr>
        <w:noProof/>
      </w:rPr>
      <w:drawing>
        <wp:inline distT="0" distB="0" distL="0" distR="0">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342" w:rsidRDefault="008C4342" w:rsidP="00295A47">
      <w:r>
        <w:separator/>
      </w:r>
    </w:p>
  </w:footnote>
  <w:footnote w:type="continuationSeparator" w:id="0">
    <w:p w:rsidR="008C4342" w:rsidRDefault="008C4342"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972" w:rsidRDefault="00211972" w:rsidP="0036123A">
    <w:pPr>
      <w:pStyle w:val="Nagwek"/>
      <w:ind w:left="-697"/>
    </w:pPr>
    <w:r>
      <w:rPr>
        <w:noProof/>
      </w:rPr>
      <w:drawing>
        <wp:inline distT="0" distB="0" distL="0" distR="0">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rsidR="00211972" w:rsidRDefault="00211972" w:rsidP="00295A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402E77C6"/>
    <w:multiLevelType w:val="hybridMultilevel"/>
    <w:tmpl w:val="7EB2D890"/>
    <w:numStyleLink w:val="Bullets"/>
  </w:abstractNum>
  <w:abstractNum w:abstractNumId="7">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54CA1F63"/>
    <w:multiLevelType w:val="multilevel"/>
    <w:tmpl w:val="AB2A123E"/>
    <w:numStyleLink w:val="Styl1"/>
  </w:abstractNum>
  <w:abstractNum w:abstractNumId="1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rPr>
    </w:lvl>
  </w:abstractNum>
  <w:abstractNum w:abstractNumId="14">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2558D"/>
    <w:rsid w:val="00026715"/>
    <w:rsid w:val="00032142"/>
    <w:rsid w:val="00040669"/>
    <w:rsid w:val="00061C8F"/>
    <w:rsid w:val="00080870"/>
    <w:rsid w:val="00093235"/>
    <w:rsid w:val="000A2A0D"/>
    <w:rsid w:val="000C1B09"/>
    <w:rsid w:val="000C27C0"/>
    <w:rsid w:val="000C4824"/>
    <w:rsid w:val="000C48D7"/>
    <w:rsid w:val="000C64CB"/>
    <w:rsid w:val="000D2673"/>
    <w:rsid w:val="000D7EEC"/>
    <w:rsid w:val="000E041D"/>
    <w:rsid w:val="000E595C"/>
    <w:rsid w:val="000F3608"/>
    <w:rsid w:val="000F4D59"/>
    <w:rsid w:val="000F7F4C"/>
    <w:rsid w:val="001004CF"/>
    <w:rsid w:val="00110644"/>
    <w:rsid w:val="001150E0"/>
    <w:rsid w:val="00117611"/>
    <w:rsid w:val="00120352"/>
    <w:rsid w:val="00132A46"/>
    <w:rsid w:val="00133D47"/>
    <w:rsid w:val="001363E4"/>
    <w:rsid w:val="00147C7D"/>
    <w:rsid w:val="001535EE"/>
    <w:rsid w:val="00164A70"/>
    <w:rsid w:val="0017033E"/>
    <w:rsid w:val="00172963"/>
    <w:rsid w:val="001750C6"/>
    <w:rsid w:val="00175140"/>
    <w:rsid w:val="00176FE6"/>
    <w:rsid w:val="0018168C"/>
    <w:rsid w:val="001A2031"/>
    <w:rsid w:val="001A293C"/>
    <w:rsid w:val="001A5C87"/>
    <w:rsid w:val="001D085F"/>
    <w:rsid w:val="001E0631"/>
    <w:rsid w:val="001E37C4"/>
    <w:rsid w:val="001F76DA"/>
    <w:rsid w:val="00201593"/>
    <w:rsid w:val="0020286E"/>
    <w:rsid w:val="00211972"/>
    <w:rsid w:val="00243E6C"/>
    <w:rsid w:val="0024626D"/>
    <w:rsid w:val="00250519"/>
    <w:rsid w:val="00256A13"/>
    <w:rsid w:val="00275E1A"/>
    <w:rsid w:val="00295A47"/>
    <w:rsid w:val="002A03DD"/>
    <w:rsid w:val="002A0C81"/>
    <w:rsid w:val="002B6331"/>
    <w:rsid w:val="002B7CFC"/>
    <w:rsid w:val="002C1B5C"/>
    <w:rsid w:val="002C5584"/>
    <w:rsid w:val="002D687B"/>
    <w:rsid w:val="003103C3"/>
    <w:rsid w:val="0031233E"/>
    <w:rsid w:val="00321E92"/>
    <w:rsid w:val="00351FD2"/>
    <w:rsid w:val="0036123A"/>
    <w:rsid w:val="00370D2D"/>
    <w:rsid w:val="003759B0"/>
    <w:rsid w:val="00376931"/>
    <w:rsid w:val="00385100"/>
    <w:rsid w:val="003908FC"/>
    <w:rsid w:val="003A2D7D"/>
    <w:rsid w:val="003A593B"/>
    <w:rsid w:val="003B135D"/>
    <w:rsid w:val="003B4B4E"/>
    <w:rsid w:val="003C1542"/>
    <w:rsid w:val="003C32FC"/>
    <w:rsid w:val="003C663E"/>
    <w:rsid w:val="003C6B7E"/>
    <w:rsid w:val="003D154A"/>
    <w:rsid w:val="003E6F75"/>
    <w:rsid w:val="003F275A"/>
    <w:rsid w:val="004039D3"/>
    <w:rsid w:val="0041791A"/>
    <w:rsid w:val="004219FE"/>
    <w:rsid w:val="004300AA"/>
    <w:rsid w:val="004361FD"/>
    <w:rsid w:val="00452A71"/>
    <w:rsid w:val="004570E6"/>
    <w:rsid w:val="0045752F"/>
    <w:rsid w:val="00461967"/>
    <w:rsid w:val="00466108"/>
    <w:rsid w:val="00477EBE"/>
    <w:rsid w:val="004857AA"/>
    <w:rsid w:val="0049118F"/>
    <w:rsid w:val="00491233"/>
    <w:rsid w:val="00496ADF"/>
    <w:rsid w:val="004B70B9"/>
    <w:rsid w:val="004C52B6"/>
    <w:rsid w:val="00501774"/>
    <w:rsid w:val="00507E10"/>
    <w:rsid w:val="005317CC"/>
    <w:rsid w:val="00532874"/>
    <w:rsid w:val="00537E6A"/>
    <w:rsid w:val="0054656D"/>
    <w:rsid w:val="0055592D"/>
    <w:rsid w:val="0056020E"/>
    <w:rsid w:val="00565199"/>
    <w:rsid w:val="005771E9"/>
    <w:rsid w:val="0058056A"/>
    <w:rsid w:val="0059463E"/>
    <w:rsid w:val="005D02E5"/>
    <w:rsid w:val="005D4404"/>
    <w:rsid w:val="005D469E"/>
    <w:rsid w:val="005E4EE2"/>
    <w:rsid w:val="005F6839"/>
    <w:rsid w:val="00600ABB"/>
    <w:rsid w:val="00612C25"/>
    <w:rsid w:val="00633E11"/>
    <w:rsid w:val="0063712F"/>
    <w:rsid w:val="00655F21"/>
    <w:rsid w:val="0066360C"/>
    <w:rsid w:val="00673B60"/>
    <w:rsid w:val="0068033A"/>
    <w:rsid w:val="0068683F"/>
    <w:rsid w:val="006A2EA5"/>
    <w:rsid w:val="006A39C6"/>
    <w:rsid w:val="006C5FD6"/>
    <w:rsid w:val="006E0E8D"/>
    <w:rsid w:val="006F52E4"/>
    <w:rsid w:val="006F6BDD"/>
    <w:rsid w:val="006F77ED"/>
    <w:rsid w:val="007109FE"/>
    <w:rsid w:val="007150EA"/>
    <w:rsid w:val="007217D5"/>
    <w:rsid w:val="00725454"/>
    <w:rsid w:val="00725DEF"/>
    <w:rsid w:val="00735F48"/>
    <w:rsid w:val="007419CF"/>
    <w:rsid w:val="00763C90"/>
    <w:rsid w:val="00792D44"/>
    <w:rsid w:val="007A11EB"/>
    <w:rsid w:val="007C5F85"/>
    <w:rsid w:val="007D08BD"/>
    <w:rsid w:val="007D2835"/>
    <w:rsid w:val="007D48AE"/>
    <w:rsid w:val="007F6B7F"/>
    <w:rsid w:val="008169D4"/>
    <w:rsid w:val="00821412"/>
    <w:rsid w:val="008328F7"/>
    <w:rsid w:val="0083662C"/>
    <w:rsid w:val="0085205A"/>
    <w:rsid w:val="008555AB"/>
    <w:rsid w:val="00855E1E"/>
    <w:rsid w:val="0086146F"/>
    <w:rsid w:val="00895F2F"/>
    <w:rsid w:val="00897389"/>
    <w:rsid w:val="008A60E5"/>
    <w:rsid w:val="008B3852"/>
    <w:rsid w:val="008B58BA"/>
    <w:rsid w:val="008C4342"/>
    <w:rsid w:val="008C7A22"/>
    <w:rsid w:val="008D0A59"/>
    <w:rsid w:val="008D1115"/>
    <w:rsid w:val="008D57BC"/>
    <w:rsid w:val="008F28F4"/>
    <w:rsid w:val="009076B6"/>
    <w:rsid w:val="00934FD8"/>
    <w:rsid w:val="009409F1"/>
    <w:rsid w:val="0094717C"/>
    <w:rsid w:val="009532A7"/>
    <w:rsid w:val="00956053"/>
    <w:rsid w:val="00957707"/>
    <w:rsid w:val="00976ACD"/>
    <w:rsid w:val="00980B84"/>
    <w:rsid w:val="00986A54"/>
    <w:rsid w:val="009973E1"/>
    <w:rsid w:val="00997B83"/>
    <w:rsid w:val="009A5B9E"/>
    <w:rsid w:val="009A634B"/>
    <w:rsid w:val="009A68FD"/>
    <w:rsid w:val="009B1B3A"/>
    <w:rsid w:val="009C6C38"/>
    <w:rsid w:val="009D7555"/>
    <w:rsid w:val="009F3009"/>
    <w:rsid w:val="009F4074"/>
    <w:rsid w:val="009F4839"/>
    <w:rsid w:val="00A235B0"/>
    <w:rsid w:val="00A26237"/>
    <w:rsid w:val="00A30EF5"/>
    <w:rsid w:val="00A426A1"/>
    <w:rsid w:val="00A47A52"/>
    <w:rsid w:val="00A47C80"/>
    <w:rsid w:val="00A50CD2"/>
    <w:rsid w:val="00A57DF7"/>
    <w:rsid w:val="00A759B7"/>
    <w:rsid w:val="00A82E2C"/>
    <w:rsid w:val="00A83DF2"/>
    <w:rsid w:val="00A87773"/>
    <w:rsid w:val="00A91763"/>
    <w:rsid w:val="00A97311"/>
    <w:rsid w:val="00AA13D2"/>
    <w:rsid w:val="00AD2D4B"/>
    <w:rsid w:val="00AD52F3"/>
    <w:rsid w:val="00AF74C3"/>
    <w:rsid w:val="00B006BD"/>
    <w:rsid w:val="00B07F38"/>
    <w:rsid w:val="00B123E7"/>
    <w:rsid w:val="00B127B5"/>
    <w:rsid w:val="00B3594D"/>
    <w:rsid w:val="00B4451E"/>
    <w:rsid w:val="00B52249"/>
    <w:rsid w:val="00B525A6"/>
    <w:rsid w:val="00B618F8"/>
    <w:rsid w:val="00B626FF"/>
    <w:rsid w:val="00B90EE0"/>
    <w:rsid w:val="00BA57D6"/>
    <w:rsid w:val="00BC08FA"/>
    <w:rsid w:val="00BD50EE"/>
    <w:rsid w:val="00BE221D"/>
    <w:rsid w:val="00BF4BB7"/>
    <w:rsid w:val="00BF55BC"/>
    <w:rsid w:val="00BF5954"/>
    <w:rsid w:val="00C001BD"/>
    <w:rsid w:val="00C01ED6"/>
    <w:rsid w:val="00C026F0"/>
    <w:rsid w:val="00C1100A"/>
    <w:rsid w:val="00C114E5"/>
    <w:rsid w:val="00C16AE9"/>
    <w:rsid w:val="00C16FC8"/>
    <w:rsid w:val="00C22889"/>
    <w:rsid w:val="00C31272"/>
    <w:rsid w:val="00C41156"/>
    <w:rsid w:val="00C51C32"/>
    <w:rsid w:val="00C5216C"/>
    <w:rsid w:val="00C63653"/>
    <w:rsid w:val="00C706DA"/>
    <w:rsid w:val="00C841AF"/>
    <w:rsid w:val="00C844C0"/>
    <w:rsid w:val="00CB3DFC"/>
    <w:rsid w:val="00CB698B"/>
    <w:rsid w:val="00CD17A9"/>
    <w:rsid w:val="00CD5317"/>
    <w:rsid w:val="00CF596E"/>
    <w:rsid w:val="00D00509"/>
    <w:rsid w:val="00D34F23"/>
    <w:rsid w:val="00D3676E"/>
    <w:rsid w:val="00D37C78"/>
    <w:rsid w:val="00D44419"/>
    <w:rsid w:val="00D52197"/>
    <w:rsid w:val="00D60829"/>
    <w:rsid w:val="00D9264D"/>
    <w:rsid w:val="00D96E28"/>
    <w:rsid w:val="00D97339"/>
    <w:rsid w:val="00D97E4C"/>
    <w:rsid w:val="00DB5329"/>
    <w:rsid w:val="00DD54D9"/>
    <w:rsid w:val="00DD607F"/>
    <w:rsid w:val="00DE4F36"/>
    <w:rsid w:val="00E02518"/>
    <w:rsid w:val="00E03068"/>
    <w:rsid w:val="00E05192"/>
    <w:rsid w:val="00E41606"/>
    <w:rsid w:val="00E43825"/>
    <w:rsid w:val="00E44787"/>
    <w:rsid w:val="00E53A29"/>
    <w:rsid w:val="00E56582"/>
    <w:rsid w:val="00E62BF1"/>
    <w:rsid w:val="00E67F48"/>
    <w:rsid w:val="00E749CB"/>
    <w:rsid w:val="00E8485A"/>
    <w:rsid w:val="00EC082C"/>
    <w:rsid w:val="00EC0E61"/>
    <w:rsid w:val="00EF1CBC"/>
    <w:rsid w:val="00EF5807"/>
    <w:rsid w:val="00F07192"/>
    <w:rsid w:val="00F07AEB"/>
    <w:rsid w:val="00F12D2F"/>
    <w:rsid w:val="00F26A4F"/>
    <w:rsid w:val="00F27F9E"/>
    <w:rsid w:val="00F42BFF"/>
    <w:rsid w:val="00F450AD"/>
    <w:rsid w:val="00F473C2"/>
    <w:rsid w:val="00F507EB"/>
    <w:rsid w:val="00F62B94"/>
    <w:rsid w:val="00F73A45"/>
    <w:rsid w:val="00F848A2"/>
    <w:rsid w:val="00F92C74"/>
    <w:rsid w:val="00FA16E6"/>
    <w:rsid w:val="00FA1E48"/>
    <w:rsid w:val="00FA2D72"/>
    <w:rsid w:val="00FA6061"/>
    <w:rsid w:val="00FA6F6B"/>
    <w:rsid w:val="00FB2206"/>
    <w:rsid w:val="00FB417E"/>
    <w:rsid w:val="00FC7037"/>
    <w:rsid w:val="00FD0070"/>
    <w:rsid w:val="00FD1EB9"/>
    <w:rsid w:val="00FD3E81"/>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styleId="Poprawka">
    <w:name w:val="Revision"/>
    <w:hidden/>
    <w:uiPriority w:val="99"/>
    <w:semiHidden/>
    <w:rsid w:val="006F6BDD"/>
    <w:pPr>
      <w:spacing w:after="0" w:line="240" w:lineRule="auto"/>
    </w:pPr>
    <w:rPr>
      <w:rFonts w:ascii="Georgia" w:eastAsia="Times New Roman" w:hAnsi="Georgia" w:cs="Arial"/>
      <w:bCs/>
      <w:iCs/>
      <w:sz w:val="21"/>
      <w:szCs w:val="21"/>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styleId="Poprawka">
    <w:name w:val="Revision"/>
    <w:hidden/>
    <w:uiPriority w:val="99"/>
    <w:semiHidden/>
    <w:rsid w:val="006F6BDD"/>
    <w:pPr>
      <w:spacing w:after="0" w:line="240" w:lineRule="auto"/>
    </w:pPr>
    <w:rPr>
      <w:rFonts w:ascii="Georgia" w:eastAsia="Times New Roman" w:hAnsi="Georgia" w:cs="Arial"/>
      <w:bCs/>
      <w:iCs/>
      <w:sz w:val="21"/>
      <w:szCs w:val="21"/>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5089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yperlink" Target="http://u-jazdowski.pl/press-room/komunikaty-prasowe/swiete-nic"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7551D-245F-491A-93A6-ED3151696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51</TotalTime>
  <Pages>2</Pages>
  <Words>457</Words>
  <Characters>2748</Characters>
  <Application>Microsoft Office Word</Application>
  <DocSecurity>0</DocSecurity>
  <Lines>22</Lines>
  <Paragraphs>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mgorlas</cp:lastModifiedBy>
  <cp:revision>16</cp:revision>
  <cp:lastPrinted>2018-01-24T10:09:00Z</cp:lastPrinted>
  <dcterms:created xsi:type="dcterms:W3CDTF">2018-04-05T12:57:00Z</dcterms:created>
  <dcterms:modified xsi:type="dcterms:W3CDTF">2018-04-27T12:52:00Z</dcterms:modified>
</cp:coreProperties>
</file>