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E69D" w14:textId="47735E10" w:rsidR="00012CF1" w:rsidRPr="00300F97" w:rsidRDefault="00300F97" w:rsidP="008C4022">
      <w:pPr>
        <w:pStyle w:val="Tytu"/>
        <w:rPr>
          <w:iCs w:val="0"/>
          <w:color w:val="000000" w:themeColor="text1"/>
        </w:rPr>
      </w:pPr>
      <w:bookmarkStart w:id="0" w:name="_Hlk528750386"/>
      <w:r w:rsidRPr="00300F97">
        <w:rPr>
          <w:iCs w:val="0"/>
          <w:color w:val="000000" w:themeColor="text1"/>
        </w:rPr>
        <w:t>Przegląd filmów palestyńskich</w:t>
      </w:r>
    </w:p>
    <w:p w14:paraId="55A72569" w14:textId="1AD95D83" w:rsidR="008C4022" w:rsidRDefault="00300F97" w:rsidP="008C4022">
      <w:pPr>
        <w:pStyle w:val="Podtytu"/>
      </w:pPr>
      <w:r>
        <w:t xml:space="preserve">w kinie </w:t>
      </w:r>
      <w:r w:rsidR="008C4022" w:rsidRPr="00C53974">
        <w:t>w Centrum Sztuki Współczesnej Zamek Ujazdowski</w:t>
      </w:r>
    </w:p>
    <w:p w14:paraId="33771BA2" w14:textId="77777777" w:rsidR="00E525F2" w:rsidRPr="00C53974" w:rsidRDefault="00E525F2" w:rsidP="00E525F2">
      <w:pPr>
        <w:pStyle w:val="Bezodstpw"/>
        <w:rPr>
          <w:color w:val="000000" w:themeColor="text1"/>
        </w:rPr>
      </w:pPr>
      <w:r>
        <w:rPr>
          <w:color w:val="000000" w:themeColor="text1"/>
        </w:rPr>
        <w:t>Czas trwania</w:t>
      </w:r>
    </w:p>
    <w:p w14:paraId="3F723651" w14:textId="49D910EB" w:rsidR="00E525F2" w:rsidRDefault="00300F97" w:rsidP="005E3AE4">
      <w:pPr>
        <w:pStyle w:val="detale"/>
        <w:rPr>
          <w:color w:val="000000" w:themeColor="text1"/>
        </w:rPr>
      </w:pPr>
      <w:r>
        <w:rPr>
          <w:color w:val="000000" w:themeColor="text1"/>
        </w:rPr>
        <w:t>18</w:t>
      </w:r>
      <w:r w:rsidR="00E525F2" w:rsidRPr="00C53974">
        <w:rPr>
          <w:rStyle w:val="normaltextrun"/>
          <w:color w:val="000000" w:themeColor="text1"/>
        </w:rPr>
        <w:t>–</w:t>
      </w:r>
      <w:r>
        <w:rPr>
          <w:rStyle w:val="normaltextrun"/>
          <w:color w:val="000000" w:themeColor="text1"/>
        </w:rPr>
        <w:t xml:space="preserve">21 listopada </w:t>
      </w:r>
      <w:r w:rsidR="00E525F2">
        <w:rPr>
          <w:rStyle w:val="normaltextrun"/>
          <w:color w:val="000000" w:themeColor="text1"/>
        </w:rPr>
        <w:t>2021</w:t>
      </w:r>
    </w:p>
    <w:bookmarkEnd w:id="0"/>
    <w:p w14:paraId="3C46228C" w14:textId="6CDF4F4B" w:rsidR="00AB407C" w:rsidRPr="00252405" w:rsidRDefault="00AB407C" w:rsidP="00252405">
      <w:pPr>
        <w:pStyle w:val="Nagwek1"/>
      </w:pPr>
      <w:r w:rsidRPr="00252405">
        <w:t xml:space="preserve">Przegląd filmowy </w:t>
      </w:r>
      <w:r w:rsidR="00D9754A" w:rsidRPr="00252405">
        <w:rPr>
          <w:i/>
          <w:iCs w:val="0"/>
        </w:rPr>
        <w:t xml:space="preserve">Personal </w:t>
      </w:r>
      <w:proofErr w:type="spellStart"/>
      <w:r w:rsidR="00D9754A" w:rsidRPr="00252405">
        <w:rPr>
          <w:i/>
          <w:iCs w:val="0"/>
        </w:rPr>
        <w:t>is</w:t>
      </w:r>
      <w:proofErr w:type="spellEnd"/>
      <w:r w:rsidR="00D9754A" w:rsidRPr="00252405">
        <w:rPr>
          <w:i/>
          <w:iCs w:val="0"/>
        </w:rPr>
        <w:t xml:space="preserve"> </w:t>
      </w:r>
      <w:proofErr w:type="spellStart"/>
      <w:r w:rsidR="00D9754A" w:rsidRPr="00252405">
        <w:rPr>
          <w:i/>
          <w:iCs w:val="0"/>
        </w:rPr>
        <w:t>political</w:t>
      </w:r>
      <w:proofErr w:type="spellEnd"/>
      <w:r w:rsidR="00D9754A" w:rsidRPr="00252405">
        <w:rPr>
          <w:i/>
          <w:iCs w:val="0"/>
        </w:rPr>
        <w:t>. Filmowe formy</w:t>
      </w:r>
      <w:r w:rsidR="00D9754A" w:rsidRPr="00252405">
        <w:t xml:space="preserve"> </w:t>
      </w:r>
      <w:r w:rsidR="00D9754A" w:rsidRPr="00252405">
        <w:rPr>
          <w:i/>
          <w:iCs w:val="0"/>
        </w:rPr>
        <w:t>oporu</w:t>
      </w:r>
      <w:r w:rsidR="00252405" w:rsidRPr="00252405">
        <w:t xml:space="preserve"> </w:t>
      </w:r>
      <w:r w:rsidRPr="00252405">
        <w:t>ukazuje twórczość młodych twórców i twórczyń palestyńskiego pochodzenia</w:t>
      </w:r>
      <w:r w:rsidR="00252405" w:rsidRPr="00252405">
        <w:t xml:space="preserve">, </w:t>
      </w:r>
      <w:r w:rsidRPr="00252405">
        <w:t>mieszkających</w:t>
      </w:r>
      <w:r w:rsidR="00252405" w:rsidRPr="00252405">
        <w:t xml:space="preserve"> </w:t>
      </w:r>
      <w:r w:rsidRPr="00252405">
        <w:t>w Palestynie lub będących członkiniami rozległej diaspory.</w:t>
      </w:r>
      <w:r w:rsidR="00252405" w:rsidRPr="00252405">
        <w:t xml:space="preserve"> </w:t>
      </w:r>
      <w:r w:rsidRPr="00252405">
        <w:t>Istotnym</w:t>
      </w:r>
      <w:r w:rsidR="00252405" w:rsidRPr="00252405">
        <w:t xml:space="preserve"> </w:t>
      </w:r>
      <w:r w:rsidRPr="00252405">
        <w:t>elementem wspólnym zaprezentowanych filmów jest aspekt autobiograficzny</w:t>
      </w:r>
      <w:r w:rsidR="00252405" w:rsidRPr="00252405">
        <w:t xml:space="preserve">, </w:t>
      </w:r>
      <w:r w:rsidRPr="00252405">
        <w:t>zainteresowanie czasem przeszłym, które widziane jest jako metoda (re)definiowania tożsamości w kontekście wypieranego przez siły zewnętrzne dziedzictwa. Zaprezentowane filmy przywracają pamięci ukryte, niedostępne lub zakazane elementy codziennego życia w apartheidzie.</w:t>
      </w:r>
    </w:p>
    <w:p w14:paraId="69A839C9" w14:textId="0F8D47FD" w:rsidR="00AB407C" w:rsidRDefault="00AB407C" w:rsidP="00AB407C">
      <w:proofErr w:type="spellStart"/>
      <w:r>
        <w:t>Ekotrauma</w:t>
      </w:r>
      <w:proofErr w:type="spellEnd"/>
      <w:r>
        <w:t xml:space="preserve"> wobec katastrofy klimatycznej jest tematem filmów </w:t>
      </w:r>
      <w:proofErr w:type="spellStart"/>
      <w:r w:rsidRPr="00AB407C">
        <w:rPr>
          <w:i/>
          <w:iCs w:val="0"/>
        </w:rPr>
        <w:fldChar w:fldCharType="begin"/>
      </w:r>
      <w:r w:rsidRPr="00AB407C">
        <w:rPr>
          <w:i/>
          <w:iCs w:val="0"/>
        </w:rPr>
        <w:instrText xml:space="preserve"> HYPERLINK "https://u-jazdowski.pl/kino/repertuar/codzienne-formy-oporu/palestine-blues" \t "_blank" </w:instrText>
      </w:r>
      <w:r w:rsidRPr="00AB407C">
        <w:rPr>
          <w:i/>
          <w:iCs w:val="0"/>
        </w:rPr>
        <w:fldChar w:fldCharType="separate"/>
      </w:r>
      <w:r w:rsidRPr="00AB407C">
        <w:rPr>
          <w:i/>
          <w:iCs w:val="0"/>
        </w:rPr>
        <w:t>Palestine</w:t>
      </w:r>
      <w:proofErr w:type="spellEnd"/>
      <w:r w:rsidRPr="00AB407C">
        <w:rPr>
          <w:i/>
          <w:iCs w:val="0"/>
        </w:rPr>
        <w:t xml:space="preserve"> Blues</w:t>
      </w:r>
      <w:r w:rsidRPr="00AB407C">
        <w:rPr>
          <w:i/>
          <w:iCs w:val="0"/>
        </w:rPr>
        <w:fldChar w:fldCharType="end"/>
      </w:r>
      <w:r w:rsidRPr="00AB407C">
        <w:rPr>
          <w:i/>
          <w:iCs w:val="0"/>
        </w:rPr>
        <w:t> </w:t>
      </w:r>
      <w:r>
        <w:rPr>
          <w:rFonts w:ascii="interpunkcja-regular" w:hAnsi="interpunkcja-regular"/>
        </w:rPr>
        <w:t>(</w:t>
      </w:r>
      <w:r>
        <w:t>reż</w:t>
      </w:r>
      <w:r>
        <w:rPr>
          <w:rFonts w:ascii="interpunkcja-regular" w:hAnsi="interpunkcja-regular"/>
        </w:rPr>
        <w:t>.</w:t>
      </w:r>
      <w:r>
        <w:t> </w:t>
      </w:r>
      <w:r w:rsidRPr="00AB407C">
        <w:rPr>
          <w:lang w:val="en-US"/>
        </w:rPr>
        <w:t xml:space="preserve">Nida </w:t>
      </w:r>
      <w:proofErr w:type="spellStart"/>
      <w:r w:rsidRPr="00AB407C">
        <w:rPr>
          <w:lang w:val="en-US"/>
        </w:rPr>
        <w:t>Sinnokrot</w:t>
      </w:r>
      <w:proofErr w:type="spellEnd"/>
      <w:r w:rsidRPr="00AB407C">
        <w:rPr>
          <w:rFonts w:ascii="interpunkcja-regular" w:hAnsi="interpunkcja-regular"/>
          <w:lang w:val="en-US"/>
        </w:rPr>
        <w:t>),</w:t>
      </w:r>
      <w:r w:rsidRPr="00AB407C">
        <w:rPr>
          <w:lang w:val="en-US"/>
        </w:rPr>
        <w:t> </w:t>
      </w:r>
      <w:hyperlink r:id="rId8" w:tgtFrame="_blank" w:history="1">
        <w:r w:rsidRPr="00AB407C">
          <w:rPr>
            <w:i/>
            <w:iCs w:val="0"/>
          </w:rPr>
          <w:t xml:space="preserve">Wild </w:t>
        </w:r>
        <w:proofErr w:type="spellStart"/>
        <w:r w:rsidRPr="00AB407C">
          <w:rPr>
            <w:i/>
            <w:iCs w:val="0"/>
          </w:rPr>
          <w:t>Relatives</w:t>
        </w:r>
        <w:proofErr w:type="spellEnd"/>
      </w:hyperlink>
      <w:r w:rsidRPr="00AB407C">
        <w:rPr>
          <w:lang w:val="en-US"/>
        </w:rPr>
        <w:t> </w:t>
      </w:r>
      <w:r w:rsidRPr="00AB407C">
        <w:rPr>
          <w:rFonts w:ascii="interpunkcja-regular" w:hAnsi="interpunkcja-regular"/>
          <w:lang w:val="en-US"/>
        </w:rPr>
        <w:t>(</w:t>
      </w:r>
      <w:proofErr w:type="spellStart"/>
      <w:r w:rsidRPr="00AB407C">
        <w:rPr>
          <w:lang w:val="en-US"/>
        </w:rPr>
        <w:t>reż</w:t>
      </w:r>
      <w:proofErr w:type="spellEnd"/>
      <w:r w:rsidRPr="00AB407C">
        <w:rPr>
          <w:rFonts w:ascii="interpunkcja-regular" w:hAnsi="interpunkcja-regular"/>
          <w:lang w:val="en-US"/>
        </w:rPr>
        <w:t>.</w:t>
      </w:r>
      <w:r w:rsidRPr="00AB407C">
        <w:rPr>
          <w:lang w:val="en-US"/>
        </w:rPr>
        <w:t> Jumana Manna</w:t>
      </w:r>
      <w:r w:rsidRPr="00AB407C">
        <w:rPr>
          <w:rFonts w:ascii="interpunkcja-regular" w:hAnsi="interpunkcja-regular"/>
          <w:lang w:val="en-US"/>
        </w:rPr>
        <w:t>)</w:t>
      </w:r>
      <w:r w:rsidRPr="00AB407C">
        <w:rPr>
          <w:lang w:val="en-US"/>
        </w:rPr>
        <w:t> </w:t>
      </w:r>
      <w:proofErr w:type="spellStart"/>
      <w:r w:rsidRPr="00AB407C">
        <w:rPr>
          <w:lang w:val="en-US"/>
        </w:rPr>
        <w:t>i</w:t>
      </w:r>
      <w:proofErr w:type="spellEnd"/>
      <w:r w:rsidRPr="00AB407C">
        <w:rPr>
          <w:lang w:val="en-US"/>
        </w:rPr>
        <w:t> </w:t>
      </w:r>
      <w:hyperlink r:id="rId9" w:tgtFrame="_blank" w:history="1">
        <w:r w:rsidRPr="00AB407C">
          <w:rPr>
            <w:i/>
            <w:iCs w:val="0"/>
          </w:rPr>
          <w:t xml:space="preserve">The </w:t>
        </w:r>
        <w:proofErr w:type="spellStart"/>
        <w:r w:rsidRPr="00AB407C">
          <w:rPr>
            <w:i/>
            <w:iCs w:val="0"/>
          </w:rPr>
          <w:t>Wanted</w:t>
        </w:r>
        <w:proofErr w:type="spellEnd"/>
        <w:r w:rsidRPr="00AB407C">
          <w:rPr>
            <w:i/>
            <w:iCs w:val="0"/>
          </w:rPr>
          <w:t xml:space="preserve"> 18</w:t>
        </w:r>
      </w:hyperlink>
      <w:r w:rsidRPr="00AB407C">
        <w:rPr>
          <w:lang w:val="en-US"/>
        </w:rPr>
        <w:t> </w:t>
      </w:r>
      <w:r w:rsidRPr="00AB407C">
        <w:rPr>
          <w:rFonts w:ascii="interpunkcja-regular" w:hAnsi="interpunkcja-regular"/>
          <w:lang w:val="en-US"/>
        </w:rPr>
        <w:t>(</w:t>
      </w:r>
      <w:proofErr w:type="spellStart"/>
      <w:r w:rsidRPr="00AB407C">
        <w:rPr>
          <w:lang w:val="en-US"/>
        </w:rPr>
        <w:t>reż</w:t>
      </w:r>
      <w:proofErr w:type="spellEnd"/>
      <w:r w:rsidRPr="00AB407C">
        <w:rPr>
          <w:rFonts w:ascii="interpunkcja-regular" w:hAnsi="interpunkcja-regular"/>
          <w:lang w:val="en-US"/>
        </w:rPr>
        <w:t>.</w:t>
      </w:r>
      <w:r w:rsidRPr="00AB407C">
        <w:rPr>
          <w:lang w:val="en-US"/>
        </w:rPr>
        <w:t> </w:t>
      </w:r>
      <w:proofErr w:type="spellStart"/>
      <w:r>
        <w:t>Amer</w:t>
      </w:r>
      <w:proofErr w:type="spellEnd"/>
      <w:r>
        <w:t xml:space="preserve"> </w:t>
      </w:r>
      <w:proofErr w:type="spellStart"/>
      <w:r>
        <w:t>Shomali</w:t>
      </w:r>
      <w:proofErr w:type="spellEnd"/>
      <w:r>
        <w:t xml:space="preserve"> i Paul </w:t>
      </w:r>
      <w:proofErr w:type="spellStart"/>
      <w:r>
        <w:t>Cowan</w:t>
      </w:r>
      <w:proofErr w:type="spellEnd"/>
      <w:r>
        <w:rPr>
          <w:rFonts w:ascii="interpunkcja-regular" w:hAnsi="interpunkcja-regular"/>
        </w:rPr>
        <w:t>).</w:t>
      </w:r>
      <w:r>
        <w:t> Z zagładą klimatyczną w nierozerwalny sposób spleciona jest wola przetrwania</w:t>
      </w:r>
      <w:r>
        <w:rPr>
          <w:rFonts w:ascii="interpunkcja-regular" w:hAnsi="interpunkcja-regular"/>
        </w:rPr>
        <w:t>,</w:t>
      </w:r>
      <w:r>
        <w:t> ocalenia historii i uzyskania sprawczości w kreowaniu rzeczywistości na nowo </w:t>
      </w:r>
      <w:r>
        <w:rPr>
          <w:rFonts w:ascii="interpunkcja-regular" w:hAnsi="interpunkcja-regular"/>
        </w:rPr>
        <w:t>–</w:t>
      </w:r>
      <w:r>
        <w:t> te wątki porusza </w:t>
      </w:r>
      <w:hyperlink r:id="rId10" w:tgtFrame="_blank" w:history="1">
        <w:r w:rsidRPr="00AB407C">
          <w:rPr>
            <w:i/>
            <w:iCs w:val="0"/>
          </w:rPr>
          <w:t>In Vitro</w:t>
        </w:r>
      </w:hyperlink>
      <w:r>
        <w:t> </w:t>
      </w:r>
      <w:r>
        <w:rPr>
          <w:rFonts w:ascii="interpunkcja-regular" w:hAnsi="interpunkcja-regular"/>
        </w:rPr>
        <w:t>(</w:t>
      </w:r>
      <w:r>
        <w:t>reż</w:t>
      </w:r>
      <w:r>
        <w:rPr>
          <w:rFonts w:ascii="interpunkcja-regular" w:hAnsi="interpunkcja-regular"/>
        </w:rPr>
        <w:t>.</w:t>
      </w:r>
      <w:r>
        <w:t> </w:t>
      </w:r>
      <w:r w:rsidRPr="00AB407C">
        <w:rPr>
          <w:lang w:val="en-US"/>
        </w:rPr>
        <w:t xml:space="preserve">Larissa </w:t>
      </w:r>
      <w:proofErr w:type="spellStart"/>
      <w:r w:rsidRPr="00AB407C">
        <w:rPr>
          <w:lang w:val="en-US"/>
        </w:rPr>
        <w:t>Sanour</w:t>
      </w:r>
      <w:proofErr w:type="spellEnd"/>
      <w:r w:rsidRPr="00AB407C">
        <w:rPr>
          <w:lang w:val="en-US"/>
        </w:rPr>
        <w:t xml:space="preserve"> </w:t>
      </w:r>
      <w:proofErr w:type="spellStart"/>
      <w:r w:rsidRPr="00AB407C">
        <w:rPr>
          <w:lang w:val="en-US"/>
        </w:rPr>
        <w:t>i</w:t>
      </w:r>
      <w:proofErr w:type="spellEnd"/>
      <w:r w:rsidRPr="00AB407C">
        <w:rPr>
          <w:lang w:val="en-US"/>
        </w:rPr>
        <w:t> </w:t>
      </w:r>
      <w:proofErr w:type="spellStart"/>
      <w:r w:rsidRPr="00AB407C">
        <w:rPr>
          <w:lang w:val="en-US"/>
        </w:rPr>
        <w:t>Søren</w:t>
      </w:r>
      <w:proofErr w:type="spellEnd"/>
      <w:r w:rsidRPr="00AB407C">
        <w:rPr>
          <w:lang w:val="en-US"/>
        </w:rPr>
        <w:t xml:space="preserve"> Lind</w:t>
      </w:r>
      <w:r w:rsidRPr="00AB407C">
        <w:rPr>
          <w:rFonts w:ascii="interpunkcja-regular" w:hAnsi="interpunkcja-regular"/>
          <w:lang w:val="en-US"/>
        </w:rPr>
        <w:t>),</w:t>
      </w:r>
      <w:r w:rsidRPr="00AB407C">
        <w:rPr>
          <w:lang w:val="en-US"/>
        </w:rPr>
        <w:t> </w:t>
      </w:r>
      <w:hyperlink r:id="rId11" w:tgtFrame="_blank" w:history="1">
        <w:r w:rsidRPr="00AB407C">
          <w:rPr>
            <w:i/>
            <w:iCs w:val="0"/>
          </w:rPr>
          <w:t xml:space="preserve">The </w:t>
        </w:r>
        <w:proofErr w:type="spellStart"/>
        <w:r w:rsidRPr="00AB407C">
          <w:rPr>
            <w:i/>
            <w:iCs w:val="0"/>
          </w:rPr>
          <w:t>Parr</w:t>
        </w:r>
        <w:r w:rsidRPr="00AB407C">
          <w:rPr>
            <w:i/>
            <w:iCs w:val="0"/>
          </w:rPr>
          <w:t>o</w:t>
        </w:r>
        <w:r w:rsidRPr="00AB407C">
          <w:rPr>
            <w:i/>
            <w:iCs w:val="0"/>
          </w:rPr>
          <w:t>t</w:t>
        </w:r>
        <w:proofErr w:type="spellEnd"/>
      </w:hyperlink>
      <w:r w:rsidRPr="00AB407C">
        <w:t> (</w:t>
      </w:r>
      <w:proofErr w:type="spellStart"/>
      <w:r w:rsidRPr="00AB407C">
        <w:rPr>
          <w:lang w:val="en-US"/>
        </w:rPr>
        <w:t>reż</w:t>
      </w:r>
      <w:proofErr w:type="spellEnd"/>
      <w:r w:rsidRPr="00AB407C">
        <w:rPr>
          <w:rFonts w:ascii="interpunkcja-regular" w:hAnsi="interpunkcja-regular"/>
          <w:lang w:val="en-US"/>
        </w:rPr>
        <w:t>.</w:t>
      </w:r>
      <w:r w:rsidRPr="00AB407C">
        <w:rPr>
          <w:lang w:val="en-US"/>
        </w:rPr>
        <w:t> Darin J</w:t>
      </w:r>
      <w:r w:rsidRPr="00AB407C">
        <w:rPr>
          <w:rFonts w:ascii="interpunkcja-regular" w:hAnsi="interpunkcja-regular"/>
          <w:lang w:val="en-US"/>
        </w:rPr>
        <w:t>.</w:t>
      </w:r>
      <w:r w:rsidRPr="00AB407C">
        <w:rPr>
          <w:lang w:val="en-US"/>
        </w:rPr>
        <w:t> </w:t>
      </w:r>
      <w:proofErr w:type="spellStart"/>
      <w:r w:rsidRPr="00AB407C">
        <w:rPr>
          <w:lang w:val="en-US"/>
        </w:rPr>
        <w:t>Sallam</w:t>
      </w:r>
      <w:proofErr w:type="spellEnd"/>
      <w:r w:rsidRPr="00AB407C">
        <w:rPr>
          <w:lang w:val="en-US"/>
        </w:rPr>
        <w:t xml:space="preserve"> </w:t>
      </w:r>
      <w:proofErr w:type="spellStart"/>
      <w:r w:rsidRPr="00AB407C">
        <w:rPr>
          <w:lang w:val="en-US"/>
        </w:rPr>
        <w:t>i</w:t>
      </w:r>
      <w:proofErr w:type="spellEnd"/>
      <w:r w:rsidRPr="00AB407C">
        <w:rPr>
          <w:lang w:val="en-US"/>
        </w:rPr>
        <w:t> Amjad Al</w:t>
      </w:r>
      <w:r w:rsidRPr="00AB407C">
        <w:rPr>
          <w:rFonts w:ascii="interpunkcja-regular" w:hAnsi="interpunkcja-regular"/>
          <w:lang w:val="en-US"/>
        </w:rPr>
        <w:t>-</w:t>
      </w:r>
      <w:r w:rsidRPr="00AB407C">
        <w:rPr>
          <w:lang w:val="en-US"/>
        </w:rPr>
        <w:t>Rasheed</w:t>
      </w:r>
      <w:r w:rsidRPr="00AB407C">
        <w:t>) i </w:t>
      </w:r>
      <w:proofErr w:type="spellStart"/>
      <w:r w:rsidRPr="00D9754A">
        <w:rPr>
          <w:i/>
          <w:iCs w:val="0"/>
        </w:rPr>
        <w:fldChar w:fldCharType="begin"/>
      </w:r>
      <w:r w:rsidRPr="00D9754A">
        <w:rPr>
          <w:i/>
          <w:iCs w:val="0"/>
        </w:rPr>
        <w:instrText xml:space="preserve"> HYPERLINK "https://u-jazdowski.pl/kino/repertuar/codzienne-formy-oporu/ambience-wild-relatives" \t "_blank" </w:instrText>
      </w:r>
      <w:r w:rsidRPr="00D9754A">
        <w:rPr>
          <w:i/>
          <w:iCs w:val="0"/>
        </w:rPr>
        <w:fldChar w:fldCharType="separate"/>
      </w:r>
      <w:r w:rsidRPr="00D9754A">
        <w:rPr>
          <w:i/>
          <w:iCs w:val="0"/>
        </w:rPr>
        <w:t>Ambience</w:t>
      </w:r>
      <w:proofErr w:type="spellEnd"/>
      <w:r w:rsidRPr="00D9754A">
        <w:rPr>
          <w:i/>
          <w:iCs w:val="0"/>
        </w:rPr>
        <w:fldChar w:fldCharType="end"/>
      </w:r>
      <w:r w:rsidRPr="00D9754A">
        <w:rPr>
          <w:i/>
          <w:iCs w:val="0"/>
        </w:rPr>
        <w:t> </w:t>
      </w:r>
      <w:r w:rsidRPr="00AB407C">
        <w:t>(reż.</w:t>
      </w:r>
      <w:r w:rsidRPr="00AB407C">
        <w:rPr>
          <w:lang w:val="en-US"/>
        </w:rPr>
        <w:t> </w:t>
      </w:r>
      <w:proofErr w:type="spellStart"/>
      <w:r>
        <w:t>Wisam</w:t>
      </w:r>
      <w:proofErr w:type="spellEnd"/>
      <w:r>
        <w:t xml:space="preserve"> </w:t>
      </w:r>
      <w:r w:rsidRPr="00AB407C">
        <w:t>Al J</w:t>
      </w:r>
      <w:proofErr w:type="spellStart"/>
      <w:r w:rsidRPr="00AB407C">
        <w:t>afari)</w:t>
      </w:r>
      <w:proofErr w:type="spellEnd"/>
      <w:r w:rsidRPr="00AB407C">
        <w:t>. Do tematu</w:t>
      </w:r>
      <w:r>
        <w:t xml:space="preserve"> wydobywania z gruzów</w:t>
      </w:r>
      <w:r w:rsidRPr="00AB407C">
        <w:t>, </w:t>
      </w:r>
      <w:r>
        <w:t>naświetlaniu przez światło dzienne</w:t>
      </w:r>
      <w:r>
        <w:rPr>
          <w:rFonts w:ascii="interpunkcja-regular" w:hAnsi="interpunkcja-regular"/>
        </w:rPr>
        <w:t>,</w:t>
      </w:r>
      <w:r>
        <w:t> utrwalania w pamięci wracają w swoich filmach eksperymentalni twórcy nowego pokolenia</w:t>
      </w:r>
      <w:r>
        <w:rPr>
          <w:rFonts w:ascii="interpunkcja-regular" w:hAnsi="interpunkcja-regular"/>
        </w:rPr>
        <w:t>:</w:t>
      </w:r>
      <w:r>
        <w:t> </w:t>
      </w:r>
      <w:proofErr w:type="spellStart"/>
      <w:r>
        <w:t>Emily</w:t>
      </w:r>
      <w:proofErr w:type="spellEnd"/>
      <w:r>
        <w:t xml:space="preserve"> </w:t>
      </w:r>
      <w:proofErr w:type="spellStart"/>
      <w:r w:rsidRPr="00AB407C">
        <w:t>Jacir</w:t>
      </w:r>
      <w:proofErr w:type="spellEnd"/>
      <w:r w:rsidRPr="00AB407C">
        <w:t> (</w:t>
      </w:r>
      <w:proofErr w:type="spellStart"/>
      <w:r w:rsidRPr="00AB407C">
        <w:rPr>
          <w:i/>
          <w:iCs w:val="0"/>
        </w:rPr>
        <w:fldChar w:fldCharType="begin"/>
      </w:r>
      <w:r w:rsidRPr="00AB407C">
        <w:rPr>
          <w:i/>
          <w:iCs w:val="0"/>
        </w:rPr>
        <w:instrText xml:space="preserve"> HYPERLINK "https://u-jazdowski.pl/kino/repertuar/codzienne-formy-oporu/the-present-the-letter-to-a-friend-in-vitro-the-parrot" \t "_blank" </w:instrText>
      </w:r>
      <w:r w:rsidRPr="00AB407C">
        <w:rPr>
          <w:i/>
          <w:iCs w:val="0"/>
        </w:rPr>
        <w:fldChar w:fldCharType="separate"/>
      </w:r>
      <w:r w:rsidRPr="00AB407C">
        <w:rPr>
          <w:i/>
          <w:iCs w:val="0"/>
        </w:rPr>
        <w:t>letter</w:t>
      </w:r>
      <w:proofErr w:type="spellEnd"/>
      <w:r w:rsidRPr="00AB407C">
        <w:rPr>
          <w:i/>
          <w:iCs w:val="0"/>
        </w:rPr>
        <w:t xml:space="preserve"> to a </w:t>
      </w:r>
      <w:proofErr w:type="spellStart"/>
      <w:r w:rsidRPr="00AB407C">
        <w:rPr>
          <w:i/>
          <w:iCs w:val="0"/>
        </w:rPr>
        <w:t>friend</w:t>
      </w:r>
      <w:proofErr w:type="spellEnd"/>
      <w:r w:rsidRPr="00AB407C">
        <w:rPr>
          <w:i/>
          <w:iCs w:val="0"/>
        </w:rPr>
        <w:fldChar w:fldCharType="end"/>
      </w:r>
      <w:r w:rsidRPr="00AB407C">
        <w:t xml:space="preserve">), Milena </w:t>
      </w:r>
      <w:proofErr w:type="spellStart"/>
      <w:r w:rsidRPr="00AB407C">
        <w:t>Desse</w:t>
      </w:r>
      <w:proofErr w:type="spellEnd"/>
      <w:r w:rsidRPr="00AB407C">
        <w:t> (</w:t>
      </w:r>
      <w:hyperlink r:id="rId12" w:tgtFrame="_blank" w:history="1">
        <w:r w:rsidRPr="00AB407C">
          <w:rPr>
            <w:i/>
            <w:iCs w:val="0"/>
          </w:rPr>
          <w:t>Słońce i lupa: łatwo zapomnieć, lecz drzewo pamięta</w:t>
        </w:r>
      </w:hyperlink>
      <w:r w:rsidRPr="00AB407C">
        <w:t>) i </w:t>
      </w:r>
      <w:proofErr w:type="spellStart"/>
      <w:r w:rsidRPr="00AB407C">
        <w:t>Kamal</w:t>
      </w:r>
      <w:proofErr w:type="spellEnd"/>
      <w:r w:rsidRPr="00AB407C">
        <w:t xml:space="preserve"> Al </w:t>
      </w:r>
      <w:proofErr w:type="spellStart"/>
      <w:r w:rsidRPr="00AB407C">
        <w:t>Jafari</w:t>
      </w:r>
      <w:proofErr w:type="spellEnd"/>
      <w:r w:rsidRPr="00AB407C">
        <w:t> (</w:t>
      </w:r>
      <w:hyperlink r:id="rId13" w:tgtFrame="_blank" w:history="1">
        <w:r w:rsidRPr="00AB407C">
          <w:rPr>
            <w:i/>
            <w:iCs w:val="0"/>
          </w:rPr>
          <w:t>Niezwykłe lato</w:t>
        </w:r>
      </w:hyperlink>
      <w:r w:rsidRPr="00AB407C">
        <w:t xml:space="preserve">) – świadomie nawiązujący do dorobku mistrzów takich jak </w:t>
      </w:r>
      <w:proofErr w:type="spellStart"/>
      <w:r w:rsidRPr="00AB407C">
        <w:t>Hany</w:t>
      </w:r>
      <w:proofErr w:type="spellEnd"/>
      <w:r w:rsidRPr="00AB407C">
        <w:t xml:space="preserve"> </w:t>
      </w:r>
      <w:proofErr w:type="spellStart"/>
      <w:r w:rsidRPr="00AB407C">
        <w:t>abu</w:t>
      </w:r>
      <w:proofErr w:type="spellEnd"/>
      <w:r w:rsidRPr="00AB407C">
        <w:t xml:space="preserve"> </w:t>
      </w:r>
      <w:proofErr w:type="spellStart"/>
      <w:r w:rsidRPr="00AB407C">
        <w:t>Asad</w:t>
      </w:r>
      <w:proofErr w:type="spellEnd"/>
      <w:r w:rsidRPr="00AB407C">
        <w:t xml:space="preserve">, Elia </w:t>
      </w:r>
      <w:proofErr w:type="spellStart"/>
      <w:r w:rsidRPr="00AB407C">
        <w:t>Suleiman</w:t>
      </w:r>
      <w:proofErr w:type="spellEnd"/>
      <w:r w:rsidRPr="00AB407C">
        <w:t xml:space="preserve"> czy May </w:t>
      </w:r>
      <w:proofErr w:type="spellStart"/>
      <w:r w:rsidRPr="00AB407C">
        <w:t>Odeh</w:t>
      </w:r>
      <w:proofErr w:type="spellEnd"/>
      <w:r w:rsidRPr="00AB407C">
        <w:t>, których twórczość zyskała światowe uznanie i umiejscowiła kino palestyńskie na mapie.</w:t>
      </w:r>
    </w:p>
    <w:p w14:paraId="75BDC78E" w14:textId="7581C86F" w:rsidR="00AB407C" w:rsidRDefault="00AB407C" w:rsidP="00AB407C">
      <w:r>
        <w:t xml:space="preserve">Przegląd zakończy polska premiera czułej komedii </w:t>
      </w:r>
      <w:r w:rsidRPr="00AB407C">
        <w:t>romantycznej </w:t>
      </w:r>
      <w:hyperlink r:id="rId14" w:tgtFrame="_blank" w:history="1">
        <w:r w:rsidRPr="00AB407C">
          <w:rPr>
            <w:i/>
            <w:iCs w:val="0"/>
          </w:rPr>
          <w:t xml:space="preserve">Gaza mon </w:t>
        </w:r>
        <w:proofErr w:type="spellStart"/>
        <w:r w:rsidRPr="00AB407C">
          <w:rPr>
            <w:i/>
            <w:iCs w:val="0"/>
          </w:rPr>
          <w:t>amour</w:t>
        </w:r>
        <w:proofErr w:type="spellEnd"/>
      </w:hyperlink>
      <w:r w:rsidR="00D9754A">
        <w:t xml:space="preserve"> </w:t>
      </w:r>
      <w:r>
        <w:t>z </w:t>
      </w:r>
      <w:proofErr w:type="spellStart"/>
      <w:r>
        <w:t>Hiam</w:t>
      </w:r>
      <w:proofErr w:type="spellEnd"/>
      <w:r>
        <w:t xml:space="preserve"> Abbas</w:t>
      </w:r>
      <w:r>
        <w:rPr>
          <w:rFonts w:ascii="interpunkcja-regular" w:hAnsi="interpunkcja-regular"/>
        </w:rPr>
        <w:t>,</w:t>
      </w:r>
      <w:r>
        <w:t> znanej polskiej publiczności z serialu </w:t>
      </w:r>
      <w:r w:rsidRPr="00AB407C">
        <w:rPr>
          <w:i/>
          <w:iCs w:val="0"/>
        </w:rPr>
        <w:t>Sukcesja</w:t>
      </w:r>
      <w:r w:rsidRPr="00AB407C">
        <w:t> (a</w:t>
      </w:r>
      <w:r>
        <w:t xml:space="preserve"> także gwiazdy prezentowanego w przeglądzie filmu </w:t>
      </w:r>
      <w:hyperlink r:id="rId15" w:tgtFrame="_blank" w:history="1">
        <w:r w:rsidRPr="00AB407C">
          <w:rPr>
            <w:i/>
            <w:iCs w:val="0"/>
          </w:rPr>
          <w:t>In Vitro</w:t>
        </w:r>
      </w:hyperlink>
      <w:r w:rsidRPr="00AB407C">
        <w:rPr>
          <w:i/>
          <w:iCs w:val="0"/>
        </w:rPr>
        <w:t>,</w:t>
      </w:r>
      <w:r>
        <w:t> który miał premierę w Pawilonie Duńskim na Biennale w Wenecji w 2019</w:t>
      </w:r>
      <w:r>
        <w:rPr>
          <w:rFonts w:ascii="interpunkcja-regular" w:hAnsi="interpunkcja-regular"/>
        </w:rPr>
        <w:t>),</w:t>
      </w:r>
      <w:r>
        <w:t xml:space="preserve"> a następnie pokaz </w:t>
      </w:r>
      <w:r w:rsidRPr="00AB407C">
        <w:t>filmu </w:t>
      </w:r>
      <w:proofErr w:type="spellStart"/>
      <w:r w:rsidRPr="00AB407C">
        <w:rPr>
          <w:i/>
          <w:iCs w:val="0"/>
        </w:rPr>
        <w:fldChar w:fldCharType="begin"/>
      </w:r>
      <w:r w:rsidRPr="00AB407C">
        <w:rPr>
          <w:i/>
          <w:iCs w:val="0"/>
        </w:rPr>
        <w:instrText xml:space="preserve"> HYPERLINK "https://u-jazdowski.pl/kino/repertuar/codzienne-formy-oporu/inch-allah" \t "_blank" </w:instrText>
      </w:r>
      <w:r w:rsidRPr="00AB407C">
        <w:rPr>
          <w:i/>
          <w:iCs w:val="0"/>
        </w:rPr>
        <w:fldChar w:fldCharType="separate"/>
      </w:r>
      <w:r w:rsidRPr="00AB407C">
        <w:rPr>
          <w:i/>
          <w:iCs w:val="0"/>
        </w:rPr>
        <w:t>Inch’Allah</w:t>
      </w:r>
      <w:proofErr w:type="spellEnd"/>
      <w:r w:rsidRPr="00AB407C">
        <w:rPr>
          <w:i/>
          <w:iCs w:val="0"/>
        </w:rPr>
        <w:fldChar w:fldCharType="end"/>
      </w:r>
      <w:r w:rsidRPr="00AB407C">
        <w:rPr>
          <w:i/>
          <w:iCs w:val="0"/>
        </w:rPr>
        <w:t>,</w:t>
      </w:r>
      <w:r>
        <w:t> poruszający kwestie zaangażowania globalnej północy w palestyńską codzienność</w:t>
      </w:r>
      <w:r>
        <w:rPr>
          <w:rFonts w:ascii="interpunkcja-regular" w:hAnsi="interpunkcja-regular"/>
        </w:rPr>
        <w:t>.</w:t>
      </w:r>
    </w:p>
    <w:p w14:paraId="14995B2F" w14:textId="77777777" w:rsidR="00AB407C" w:rsidRDefault="00AB407C" w:rsidP="00AB407C">
      <w:pPr>
        <w:pStyle w:val="NormalnyWeb"/>
        <w:shd w:val="clear" w:color="auto" w:fill="FFFFFF"/>
        <w:spacing w:before="0" w:beforeAutospacing="0" w:after="72" w:afterAutospacing="0"/>
        <w:rPr>
          <w:rFonts w:ascii="Marr Sans Web" w:hAnsi="Marr Sans Web"/>
          <w:color w:val="11183D"/>
        </w:rPr>
      </w:pPr>
      <w:r>
        <w:rPr>
          <w:rFonts w:ascii="Marr Sans Web" w:hAnsi="Marr Sans Web"/>
          <w:color w:val="11183D"/>
        </w:rPr>
        <w:t> </w:t>
      </w:r>
    </w:p>
    <w:p w14:paraId="5A4BD651" w14:textId="77777777" w:rsidR="00AB407C" w:rsidRDefault="00AB407C" w:rsidP="00AB407C">
      <w:pPr>
        <w:pStyle w:val="Bezodstpw"/>
      </w:pPr>
      <w:r>
        <w:t>Tekst</w:t>
      </w:r>
    </w:p>
    <w:p w14:paraId="2A69BCC4" w14:textId="77777777" w:rsidR="00AB407C" w:rsidRDefault="00AB407C" w:rsidP="00AB407C">
      <w:pPr>
        <w:pStyle w:val="detale"/>
      </w:pPr>
      <w:r>
        <w:t xml:space="preserve">Aleksandra </w:t>
      </w:r>
      <w:proofErr w:type="spellStart"/>
      <w:r>
        <w:t>Jeglińska</w:t>
      </w:r>
      <w:proofErr w:type="spellEnd"/>
    </w:p>
    <w:p w14:paraId="5E2555D8" w14:textId="145667DF" w:rsidR="009F6C47" w:rsidRDefault="001D1DA9" w:rsidP="001D1DA9">
      <w:pPr>
        <w:pStyle w:val="Nagwek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Program</w:t>
      </w:r>
    </w:p>
    <w:p w14:paraId="4C576674" w14:textId="0169C2BF" w:rsidR="00AE3F0B" w:rsidRPr="00C861A2" w:rsidRDefault="00C861A2" w:rsidP="00AE3F0B">
      <w:pPr>
        <w:rPr>
          <w:lang w:val="en-US"/>
        </w:rPr>
      </w:pPr>
      <w:r w:rsidRPr="00C861A2">
        <w:rPr>
          <w:lang w:val="en-US"/>
        </w:rPr>
        <w:t>18</w:t>
      </w:r>
      <w:r w:rsidR="00AE3F0B" w:rsidRPr="00C861A2">
        <w:rPr>
          <w:lang w:val="en-US"/>
        </w:rPr>
        <w:t>/</w:t>
      </w:r>
      <w:r w:rsidRPr="00C861A2">
        <w:rPr>
          <w:lang w:val="en-US"/>
        </w:rPr>
        <w:t>11</w:t>
      </w:r>
      <w:r w:rsidR="00AE3F0B" w:rsidRPr="00C861A2">
        <w:rPr>
          <w:lang w:val="en-US"/>
        </w:rPr>
        <w:t>/202</w:t>
      </w:r>
      <w:r w:rsidR="001D1DA9" w:rsidRPr="00C861A2">
        <w:rPr>
          <w:lang w:val="en-US"/>
        </w:rPr>
        <w:t>1, 20:</w:t>
      </w:r>
      <w:r w:rsidRPr="00C861A2">
        <w:rPr>
          <w:lang w:val="en-US"/>
        </w:rPr>
        <w:t>30</w:t>
      </w:r>
      <w:r w:rsidR="00AE3F0B" w:rsidRPr="00C861A2">
        <w:rPr>
          <w:lang w:val="en-US"/>
        </w:rPr>
        <w:tab/>
      </w:r>
    </w:p>
    <w:p w14:paraId="50025C90" w14:textId="38C88A93" w:rsidR="00AE3F0B" w:rsidRPr="00C861A2" w:rsidRDefault="00C861A2" w:rsidP="00C861A2">
      <w:pPr>
        <w:pStyle w:val="detale"/>
        <w:rPr>
          <w:rFonts w:ascii="Times New Roman" w:hAnsi="Times New Roman"/>
          <w:lang w:val="en-US"/>
        </w:rPr>
      </w:pPr>
      <w:r w:rsidRPr="00C861A2">
        <w:rPr>
          <w:i/>
          <w:iCs/>
          <w:lang w:val="en-US"/>
        </w:rPr>
        <w:t>The Wanted 18</w:t>
      </w:r>
      <w:r w:rsidR="00471647" w:rsidRPr="00C861A2">
        <w:rPr>
          <w:lang w:val="en-US"/>
        </w:rPr>
        <w:t xml:space="preserve"> </w:t>
      </w:r>
      <w:r w:rsidR="00471647" w:rsidRPr="00C861A2">
        <w:rPr>
          <w:lang w:val="en-US"/>
        </w:rPr>
        <w:br/>
      </w:r>
      <w:proofErr w:type="spellStart"/>
      <w:r w:rsidR="00471647" w:rsidRPr="00C861A2">
        <w:rPr>
          <w:lang w:val="en-US"/>
        </w:rPr>
        <w:t>reż</w:t>
      </w:r>
      <w:proofErr w:type="spellEnd"/>
      <w:r w:rsidR="00471647" w:rsidRPr="00C861A2">
        <w:rPr>
          <w:lang w:val="en-US"/>
        </w:rPr>
        <w:t xml:space="preserve">. </w:t>
      </w:r>
      <w:r w:rsidRPr="00C861A2">
        <w:rPr>
          <w:shd w:val="clear" w:color="auto" w:fill="FFFFFF"/>
          <w:lang w:val="en-US"/>
        </w:rPr>
        <w:t xml:space="preserve">Amer </w:t>
      </w:r>
      <w:proofErr w:type="spellStart"/>
      <w:r w:rsidRPr="00C861A2">
        <w:rPr>
          <w:shd w:val="clear" w:color="auto" w:fill="FFFFFF"/>
          <w:lang w:val="en-US"/>
        </w:rPr>
        <w:t>Shomali</w:t>
      </w:r>
      <w:proofErr w:type="spellEnd"/>
      <w:r w:rsidRPr="00C861A2">
        <w:rPr>
          <w:shd w:val="clear" w:color="auto" w:fill="FFFFFF"/>
          <w:lang w:val="en-US"/>
        </w:rPr>
        <w:t xml:space="preserve"> </w:t>
      </w:r>
      <w:proofErr w:type="spellStart"/>
      <w:r w:rsidRPr="00C861A2">
        <w:rPr>
          <w:shd w:val="clear" w:color="auto" w:fill="FFFFFF"/>
          <w:lang w:val="en-US"/>
        </w:rPr>
        <w:t>i</w:t>
      </w:r>
      <w:proofErr w:type="spellEnd"/>
      <w:r w:rsidRPr="00C861A2">
        <w:rPr>
          <w:shd w:val="clear" w:color="auto" w:fill="FFFFFF"/>
          <w:lang w:val="en-US"/>
        </w:rPr>
        <w:t> Paul Cowan</w:t>
      </w:r>
      <w:r w:rsidRPr="00C861A2">
        <w:rPr>
          <w:rFonts w:ascii="interpunkcja-regular" w:hAnsi="interpunkcja-regular"/>
          <w:lang w:val="en-US"/>
        </w:rPr>
        <w:t>,</w:t>
      </w:r>
      <w:r w:rsidRPr="00C861A2">
        <w:rPr>
          <w:shd w:val="clear" w:color="auto" w:fill="FFFFFF"/>
          <w:lang w:val="en-US"/>
        </w:rPr>
        <w:t> </w:t>
      </w:r>
      <w:proofErr w:type="spellStart"/>
      <w:r w:rsidRPr="00C861A2">
        <w:rPr>
          <w:shd w:val="clear" w:color="auto" w:fill="FFFFFF"/>
          <w:lang w:val="en-US"/>
        </w:rPr>
        <w:t>Palestyna</w:t>
      </w:r>
      <w:proofErr w:type="spellEnd"/>
      <w:r w:rsidRPr="00C861A2">
        <w:rPr>
          <w:shd w:val="clear" w:color="auto" w:fill="FFFFFF"/>
          <w:lang w:val="en-US"/>
        </w:rPr>
        <w:t xml:space="preserve"> 2014</w:t>
      </w:r>
      <w:r w:rsidRPr="00C861A2">
        <w:rPr>
          <w:rFonts w:ascii="interpunkcja-regular" w:hAnsi="interpunkcja-regular"/>
          <w:lang w:val="en-US"/>
        </w:rPr>
        <w:t>,</w:t>
      </w:r>
      <w:r w:rsidRPr="00C861A2">
        <w:rPr>
          <w:shd w:val="clear" w:color="auto" w:fill="FFFFFF"/>
          <w:lang w:val="en-US"/>
        </w:rPr>
        <w:t> 75</w:t>
      </w:r>
      <w:r w:rsidRPr="00C861A2">
        <w:rPr>
          <w:rFonts w:ascii="interpunkcja-regular" w:hAnsi="interpunkcja-regular"/>
          <w:lang w:val="en-US"/>
        </w:rPr>
        <w:t>'</w:t>
      </w:r>
    </w:p>
    <w:p w14:paraId="05A5D3C9" w14:textId="09E2D590" w:rsidR="00AE3F0B" w:rsidRPr="00300F97" w:rsidRDefault="00C861A2" w:rsidP="00AE3F0B">
      <w:r>
        <w:t>19</w:t>
      </w:r>
      <w:r w:rsidR="00AE3F0B" w:rsidRPr="00300F97">
        <w:t>/</w:t>
      </w:r>
      <w:r w:rsidR="00A74CFC" w:rsidRPr="00300F97">
        <w:t>1</w:t>
      </w:r>
      <w:r>
        <w:t>1</w:t>
      </w:r>
      <w:r w:rsidR="00AE3F0B" w:rsidRPr="00300F97">
        <w:t>/2021</w:t>
      </w:r>
      <w:r w:rsidR="00A74CFC" w:rsidRPr="00300F97">
        <w:t xml:space="preserve">, </w:t>
      </w:r>
      <w:r>
        <w:t>18</w:t>
      </w:r>
      <w:r w:rsidR="00A74CFC" w:rsidRPr="00300F97">
        <w:t>:</w:t>
      </w:r>
      <w:r>
        <w:t>15</w:t>
      </w:r>
    </w:p>
    <w:p w14:paraId="45BA86D5" w14:textId="2CCCD407" w:rsidR="00AE3F0B" w:rsidRPr="00C861A2" w:rsidRDefault="00C861A2" w:rsidP="00C861A2">
      <w:pPr>
        <w:pStyle w:val="detale"/>
        <w:rPr>
          <w:rFonts w:ascii="Times New Roman" w:hAnsi="Times New Roman"/>
          <w:i/>
          <w:iCs/>
        </w:rPr>
      </w:pPr>
      <w:proofErr w:type="spellStart"/>
      <w:r w:rsidRPr="00C861A2">
        <w:rPr>
          <w:i/>
          <w:iCs/>
        </w:rPr>
        <w:t>Palestine</w:t>
      </w:r>
      <w:proofErr w:type="spellEnd"/>
      <w:r w:rsidRPr="00C861A2">
        <w:rPr>
          <w:i/>
          <w:iCs/>
        </w:rPr>
        <w:t xml:space="preserve"> Blues</w:t>
      </w:r>
      <w:r>
        <w:rPr>
          <w:rFonts w:ascii="Times New Roman" w:hAnsi="Times New Roman"/>
          <w:i/>
          <w:iCs/>
        </w:rPr>
        <w:br/>
      </w:r>
      <w:r w:rsidRPr="00C861A2">
        <w:rPr>
          <w:shd w:val="clear" w:color="auto" w:fill="FFFFFF"/>
        </w:rPr>
        <w:t>reż</w:t>
      </w:r>
      <w:r w:rsidRPr="00C861A2">
        <w:rPr>
          <w:rFonts w:ascii="interpunkcja-regular" w:hAnsi="interpunkcja-regular"/>
        </w:rPr>
        <w:t>.</w:t>
      </w:r>
      <w:r w:rsidRPr="00C861A2">
        <w:rPr>
          <w:shd w:val="clear" w:color="auto" w:fill="FFFFFF"/>
        </w:rPr>
        <w:t xml:space="preserve"> Nida </w:t>
      </w:r>
      <w:proofErr w:type="spellStart"/>
      <w:r w:rsidRPr="00C861A2">
        <w:rPr>
          <w:shd w:val="clear" w:color="auto" w:fill="FFFFFF"/>
        </w:rPr>
        <w:t>Sinnokrot</w:t>
      </w:r>
      <w:proofErr w:type="spellEnd"/>
      <w:r w:rsidRPr="00C861A2">
        <w:rPr>
          <w:rFonts w:ascii="interpunkcja-regular" w:hAnsi="interpunkcja-regular"/>
        </w:rPr>
        <w:t>,</w:t>
      </w:r>
      <w:r w:rsidRPr="00C861A2">
        <w:rPr>
          <w:shd w:val="clear" w:color="auto" w:fill="FFFFFF"/>
        </w:rPr>
        <w:t> Palestyna</w:t>
      </w:r>
      <w:r w:rsidRPr="00C861A2">
        <w:rPr>
          <w:rFonts w:ascii="interpunkcja-regular" w:hAnsi="interpunkcja-regular"/>
        </w:rPr>
        <w:t>/</w:t>
      </w:r>
      <w:r w:rsidRPr="00C861A2">
        <w:rPr>
          <w:shd w:val="clear" w:color="auto" w:fill="FFFFFF"/>
        </w:rPr>
        <w:t>USA 2006</w:t>
      </w:r>
      <w:r w:rsidRPr="00C861A2">
        <w:rPr>
          <w:rFonts w:ascii="interpunkcja-regular" w:hAnsi="interpunkcja-regular"/>
        </w:rPr>
        <w:t>,</w:t>
      </w:r>
      <w:r w:rsidRPr="00C861A2">
        <w:rPr>
          <w:shd w:val="clear" w:color="auto" w:fill="FFFFFF"/>
        </w:rPr>
        <w:t> 72</w:t>
      </w:r>
      <w:r w:rsidRPr="00C861A2">
        <w:rPr>
          <w:rFonts w:ascii="interpunkcja-regular" w:hAnsi="interpunkcja-regular"/>
        </w:rPr>
        <w:t>'</w:t>
      </w:r>
    </w:p>
    <w:p w14:paraId="1FD377CA" w14:textId="5216C1AE" w:rsidR="00AE3F0B" w:rsidRPr="00300F97" w:rsidRDefault="00817DDB" w:rsidP="00C861A2">
      <w:r w:rsidRPr="00300F97">
        <w:t>20</w:t>
      </w:r>
      <w:r w:rsidR="00AE3F0B" w:rsidRPr="00300F97">
        <w:t>/</w:t>
      </w:r>
      <w:r w:rsidRPr="00300F97">
        <w:t>1</w:t>
      </w:r>
      <w:r w:rsidR="00C861A2">
        <w:t>1</w:t>
      </w:r>
      <w:r w:rsidRPr="00300F97">
        <w:t>/</w:t>
      </w:r>
      <w:r w:rsidR="00AE3F0B" w:rsidRPr="00300F97">
        <w:t>2021</w:t>
      </w:r>
      <w:r w:rsidR="00C861A2">
        <w:t>, 18:00</w:t>
      </w:r>
      <w:r w:rsidR="00AE3F0B" w:rsidRPr="00300F97">
        <w:tab/>
      </w:r>
    </w:p>
    <w:p w14:paraId="46BAA0D6" w14:textId="18C63A9F" w:rsidR="00C861A2" w:rsidRPr="00C861A2" w:rsidRDefault="00C861A2" w:rsidP="00C861A2">
      <w:pPr>
        <w:pStyle w:val="detale"/>
        <w:rPr>
          <w:i/>
          <w:iCs/>
        </w:rPr>
      </w:pPr>
      <w:proofErr w:type="spellStart"/>
      <w:r w:rsidRPr="00C861A2">
        <w:rPr>
          <w:i/>
          <w:iCs/>
        </w:rPr>
        <w:t>Ambience</w:t>
      </w:r>
      <w:proofErr w:type="spellEnd"/>
      <w:r>
        <w:rPr>
          <w:i/>
          <w:iCs/>
        </w:rPr>
        <w:br/>
      </w:r>
      <w:r w:rsidRPr="00C861A2">
        <w:t>reż</w:t>
      </w:r>
      <w:r w:rsidRPr="00C861A2">
        <w:rPr>
          <w:rFonts w:ascii="interpunkcja-regular" w:hAnsi="interpunkcja-regular"/>
        </w:rPr>
        <w:t>.</w:t>
      </w:r>
      <w:r w:rsidRPr="00C861A2">
        <w:t> </w:t>
      </w:r>
      <w:proofErr w:type="spellStart"/>
      <w:r w:rsidRPr="00C861A2">
        <w:t>Wisam</w:t>
      </w:r>
      <w:proofErr w:type="spellEnd"/>
      <w:r w:rsidRPr="00C861A2">
        <w:t xml:space="preserve"> Al </w:t>
      </w:r>
      <w:proofErr w:type="spellStart"/>
      <w:r w:rsidRPr="00C861A2">
        <w:t>Jafari</w:t>
      </w:r>
      <w:proofErr w:type="spellEnd"/>
      <w:r w:rsidRPr="00C861A2">
        <w:rPr>
          <w:rFonts w:ascii="interpunkcja-regular" w:hAnsi="interpunkcja-regular"/>
        </w:rPr>
        <w:t>,</w:t>
      </w:r>
      <w:r w:rsidRPr="00C861A2">
        <w:t> Palestyna 2019</w:t>
      </w:r>
      <w:r w:rsidRPr="00C861A2">
        <w:rPr>
          <w:rFonts w:ascii="interpunkcja-regular" w:hAnsi="interpunkcja-regular"/>
        </w:rPr>
        <w:t>,</w:t>
      </w:r>
      <w:r w:rsidRPr="00C861A2">
        <w:t> 15</w:t>
      </w:r>
      <w:r w:rsidRPr="00C861A2">
        <w:rPr>
          <w:rFonts w:ascii="interpunkcja-regular" w:hAnsi="interpunkcja-regular"/>
        </w:rPr>
        <w:t>'</w:t>
      </w:r>
    </w:p>
    <w:p w14:paraId="60F53AC2" w14:textId="779536EA" w:rsidR="00C861A2" w:rsidRPr="00C861A2" w:rsidRDefault="00C861A2" w:rsidP="00C861A2">
      <w:pPr>
        <w:pStyle w:val="detale"/>
      </w:pPr>
      <w:r w:rsidRPr="00C861A2">
        <w:rPr>
          <w:i/>
          <w:iCs/>
        </w:rPr>
        <w:t xml:space="preserve">Wild </w:t>
      </w:r>
      <w:proofErr w:type="spellStart"/>
      <w:r w:rsidRPr="00C861A2">
        <w:rPr>
          <w:i/>
          <w:iCs/>
        </w:rPr>
        <w:t>Relatives</w:t>
      </w:r>
      <w:proofErr w:type="spellEnd"/>
      <w:r>
        <w:br/>
      </w:r>
      <w:r w:rsidRPr="00C861A2">
        <w:t>reż</w:t>
      </w:r>
      <w:r w:rsidRPr="00C861A2">
        <w:rPr>
          <w:rFonts w:ascii="interpunkcja-regular" w:hAnsi="interpunkcja-regular"/>
        </w:rPr>
        <w:t>.</w:t>
      </w:r>
      <w:r w:rsidRPr="00C861A2">
        <w:t> </w:t>
      </w:r>
      <w:proofErr w:type="spellStart"/>
      <w:r w:rsidRPr="00C861A2">
        <w:t>Jumana</w:t>
      </w:r>
      <w:proofErr w:type="spellEnd"/>
      <w:r w:rsidRPr="00C861A2">
        <w:t> Manna</w:t>
      </w:r>
      <w:r w:rsidRPr="00C861A2">
        <w:rPr>
          <w:rFonts w:ascii="interpunkcja-regular" w:hAnsi="interpunkcja-regular"/>
        </w:rPr>
        <w:t>,</w:t>
      </w:r>
      <w:r w:rsidRPr="00C861A2">
        <w:t> Niemcy</w:t>
      </w:r>
      <w:r w:rsidRPr="00C861A2">
        <w:rPr>
          <w:rFonts w:ascii="interpunkcja-regular" w:hAnsi="interpunkcja-regular"/>
        </w:rPr>
        <w:t>/</w:t>
      </w:r>
      <w:r w:rsidRPr="00C861A2">
        <w:t> Norwegia</w:t>
      </w:r>
      <w:r w:rsidRPr="00C861A2">
        <w:rPr>
          <w:rFonts w:ascii="interpunkcja-regular" w:hAnsi="interpunkcja-regular"/>
        </w:rPr>
        <w:t>/</w:t>
      </w:r>
      <w:r w:rsidRPr="00C861A2">
        <w:t> Liban 2018</w:t>
      </w:r>
      <w:r w:rsidRPr="00C861A2">
        <w:rPr>
          <w:rFonts w:ascii="interpunkcja-regular" w:hAnsi="interpunkcja-regular"/>
        </w:rPr>
        <w:t>,</w:t>
      </w:r>
      <w:r w:rsidRPr="00C861A2">
        <w:t> 70</w:t>
      </w:r>
      <w:r w:rsidRPr="00C861A2">
        <w:rPr>
          <w:rFonts w:ascii="interpunkcja-regular" w:hAnsi="interpunkcja-regular"/>
        </w:rPr>
        <w:t>'</w:t>
      </w:r>
    </w:p>
    <w:p w14:paraId="75C70083" w14:textId="326899EF" w:rsidR="00C861A2" w:rsidRDefault="00C861A2" w:rsidP="00C861A2">
      <w:r w:rsidRPr="00300F97">
        <w:t>20/1</w:t>
      </w:r>
      <w:r>
        <w:t>1</w:t>
      </w:r>
      <w:r w:rsidRPr="00300F97">
        <w:t>/2021</w:t>
      </w:r>
      <w:r>
        <w:t xml:space="preserve">, </w:t>
      </w:r>
      <w:r>
        <w:t>20</w:t>
      </w:r>
      <w:r>
        <w:t>:00</w:t>
      </w:r>
    </w:p>
    <w:p w14:paraId="30E6B670" w14:textId="7207CCB8" w:rsidR="00C861A2" w:rsidRPr="00C861A2" w:rsidRDefault="00C861A2" w:rsidP="00C861A2">
      <w:pPr>
        <w:pStyle w:val="detale"/>
      </w:pPr>
      <w:r w:rsidRPr="00C861A2">
        <w:rPr>
          <w:i/>
          <w:iCs/>
        </w:rPr>
        <w:t>Słońce i lupa</w:t>
      </w:r>
      <w:r w:rsidRPr="00C861A2">
        <w:rPr>
          <w:rFonts w:ascii="interpunkcja-regular" w:hAnsi="interpunkcja-regular"/>
          <w:i/>
          <w:iCs/>
        </w:rPr>
        <w:t>:</w:t>
      </w:r>
      <w:r w:rsidRPr="00C861A2">
        <w:rPr>
          <w:i/>
          <w:iCs/>
        </w:rPr>
        <w:t> łatwo zapomnieć</w:t>
      </w:r>
      <w:r w:rsidRPr="00C861A2">
        <w:rPr>
          <w:rFonts w:ascii="interpunkcja-regular" w:hAnsi="interpunkcja-regular"/>
          <w:i/>
          <w:iCs/>
        </w:rPr>
        <w:t>,</w:t>
      </w:r>
      <w:r w:rsidRPr="00C861A2">
        <w:rPr>
          <w:i/>
          <w:iCs/>
        </w:rPr>
        <w:t> lecz drzewo pamięta</w:t>
      </w:r>
      <w:r>
        <w:br/>
      </w:r>
      <w:r w:rsidRPr="00C861A2">
        <w:t>reż</w:t>
      </w:r>
      <w:r w:rsidRPr="00C861A2">
        <w:rPr>
          <w:rFonts w:ascii="interpunkcja-regular" w:hAnsi="interpunkcja-regular"/>
        </w:rPr>
        <w:t>.</w:t>
      </w:r>
      <w:r w:rsidRPr="00C861A2">
        <w:t xml:space="preserve"> Milena </w:t>
      </w:r>
      <w:proofErr w:type="spellStart"/>
      <w:r w:rsidRPr="00C861A2">
        <w:t>Desse</w:t>
      </w:r>
      <w:proofErr w:type="spellEnd"/>
      <w:r w:rsidRPr="00C861A2">
        <w:rPr>
          <w:rFonts w:ascii="interpunkcja-regular" w:hAnsi="interpunkcja-regular"/>
        </w:rPr>
        <w:t>,</w:t>
      </w:r>
      <w:r w:rsidRPr="00C861A2">
        <w:t> Palestyna</w:t>
      </w:r>
      <w:r w:rsidRPr="00C861A2">
        <w:rPr>
          <w:rFonts w:ascii="interpunkcja-regular" w:hAnsi="interpunkcja-regular"/>
        </w:rPr>
        <w:t>/</w:t>
      </w:r>
      <w:r w:rsidRPr="00C861A2">
        <w:t>Belgia</w:t>
      </w:r>
      <w:r w:rsidRPr="00C861A2">
        <w:rPr>
          <w:rFonts w:ascii="interpunkcja-regular" w:hAnsi="interpunkcja-regular"/>
        </w:rPr>
        <w:t>,</w:t>
      </w:r>
      <w:r w:rsidRPr="00C861A2">
        <w:t> 2020</w:t>
      </w:r>
      <w:r w:rsidRPr="00C861A2">
        <w:rPr>
          <w:rFonts w:ascii="interpunkcja-regular" w:hAnsi="interpunkcja-regular"/>
        </w:rPr>
        <w:t>,</w:t>
      </w:r>
      <w:r w:rsidRPr="00C861A2">
        <w:t> 23</w:t>
      </w:r>
      <w:r w:rsidRPr="00C861A2">
        <w:rPr>
          <w:rFonts w:ascii="interpunkcja-regular" w:hAnsi="interpunkcja-regular"/>
        </w:rPr>
        <w:t>'</w:t>
      </w:r>
      <w:r w:rsidRPr="00C861A2">
        <w:t> </w:t>
      </w:r>
    </w:p>
    <w:p w14:paraId="5B603026" w14:textId="74E78C8C" w:rsidR="00C861A2" w:rsidRPr="00C861A2" w:rsidRDefault="00C861A2" w:rsidP="00C861A2">
      <w:pPr>
        <w:pStyle w:val="detale"/>
        <w:rPr>
          <w:i/>
          <w:iCs/>
        </w:rPr>
      </w:pPr>
      <w:r w:rsidRPr="00C861A2">
        <w:rPr>
          <w:i/>
          <w:iCs/>
        </w:rPr>
        <w:t>Niezwykłe lato</w:t>
      </w:r>
      <w:r>
        <w:rPr>
          <w:i/>
          <w:iCs/>
        </w:rPr>
        <w:br/>
      </w:r>
      <w:r w:rsidRPr="00C861A2">
        <w:t>reż</w:t>
      </w:r>
      <w:r w:rsidRPr="00C861A2">
        <w:rPr>
          <w:rFonts w:ascii="interpunkcja-regular" w:hAnsi="interpunkcja-regular"/>
        </w:rPr>
        <w:t>.</w:t>
      </w:r>
      <w:r w:rsidRPr="00C861A2">
        <w:t> </w:t>
      </w:r>
      <w:proofErr w:type="spellStart"/>
      <w:r w:rsidRPr="00C861A2">
        <w:t>Kamal</w:t>
      </w:r>
      <w:proofErr w:type="spellEnd"/>
      <w:r w:rsidRPr="00C861A2">
        <w:t xml:space="preserve"> </w:t>
      </w:r>
      <w:proofErr w:type="spellStart"/>
      <w:r w:rsidRPr="00C861A2">
        <w:t>Aljafari</w:t>
      </w:r>
      <w:proofErr w:type="spellEnd"/>
      <w:r w:rsidRPr="00C861A2">
        <w:rPr>
          <w:rFonts w:ascii="interpunkcja-regular" w:hAnsi="interpunkcja-regular"/>
        </w:rPr>
        <w:t>,</w:t>
      </w:r>
      <w:r w:rsidRPr="00C861A2">
        <w:t> Palestyna 2020</w:t>
      </w:r>
      <w:r w:rsidRPr="00C861A2">
        <w:rPr>
          <w:rFonts w:ascii="interpunkcja-regular" w:hAnsi="interpunkcja-regular"/>
        </w:rPr>
        <w:t>,</w:t>
      </w:r>
      <w:r w:rsidRPr="00C861A2">
        <w:t> 80</w:t>
      </w:r>
      <w:r w:rsidRPr="00C861A2">
        <w:rPr>
          <w:rFonts w:ascii="interpunkcja-regular" w:hAnsi="interpunkcja-regular"/>
        </w:rPr>
        <w:t>'</w:t>
      </w:r>
    </w:p>
    <w:p w14:paraId="7AC10378" w14:textId="3D81BFBB" w:rsidR="00C861A2" w:rsidRDefault="00C861A2" w:rsidP="00C861A2">
      <w:r w:rsidRPr="00300F97">
        <w:t>2</w:t>
      </w:r>
      <w:r>
        <w:t>1</w:t>
      </w:r>
      <w:r w:rsidRPr="00300F97">
        <w:t>/1</w:t>
      </w:r>
      <w:r>
        <w:t>1</w:t>
      </w:r>
      <w:r w:rsidRPr="00300F97">
        <w:t>/2021</w:t>
      </w:r>
      <w:r>
        <w:t xml:space="preserve">, </w:t>
      </w:r>
      <w:r>
        <w:t>16:30</w:t>
      </w:r>
    </w:p>
    <w:p w14:paraId="78295ACD" w14:textId="38A6EF61" w:rsidR="00C861A2" w:rsidRPr="00C861A2" w:rsidRDefault="00C861A2" w:rsidP="00C861A2">
      <w:pPr>
        <w:pStyle w:val="detale"/>
      </w:pPr>
      <w:r w:rsidRPr="00C861A2">
        <w:rPr>
          <w:i/>
          <w:iCs/>
        </w:rPr>
        <w:t>In Vitro</w:t>
      </w:r>
      <w:r>
        <w:br/>
      </w:r>
      <w:proofErr w:type="spellStart"/>
      <w:r w:rsidRPr="00C861A2">
        <w:rPr>
          <w:lang w:val="en-US"/>
        </w:rPr>
        <w:t>reż</w:t>
      </w:r>
      <w:proofErr w:type="spellEnd"/>
      <w:r w:rsidRPr="00C861A2">
        <w:rPr>
          <w:rFonts w:ascii="interpunkcja-regular" w:hAnsi="interpunkcja-regular"/>
          <w:lang w:val="en-US"/>
        </w:rPr>
        <w:t>.</w:t>
      </w:r>
      <w:r w:rsidRPr="00C861A2">
        <w:rPr>
          <w:lang w:val="en-US"/>
        </w:rPr>
        <w:t xml:space="preserve"> Larissa </w:t>
      </w:r>
      <w:proofErr w:type="spellStart"/>
      <w:r w:rsidRPr="00C861A2">
        <w:rPr>
          <w:lang w:val="en-US"/>
        </w:rPr>
        <w:t>Sansour</w:t>
      </w:r>
      <w:proofErr w:type="spellEnd"/>
      <w:r w:rsidRPr="00C861A2">
        <w:rPr>
          <w:lang w:val="en-US"/>
        </w:rPr>
        <w:t xml:space="preserve"> </w:t>
      </w:r>
      <w:proofErr w:type="spellStart"/>
      <w:r w:rsidRPr="00C861A2">
        <w:rPr>
          <w:lang w:val="en-US"/>
        </w:rPr>
        <w:t>i</w:t>
      </w:r>
      <w:proofErr w:type="spellEnd"/>
      <w:r w:rsidRPr="00C861A2">
        <w:rPr>
          <w:lang w:val="en-US"/>
        </w:rPr>
        <w:t> </w:t>
      </w:r>
      <w:proofErr w:type="spellStart"/>
      <w:r w:rsidRPr="00C861A2">
        <w:rPr>
          <w:lang w:val="en-US"/>
        </w:rPr>
        <w:t>Søren</w:t>
      </w:r>
      <w:proofErr w:type="spellEnd"/>
      <w:r w:rsidRPr="00C861A2">
        <w:rPr>
          <w:lang w:val="en-US"/>
        </w:rPr>
        <w:t xml:space="preserve"> Lind</w:t>
      </w:r>
      <w:r w:rsidRPr="00C861A2">
        <w:rPr>
          <w:rFonts w:ascii="interpunkcja-regular" w:hAnsi="interpunkcja-regular"/>
          <w:lang w:val="en-US"/>
        </w:rPr>
        <w:t>,</w:t>
      </w:r>
      <w:r w:rsidRPr="00C861A2">
        <w:rPr>
          <w:lang w:val="en-US"/>
        </w:rPr>
        <w:t> Dania 2019</w:t>
      </w:r>
      <w:r w:rsidRPr="00C861A2">
        <w:rPr>
          <w:rFonts w:ascii="interpunkcja-regular" w:hAnsi="interpunkcja-regular"/>
          <w:lang w:val="en-US"/>
        </w:rPr>
        <w:t>,</w:t>
      </w:r>
      <w:r w:rsidRPr="00C861A2">
        <w:rPr>
          <w:lang w:val="en-US"/>
        </w:rPr>
        <w:t> 28</w:t>
      </w:r>
      <w:r w:rsidRPr="00C861A2">
        <w:rPr>
          <w:rFonts w:ascii="interpunkcja-regular" w:hAnsi="interpunkcja-regular"/>
          <w:lang w:val="en-US"/>
        </w:rPr>
        <w:t>'</w:t>
      </w:r>
    </w:p>
    <w:p w14:paraId="40CED6A7" w14:textId="62B71839" w:rsidR="00C861A2" w:rsidRPr="00C861A2" w:rsidRDefault="00C861A2" w:rsidP="00C861A2">
      <w:pPr>
        <w:pStyle w:val="detale"/>
      </w:pPr>
      <w:r w:rsidRPr="00C861A2">
        <w:rPr>
          <w:i/>
          <w:iCs/>
        </w:rPr>
        <w:t xml:space="preserve">The </w:t>
      </w:r>
      <w:proofErr w:type="spellStart"/>
      <w:r w:rsidRPr="00C861A2">
        <w:rPr>
          <w:i/>
          <w:iCs/>
        </w:rPr>
        <w:t>Present</w:t>
      </w:r>
      <w:proofErr w:type="spellEnd"/>
      <w:r>
        <w:br/>
      </w:r>
      <w:r w:rsidRPr="00C861A2">
        <w:t>reż</w:t>
      </w:r>
      <w:r w:rsidRPr="00C861A2">
        <w:rPr>
          <w:rFonts w:ascii="interpunkcja-regular" w:hAnsi="interpunkcja-regular"/>
        </w:rPr>
        <w:t>.</w:t>
      </w:r>
      <w:r w:rsidRPr="00C861A2">
        <w:t> </w:t>
      </w:r>
      <w:proofErr w:type="spellStart"/>
      <w:r w:rsidRPr="00C861A2">
        <w:t>Farah</w:t>
      </w:r>
      <w:proofErr w:type="spellEnd"/>
      <w:r w:rsidRPr="00C861A2">
        <w:t xml:space="preserve"> </w:t>
      </w:r>
      <w:proofErr w:type="spellStart"/>
      <w:r w:rsidRPr="00C861A2">
        <w:t>Nabulsi</w:t>
      </w:r>
      <w:proofErr w:type="spellEnd"/>
      <w:r w:rsidRPr="00C861A2">
        <w:rPr>
          <w:rFonts w:ascii="interpunkcja-regular" w:hAnsi="interpunkcja-regular"/>
        </w:rPr>
        <w:t>,</w:t>
      </w:r>
      <w:r w:rsidRPr="00C861A2">
        <w:t> Wielka Brytania 2020</w:t>
      </w:r>
      <w:r w:rsidRPr="00C861A2">
        <w:rPr>
          <w:rFonts w:ascii="interpunkcja-regular" w:hAnsi="interpunkcja-regular"/>
        </w:rPr>
        <w:t>,</w:t>
      </w:r>
      <w:r w:rsidRPr="00C861A2">
        <w:t> 24</w:t>
      </w:r>
      <w:r w:rsidRPr="00C861A2">
        <w:rPr>
          <w:rFonts w:ascii="interpunkcja-regular" w:hAnsi="interpunkcja-regular"/>
        </w:rPr>
        <w:t>'</w:t>
      </w:r>
    </w:p>
    <w:p w14:paraId="359696C1" w14:textId="2C89AB3C" w:rsidR="00C861A2" w:rsidRPr="00C861A2" w:rsidRDefault="00C861A2" w:rsidP="00C861A2">
      <w:pPr>
        <w:pStyle w:val="detale"/>
        <w:rPr>
          <w:lang w:val="en-US"/>
        </w:rPr>
      </w:pPr>
      <w:r w:rsidRPr="00C861A2">
        <w:rPr>
          <w:i/>
          <w:iCs/>
          <w:lang w:val="en-US"/>
        </w:rPr>
        <w:t>The Parrot</w:t>
      </w:r>
      <w:r w:rsidRPr="00C861A2">
        <w:rPr>
          <w:lang w:val="en-US"/>
        </w:rPr>
        <w:br/>
      </w:r>
      <w:proofErr w:type="spellStart"/>
      <w:r w:rsidRPr="00C861A2">
        <w:rPr>
          <w:lang w:val="en-US"/>
        </w:rPr>
        <w:t>reż</w:t>
      </w:r>
      <w:proofErr w:type="spellEnd"/>
      <w:r w:rsidRPr="00C861A2">
        <w:rPr>
          <w:rFonts w:ascii="interpunkcja-regular" w:hAnsi="interpunkcja-regular"/>
          <w:lang w:val="en-US"/>
        </w:rPr>
        <w:t>.</w:t>
      </w:r>
      <w:r w:rsidRPr="00C861A2">
        <w:rPr>
          <w:lang w:val="en-US"/>
        </w:rPr>
        <w:t> Darin J</w:t>
      </w:r>
      <w:r w:rsidRPr="00C861A2">
        <w:rPr>
          <w:rFonts w:ascii="interpunkcja-regular" w:hAnsi="interpunkcja-regular"/>
          <w:lang w:val="en-US"/>
        </w:rPr>
        <w:t>.</w:t>
      </w:r>
      <w:r w:rsidRPr="00C861A2">
        <w:rPr>
          <w:lang w:val="en-US"/>
        </w:rPr>
        <w:t> </w:t>
      </w:r>
      <w:proofErr w:type="spellStart"/>
      <w:r w:rsidRPr="00C861A2">
        <w:rPr>
          <w:lang w:val="en-US"/>
        </w:rPr>
        <w:t>Sallam</w:t>
      </w:r>
      <w:proofErr w:type="spellEnd"/>
      <w:r w:rsidRPr="00C861A2">
        <w:rPr>
          <w:lang w:val="en-US"/>
        </w:rPr>
        <w:t xml:space="preserve"> </w:t>
      </w:r>
      <w:proofErr w:type="spellStart"/>
      <w:r w:rsidRPr="00C861A2">
        <w:rPr>
          <w:lang w:val="en-US"/>
        </w:rPr>
        <w:t>i</w:t>
      </w:r>
      <w:proofErr w:type="spellEnd"/>
      <w:r w:rsidRPr="00C861A2">
        <w:rPr>
          <w:lang w:val="en-US"/>
        </w:rPr>
        <w:t> Amjad Al</w:t>
      </w:r>
      <w:r w:rsidRPr="00C861A2">
        <w:rPr>
          <w:rFonts w:ascii="interpunkcja-regular" w:hAnsi="interpunkcja-regular"/>
          <w:lang w:val="en-US"/>
        </w:rPr>
        <w:t>-</w:t>
      </w:r>
      <w:r w:rsidRPr="00C861A2">
        <w:rPr>
          <w:lang w:val="en-US"/>
        </w:rPr>
        <w:t>Rasheed</w:t>
      </w:r>
      <w:r w:rsidRPr="00C861A2">
        <w:rPr>
          <w:rFonts w:ascii="interpunkcja-regular" w:hAnsi="interpunkcja-regular"/>
          <w:lang w:val="en-US"/>
        </w:rPr>
        <w:t>,</w:t>
      </w:r>
      <w:r w:rsidRPr="00C861A2">
        <w:rPr>
          <w:lang w:val="en-US"/>
        </w:rPr>
        <w:t> </w:t>
      </w:r>
      <w:proofErr w:type="spellStart"/>
      <w:r w:rsidRPr="00C861A2">
        <w:rPr>
          <w:lang w:val="en-US"/>
        </w:rPr>
        <w:t>Jordania</w:t>
      </w:r>
      <w:proofErr w:type="spellEnd"/>
      <w:r w:rsidRPr="00C861A2">
        <w:rPr>
          <w:rFonts w:ascii="interpunkcja-regular" w:hAnsi="interpunkcja-regular"/>
          <w:lang w:val="en-US"/>
        </w:rPr>
        <w:t>/</w:t>
      </w:r>
      <w:proofErr w:type="spellStart"/>
      <w:r w:rsidRPr="00C861A2">
        <w:rPr>
          <w:lang w:val="en-US"/>
        </w:rPr>
        <w:t>Niemcy</w:t>
      </w:r>
      <w:proofErr w:type="spellEnd"/>
      <w:r w:rsidRPr="00C861A2">
        <w:rPr>
          <w:lang w:val="en-US"/>
        </w:rPr>
        <w:t xml:space="preserve"> 2016</w:t>
      </w:r>
      <w:r w:rsidRPr="00C861A2">
        <w:rPr>
          <w:rFonts w:ascii="interpunkcja-regular" w:hAnsi="interpunkcja-regular"/>
          <w:lang w:val="en-US"/>
        </w:rPr>
        <w:t>,</w:t>
      </w:r>
      <w:r w:rsidRPr="00C861A2">
        <w:rPr>
          <w:lang w:val="en-US"/>
        </w:rPr>
        <w:t> 18</w:t>
      </w:r>
      <w:r w:rsidRPr="00C861A2">
        <w:rPr>
          <w:rFonts w:ascii="interpunkcja-regular" w:hAnsi="interpunkcja-regular"/>
          <w:lang w:val="en-US"/>
        </w:rPr>
        <w:t>'</w:t>
      </w:r>
    </w:p>
    <w:p w14:paraId="056B0C49" w14:textId="46F126FD" w:rsidR="00C861A2" w:rsidRDefault="00C861A2" w:rsidP="00C861A2">
      <w:pPr>
        <w:pStyle w:val="detale"/>
        <w:rPr>
          <w:rFonts w:ascii="interpunkcja-regular" w:hAnsi="interpunkcja-regular"/>
          <w:lang w:val="en-US"/>
        </w:rPr>
      </w:pPr>
      <w:r w:rsidRPr="00C861A2">
        <w:rPr>
          <w:i/>
          <w:iCs/>
          <w:lang w:val="en-US"/>
        </w:rPr>
        <w:t>letter to a friend</w:t>
      </w:r>
      <w:r>
        <w:rPr>
          <w:lang w:val="en-US"/>
        </w:rPr>
        <w:br/>
      </w:r>
      <w:proofErr w:type="spellStart"/>
      <w:r w:rsidRPr="00C861A2">
        <w:rPr>
          <w:lang w:val="en-US"/>
        </w:rPr>
        <w:t>reż</w:t>
      </w:r>
      <w:proofErr w:type="spellEnd"/>
      <w:r w:rsidRPr="00C861A2">
        <w:rPr>
          <w:rFonts w:ascii="interpunkcja-regular" w:hAnsi="interpunkcja-regular"/>
          <w:lang w:val="en-US"/>
        </w:rPr>
        <w:t>.</w:t>
      </w:r>
      <w:r w:rsidRPr="00C861A2">
        <w:rPr>
          <w:lang w:val="en-US"/>
        </w:rPr>
        <w:t xml:space="preserve"> Emily </w:t>
      </w:r>
      <w:proofErr w:type="spellStart"/>
      <w:r w:rsidRPr="00C861A2">
        <w:rPr>
          <w:lang w:val="en-US"/>
        </w:rPr>
        <w:t>Jacir</w:t>
      </w:r>
      <w:proofErr w:type="spellEnd"/>
      <w:r w:rsidRPr="00C861A2">
        <w:rPr>
          <w:rFonts w:ascii="interpunkcja-regular" w:hAnsi="interpunkcja-regular"/>
          <w:lang w:val="en-US"/>
        </w:rPr>
        <w:t>,</w:t>
      </w:r>
      <w:r w:rsidRPr="00C861A2">
        <w:rPr>
          <w:lang w:val="en-US"/>
        </w:rPr>
        <w:t> </w:t>
      </w:r>
      <w:proofErr w:type="spellStart"/>
      <w:r w:rsidRPr="00C861A2">
        <w:rPr>
          <w:lang w:val="en-US"/>
        </w:rPr>
        <w:t>Palestyna</w:t>
      </w:r>
      <w:proofErr w:type="spellEnd"/>
      <w:r w:rsidRPr="00C861A2">
        <w:rPr>
          <w:lang w:val="en-US"/>
        </w:rPr>
        <w:t> 2019</w:t>
      </w:r>
      <w:r w:rsidRPr="00C861A2">
        <w:rPr>
          <w:rFonts w:ascii="interpunkcja-regular" w:hAnsi="interpunkcja-regular"/>
          <w:lang w:val="en-US"/>
        </w:rPr>
        <w:t>,</w:t>
      </w:r>
      <w:r w:rsidRPr="00C861A2">
        <w:rPr>
          <w:lang w:val="en-US"/>
        </w:rPr>
        <w:t> 43</w:t>
      </w:r>
      <w:r w:rsidRPr="00C861A2">
        <w:rPr>
          <w:rFonts w:ascii="interpunkcja-regular" w:hAnsi="interpunkcja-regular"/>
          <w:lang w:val="en-US"/>
        </w:rPr>
        <w:t>'</w:t>
      </w:r>
    </w:p>
    <w:p w14:paraId="11676323" w14:textId="048B1289" w:rsidR="001B5A3B" w:rsidRDefault="001B5A3B" w:rsidP="001B5A3B">
      <w:r w:rsidRPr="00300F97">
        <w:t>2</w:t>
      </w:r>
      <w:r>
        <w:t>1</w:t>
      </w:r>
      <w:r w:rsidRPr="00300F97">
        <w:t>/1</w:t>
      </w:r>
      <w:r>
        <w:t>1</w:t>
      </w:r>
      <w:r w:rsidRPr="00300F97">
        <w:t>/2021</w:t>
      </w:r>
      <w:r>
        <w:t>, 1</w:t>
      </w:r>
      <w:r>
        <w:t>8</w:t>
      </w:r>
      <w:r>
        <w:t>:30</w:t>
      </w:r>
    </w:p>
    <w:p w14:paraId="3233FBAF" w14:textId="2C4B843A" w:rsidR="001B5A3B" w:rsidRDefault="001B5A3B" w:rsidP="001B5A3B">
      <w:pPr>
        <w:pStyle w:val="detale"/>
        <w:rPr>
          <w:rFonts w:ascii="interpunkcja-regular" w:hAnsi="interpunkcja-regular"/>
        </w:rPr>
      </w:pPr>
      <w:r w:rsidRPr="001B5A3B">
        <w:rPr>
          <w:i/>
          <w:iCs/>
        </w:rPr>
        <w:t xml:space="preserve">Gaza mon </w:t>
      </w:r>
      <w:proofErr w:type="spellStart"/>
      <w:r w:rsidRPr="001B5A3B">
        <w:rPr>
          <w:i/>
          <w:iCs/>
        </w:rPr>
        <w:t>amour</w:t>
      </w:r>
      <w:proofErr w:type="spellEnd"/>
      <w:r>
        <w:br/>
      </w:r>
      <w:r w:rsidRPr="001B5A3B">
        <w:t>reż</w:t>
      </w:r>
      <w:r w:rsidRPr="001B5A3B">
        <w:rPr>
          <w:rFonts w:ascii="interpunkcja-regular" w:hAnsi="interpunkcja-regular"/>
        </w:rPr>
        <w:t>.</w:t>
      </w:r>
      <w:r w:rsidRPr="001B5A3B">
        <w:t xml:space="preserve"> Tarzan i Arab Abu </w:t>
      </w:r>
      <w:proofErr w:type="spellStart"/>
      <w:r w:rsidRPr="001B5A3B">
        <w:t>Nasser</w:t>
      </w:r>
      <w:proofErr w:type="spellEnd"/>
      <w:r w:rsidRPr="001B5A3B">
        <w:rPr>
          <w:rFonts w:ascii="interpunkcja-regular" w:hAnsi="interpunkcja-regular"/>
        </w:rPr>
        <w:t>,</w:t>
      </w:r>
      <w:r w:rsidRPr="001B5A3B">
        <w:t> Palestyna 2020</w:t>
      </w:r>
      <w:r w:rsidRPr="001B5A3B">
        <w:rPr>
          <w:rFonts w:ascii="interpunkcja-regular" w:hAnsi="interpunkcja-regular"/>
        </w:rPr>
        <w:t>,</w:t>
      </w:r>
      <w:r w:rsidRPr="001B5A3B">
        <w:t> 87</w:t>
      </w:r>
      <w:r w:rsidRPr="001B5A3B">
        <w:rPr>
          <w:rFonts w:ascii="interpunkcja-regular" w:hAnsi="interpunkcja-regular"/>
        </w:rPr>
        <w:t>'</w:t>
      </w:r>
    </w:p>
    <w:p w14:paraId="681C60C9" w14:textId="5232DEC7" w:rsidR="001B5A3B" w:rsidRPr="001B5A3B" w:rsidRDefault="001B5A3B" w:rsidP="001B5A3B">
      <w:r w:rsidRPr="00300F97">
        <w:t>2</w:t>
      </w:r>
      <w:r>
        <w:t>1</w:t>
      </w:r>
      <w:r w:rsidRPr="00300F97">
        <w:t>/1</w:t>
      </w:r>
      <w:r>
        <w:t>1</w:t>
      </w:r>
      <w:r w:rsidRPr="00300F97">
        <w:t>/2021</w:t>
      </w:r>
      <w:r>
        <w:t xml:space="preserve">, </w:t>
      </w:r>
      <w:r>
        <w:t>20</w:t>
      </w:r>
      <w:r>
        <w:t>:30</w:t>
      </w:r>
    </w:p>
    <w:p w14:paraId="71E62117" w14:textId="2A9F64B3" w:rsidR="00C861A2" w:rsidRPr="001B5A3B" w:rsidRDefault="001B5A3B" w:rsidP="001B5A3B">
      <w:pPr>
        <w:pStyle w:val="detale"/>
        <w:rPr>
          <w:i/>
          <w:iCs/>
        </w:rPr>
      </w:pPr>
      <w:proofErr w:type="spellStart"/>
      <w:r w:rsidRPr="001B5A3B">
        <w:rPr>
          <w:i/>
          <w:iCs/>
        </w:rPr>
        <w:lastRenderedPageBreak/>
        <w:t>Inch</w:t>
      </w:r>
      <w:r w:rsidRPr="001B5A3B">
        <w:rPr>
          <w:rFonts w:ascii="interpunkcja-regular" w:hAnsi="interpunkcja-regular"/>
          <w:i/>
          <w:iCs/>
        </w:rPr>
        <w:t>’</w:t>
      </w:r>
      <w:r w:rsidRPr="001B5A3B">
        <w:rPr>
          <w:i/>
          <w:iCs/>
        </w:rPr>
        <w:t>Allah</w:t>
      </w:r>
      <w:proofErr w:type="spellEnd"/>
      <w:r>
        <w:rPr>
          <w:i/>
          <w:iCs/>
        </w:rPr>
        <w:br/>
      </w:r>
      <w:proofErr w:type="spellStart"/>
      <w:r w:rsidRPr="001B5A3B">
        <w:rPr>
          <w:lang w:val="en-US"/>
        </w:rPr>
        <w:t>reż</w:t>
      </w:r>
      <w:proofErr w:type="spellEnd"/>
      <w:r w:rsidRPr="001B5A3B">
        <w:rPr>
          <w:rFonts w:ascii="interpunkcja-regular" w:hAnsi="interpunkcja-regular"/>
          <w:lang w:val="en-US"/>
        </w:rPr>
        <w:t>.</w:t>
      </w:r>
      <w:r w:rsidRPr="001B5A3B">
        <w:rPr>
          <w:lang w:val="en-US"/>
        </w:rPr>
        <w:t> </w:t>
      </w:r>
      <w:proofErr w:type="spellStart"/>
      <w:r w:rsidRPr="001B5A3B">
        <w:rPr>
          <w:lang w:val="en-US"/>
        </w:rPr>
        <w:t>Anaïs</w:t>
      </w:r>
      <w:proofErr w:type="spellEnd"/>
      <w:r w:rsidRPr="001B5A3B">
        <w:rPr>
          <w:lang w:val="en-US"/>
        </w:rPr>
        <w:t xml:space="preserve"> Barbeau</w:t>
      </w:r>
      <w:r w:rsidRPr="001B5A3B">
        <w:rPr>
          <w:rFonts w:ascii="interpunkcja-regular" w:hAnsi="interpunkcja-regular"/>
          <w:lang w:val="en-US"/>
        </w:rPr>
        <w:t>-</w:t>
      </w:r>
      <w:proofErr w:type="spellStart"/>
      <w:r w:rsidRPr="001B5A3B">
        <w:rPr>
          <w:lang w:val="en-US"/>
        </w:rPr>
        <w:t>Lavalette</w:t>
      </w:r>
      <w:proofErr w:type="spellEnd"/>
      <w:r w:rsidRPr="001B5A3B">
        <w:rPr>
          <w:rFonts w:ascii="interpunkcja-regular" w:hAnsi="interpunkcja-regular"/>
          <w:lang w:val="en-US"/>
        </w:rPr>
        <w:t>,</w:t>
      </w:r>
      <w:r w:rsidRPr="001B5A3B">
        <w:rPr>
          <w:lang w:val="en-US"/>
        </w:rPr>
        <w:t> </w:t>
      </w:r>
      <w:proofErr w:type="spellStart"/>
      <w:r w:rsidRPr="001B5A3B">
        <w:rPr>
          <w:lang w:val="en-US"/>
        </w:rPr>
        <w:t>Kanada</w:t>
      </w:r>
      <w:proofErr w:type="spellEnd"/>
      <w:r w:rsidRPr="001B5A3B">
        <w:rPr>
          <w:lang w:val="en-US"/>
        </w:rPr>
        <w:t xml:space="preserve"> 2012</w:t>
      </w:r>
      <w:r w:rsidRPr="001B5A3B">
        <w:rPr>
          <w:rFonts w:ascii="interpunkcja-regular" w:hAnsi="interpunkcja-regular"/>
          <w:lang w:val="en-US"/>
        </w:rPr>
        <w:t>,</w:t>
      </w:r>
      <w:r w:rsidRPr="001B5A3B">
        <w:rPr>
          <w:lang w:val="en-US"/>
        </w:rPr>
        <w:t> 82</w:t>
      </w:r>
      <w:r w:rsidRPr="001B5A3B">
        <w:rPr>
          <w:rFonts w:ascii="interpunkcja-regular" w:hAnsi="interpunkcja-regular"/>
          <w:lang w:val="en-US"/>
        </w:rPr>
        <w:t>'</w:t>
      </w:r>
    </w:p>
    <w:p w14:paraId="1C3E74A4" w14:textId="6139B54D" w:rsidR="001B5A3B" w:rsidRDefault="001B5A3B" w:rsidP="00E21791">
      <w:pPr>
        <w:pStyle w:val="Nagwek1"/>
      </w:pPr>
      <w:r>
        <w:t>Bilety</w:t>
      </w:r>
    </w:p>
    <w:p w14:paraId="7DED4374" w14:textId="1D02BE53" w:rsidR="001B5A3B" w:rsidRPr="001B5A3B" w:rsidRDefault="001B5A3B" w:rsidP="001B5A3B">
      <w:pPr>
        <w:pStyle w:val="Bezodstpw"/>
      </w:pPr>
      <w:r>
        <w:t>10 zł</w:t>
      </w:r>
    </w:p>
    <w:p w14:paraId="3CA04AD1" w14:textId="3FE701D7" w:rsidR="00E21791" w:rsidRPr="005E0CF1" w:rsidRDefault="00E21791" w:rsidP="00E21791">
      <w:pPr>
        <w:pStyle w:val="Nagwek1"/>
      </w:pPr>
      <w:r>
        <w:t xml:space="preserve">Więcej informacji o przeglądzie filmowym </w:t>
      </w:r>
      <w:r w:rsidRPr="005E0CF1">
        <w:t xml:space="preserve">na stronie </w:t>
      </w:r>
    </w:p>
    <w:bookmarkStart w:id="1" w:name="_jgcugqtnzfrm" w:colFirst="0" w:colLast="0"/>
    <w:bookmarkEnd w:id="1"/>
    <w:p w14:paraId="49013BD0" w14:textId="4425E3DF" w:rsidR="00C861A2" w:rsidRDefault="00C861A2" w:rsidP="001B5A3B">
      <w:pPr>
        <w:pStyle w:val="Bezodstpw"/>
      </w:pPr>
      <w:r>
        <w:fldChar w:fldCharType="begin"/>
      </w:r>
      <w:r>
        <w:instrText xml:space="preserve"> HYPERLINK "</w:instrText>
      </w:r>
      <w:r w:rsidRPr="00C861A2">
        <w:instrText>https://u-jazdowski.pl/kino/repertuar/codzienne-formy-oporu</w:instrText>
      </w:r>
      <w:r>
        <w:instrText xml:space="preserve">" </w:instrText>
      </w:r>
      <w:r>
        <w:fldChar w:fldCharType="separate"/>
      </w:r>
      <w:r w:rsidRPr="005F4069">
        <w:rPr>
          <w:rStyle w:val="Hipercze"/>
        </w:rPr>
        <w:t>https://u-jazdowski.pl/kino/repertuar/codzienne-formy-oporu</w:t>
      </w:r>
      <w:r>
        <w:fldChar w:fldCharType="end"/>
      </w:r>
      <w:r>
        <w:t xml:space="preserve"> </w:t>
      </w:r>
    </w:p>
    <w:p w14:paraId="7CA3B34E" w14:textId="77777777" w:rsidR="00C861A2" w:rsidRPr="00C861A2" w:rsidRDefault="00C861A2" w:rsidP="00C861A2">
      <w:pPr>
        <w:pStyle w:val="detale"/>
      </w:pPr>
    </w:p>
    <w:p w14:paraId="131F2C44" w14:textId="77777777" w:rsidR="00E21791" w:rsidRPr="00C53974" w:rsidRDefault="00E21791" w:rsidP="00E21791">
      <w:pPr>
        <w:pStyle w:val="Bezodstpw"/>
        <w:rPr>
          <w:bCs/>
          <w:iCs/>
          <w:color w:val="000000" w:themeColor="text1"/>
        </w:rPr>
      </w:pPr>
      <w:r w:rsidRPr="00C53974">
        <w:rPr>
          <w:color w:val="000000" w:themeColor="text1"/>
        </w:rPr>
        <w:t>Organizator</w:t>
      </w:r>
    </w:p>
    <w:p w14:paraId="2DF1DD09" w14:textId="77777777" w:rsidR="00E21791" w:rsidRPr="00825789" w:rsidRDefault="00E21791" w:rsidP="00E21791">
      <w:pPr>
        <w:pStyle w:val="detale"/>
        <w:rPr>
          <w:color w:val="000000" w:themeColor="text1"/>
        </w:rPr>
      </w:pPr>
      <w:r w:rsidRPr="00C53974">
        <w:rPr>
          <w:color w:val="000000" w:themeColor="text1"/>
        </w:rPr>
        <w:t>Centrum Sztuki Współczesnej Zamek Ujazdowski</w:t>
      </w:r>
    </w:p>
    <w:p w14:paraId="32B95BD1" w14:textId="77777777" w:rsidR="00E21791" w:rsidRPr="00C53974" w:rsidRDefault="00E21791" w:rsidP="00E21791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Przegląd filmowy </w:t>
      </w:r>
      <w:r w:rsidRPr="00C53974">
        <w:rPr>
          <w:color w:val="000000" w:themeColor="text1"/>
        </w:rPr>
        <w:t>finansowan</w:t>
      </w:r>
      <w:r>
        <w:rPr>
          <w:color w:val="000000" w:themeColor="text1"/>
        </w:rPr>
        <w:t>y</w:t>
      </w:r>
      <w:r w:rsidRPr="00C53974">
        <w:rPr>
          <w:color w:val="000000" w:themeColor="text1"/>
        </w:rPr>
        <w:t xml:space="preserve"> </w:t>
      </w:r>
      <w:r>
        <w:rPr>
          <w:color w:val="000000" w:themeColor="text1"/>
        </w:rPr>
        <w:t>ze środków</w:t>
      </w:r>
    </w:p>
    <w:p w14:paraId="0C042796" w14:textId="2BD5CCFE" w:rsidR="00E21791" w:rsidRPr="00C53974" w:rsidRDefault="00E21791" w:rsidP="00E21791">
      <w:pPr>
        <w:pStyle w:val="detale"/>
        <w:rPr>
          <w:color w:val="000000" w:themeColor="text1"/>
        </w:rPr>
      </w:pPr>
      <w:r w:rsidRPr="00C53974">
        <w:rPr>
          <w:color w:val="000000" w:themeColor="text1"/>
        </w:rPr>
        <w:t>Ministerstw</w:t>
      </w:r>
      <w:r w:rsidR="00C861A2">
        <w:rPr>
          <w:color w:val="000000" w:themeColor="text1"/>
        </w:rPr>
        <w:t>a</w:t>
      </w:r>
      <w:r w:rsidRPr="00C53974">
        <w:rPr>
          <w:color w:val="000000" w:themeColor="text1"/>
        </w:rPr>
        <w:t xml:space="preserve"> Kultury</w:t>
      </w:r>
      <w:r w:rsidR="00C861A2">
        <w:rPr>
          <w:color w:val="000000" w:themeColor="text1"/>
        </w:rPr>
        <w:t xml:space="preserve"> i</w:t>
      </w:r>
      <w:r w:rsidRPr="00C53974">
        <w:rPr>
          <w:color w:val="000000" w:themeColor="text1"/>
        </w:rPr>
        <w:t xml:space="preserve"> Dziedzictwa Narodowego</w:t>
      </w:r>
    </w:p>
    <w:p w14:paraId="166F63FC" w14:textId="77777777" w:rsidR="00E21791" w:rsidRPr="00C53974" w:rsidRDefault="00E21791" w:rsidP="00E21791">
      <w:pPr>
        <w:pStyle w:val="Bezodstpw"/>
        <w:rPr>
          <w:bCs/>
          <w:iCs/>
          <w:color w:val="000000" w:themeColor="text1"/>
        </w:rPr>
      </w:pPr>
      <w:r w:rsidRPr="00C53974">
        <w:rPr>
          <w:color w:val="000000" w:themeColor="text1"/>
        </w:rPr>
        <w:t xml:space="preserve">Partnerzy </w:t>
      </w:r>
    </w:p>
    <w:p w14:paraId="4A5B80C1" w14:textId="31B47007" w:rsidR="00E21791" w:rsidRDefault="00E21791" w:rsidP="00E21791">
      <w:pPr>
        <w:pStyle w:val="detale"/>
      </w:pPr>
      <w:r>
        <w:t>FINA</w:t>
      </w:r>
      <w:r w:rsidRPr="005E0CF1">
        <w:t xml:space="preserve">, Sieć Kin Studyjnych i Lokalnych, Art Cinema CICAE, Europa </w:t>
      </w:r>
      <w:proofErr w:type="spellStart"/>
      <w:r w:rsidRPr="005E0CF1">
        <w:t>Cinemas</w:t>
      </w:r>
      <w:proofErr w:type="spellEnd"/>
    </w:p>
    <w:p w14:paraId="33674D85" w14:textId="77777777" w:rsidR="00E21791" w:rsidRDefault="00E21791" w:rsidP="00E21791">
      <w:pPr>
        <w:pStyle w:val="Bezodstpw"/>
      </w:pPr>
      <w:r>
        <w:t>Partnerzy medialni</w:t>
      </w:r>
    </w:p>
    <w:p w14:paraId="1D15C641" w14:textId="27D8E6AB" w:rsidR="00E21791" w:rsidRPr="005E0CF1" w:rsidRDefault="00E21791" w:rsidP="00E21791">
      <w:pPr>
        <w:pStyle w:val="detale"/>
      </w:pPr>
      <w:proofErr w:type="spellStart"/>
      <w:r>
        <w:t>Filmweb</w:t>
      </w:r>
      <w:proofErr w:type="spellEnd"/>
      <w:r>
        <w:t xml:space="preserve">, Czasopismo EKRANY, </w:t>
      </w:r>
      <w:proofErr w:type="spellStart"/>
      <w:r>
        <w:t>Aktivist</w:t>
      </w:r>
      <w:proofErr w:type="spellEnd"/>
      <w:r>
        <w:t>, Dwójka, TVP Kultura</w:t>
      </w:r>
      <w:r w:rsidR="0019566F">
        <w:t xml:space="preserve">, </w:t>
      </w:r>
      <w:proofErr w:type="spellStart"/>
      <w:r w:rsidR="0019566F">
        <w:t>GoOut</w:t>
      </w:r>
      <w:proofErr w:type="spellEnd"/>
    </w:p>
    <w:p w14:paraId="67636468" w14:textId="77777777" w:rsidR="00E21791" w:rsidRDefault="00E21791" w:rsidP="00E21791">
      <w:pPr>
        <w:pStyle w:val="Nagwek1"/>
        <w:rPr>
          <w:color w:val="000000" w:themeColor="text1"/>
        </w:rPr>
      </w:pPr>
      <w:r w:rsidRPr="00C53974">
        <w:rPr>
          <w:color w:val="000000" w:themeColor="text1"/>
        </w:rPr>
        <w:t>Materiały prasowe</w:t>
      </w:r>
    </w:p>
    <w:p w14:paraId="57E6185F" w14:textId="12509C33" w:rsidR="00252405" w:rsidRDefault="00B22459" w:rsidP="00252405">
      <w:hyperlink w:history="1"/>
      <w:hyperlink r:id="rId16" w:history="1">
        <w:r w:rsidR="00252405" w:rsidRPr="005F4069">
          <w:rPr>
            <w:rStyle w:val="Hipercze"/>
          </w:rPr>
          <w:t>https://u-jazdowski.pl/press-room/komunikaty-prasowe/kino/przeglad-filmow-palestynskich</w:t>
        </w:r>
      </w:hyperlink>
    </w:p>
    <w:p w14:paraId="5ABE8F2B" w14:textId="7A1D7A34" w:rsidR="00E21791" w:rsidRPr="00C53974" w:rsidRDefault="00E21791" w:rsidP="00252405">
      <w:pPr>
        <w:pStyle w:val="Nagwek1"/>
      </w:pPr>
      <w:r w:rsidRPr="00C53974">
        <w:t>Kontakt dla mediów</w:t>
      </w:r>
    </w:p>
    <w:p w14:paraId="5B874D72" w14:textId="2758120D" w:rsidR="00E21791" w:rsidRPr="00C53974" w:rsidRDefault="00C861A2" w:rsidP="00E21791">
      <w:pPr>
        <w:pStyle w:val="Bezodstpw"/>
        <w:rPr>
          <w:color w:val="000000" w:themeColor="text1"/>
        </w:rPr>
      </w:pPr>
      <w:r>
        <w:rPr>
          <w:color w:val="000000" w:themeColor="text1"/>
        </w:rPr>
        <w:t>Kacper Twardowski</w:t>
      </w:r>
      <w:r w:rsidR="00E21791" w:rsidRPr="00C53974">
        <w:rPr>
          <w:color w:val="000000" w:themeColor="text1"/>
        </w:rPr>
        <w:t xml:space="preserve"> </w:t>
      </w:r>
      <w:r w:rsidR="00E21791">
        <w:rPr>
          <w:color w:val="000000" w:themeColor="text1"/>
        </w:rPr>
        <w:br/>
        <w:t>Centrum Sztuki Współczesnej</w:t>
      </w:r>
      <w:r w:rsidR="00E21791">
        <w:rPr>
          <w:color w:val="000000" w:themeColor="text1"/>
        </w:rPr>
        <w:br/>
        <w:t>Zamek Ujazdowski</w:t>
      </w:r>
    </w:p>
    <w:p w14:paraId="524DBD54" w14:textId="73DB4F8F" w:rsidR="005A0572" w:rsidRPr="00AE1EE9" w:rsidRDefault="00C861A2" w:rsidP="00F01C87">
      <w:pPr>
        <w:spacing w:after="0"/>
        <w:ind w:right="-340"/>
        <w:rPr>
          <w:rFonts w:eastAsiaTheme="minorEastAsia"/>
          <w:noProof/>
          <w:color w:val="000000" w:themeColor="text1"/>
          <w:sz w:val="22"/>
          <w:szCs w:val="22"/>
        </w:rPr>
      </w:pPr>
      <w:hyperlink r:id="rId17" w:history="1">
        <w:r w:rsidRPr="005F4069">
          <w:rPr>
            <w:rStyle w:val="Hipercze"/>
          </w:rPr>
          <w:t>k.twardowski@u-jazdowski.pl</w:t>
        </w:r>
      </w:hyperlink>
      <w:r>
        <w:t xml:space="preserve"> </w:t>
      </w:r>
    </w:p>
    <w:sectPr w:rsidR="005A0572" w:rsidRPr="00AE1EE9" w:rsidSect="00D97339">
      <w:headerReference w:type="default" r:id="rId18"/>
      <w:footerReference w:type="default" r:id="rId19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A022" w14:textId="77777777" w:rsidR="00B22459" w:rsidRDefault="00B22459" w:rsidP="00295A47">
      <w:r>
        <w:separator/>
      </w:r>
    </w:p>
  </w:endnote>
  <w:endnote w:type="continuationSeparator" w:id="0">
    <w:p w14:paraId="7E8ECF76" w14:textId="77777777" w:rsidR="00B22459" w:rsidRDefault="00B22459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punkcja-regular">
    <w:altName w:val="Cambria"/>
    <w:panose1 w:val="020B0604020202020204"/>
    <w:charset w:val="00"/>
    <w:family w:val="roman"/>
    <w:notTrueType/>
    <w:pitch w:val="default"/>
  </w:font>
  <w:font w:name="Marr Sans Web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7147" w14:textId="77777777" w:rsidR="001050AD" w:rsidRDefault="001050AD" w:rsidP="0036123A">
    <w:pPr>
      <w:pStyle w:val="Stopka"/>
      <w:ind w:left="-697"/>
    </w:pPr>
    <w:r>
      <w:rPr>
        <w:noProof/>
      </w:rPr>
      <w:drawing>
        <wp:inline distT="0" distB="0" distL="0" distR="0" wp14:anchorId="29912C0B" wp14:editId="41537923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6D27" w14:textId="77777777" w:rsidR="00B22459" w:rsidRDefault="00B22459" w:rsidP="00295A47">
      <w:r>
        <w:separator/>
      </w:r>
    </w:p>
  </w:footnote>
  <w:footnote w:type="continuationSeparator" w:id="0">
    <w:p w14:paraId="6C17C92A" w14:textId="77777777" w:rsidR="00B22459" w:rsidRDefault="00B22459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BB0B" w14:textId="77777777" w:rsidR="001050AD" w:rsidRDefault="001050AD" w:rsidP="0036123A">
    <w:pPr>
      <w:pStyle w:val="Nagwek"/>
      <w:ind w:left="-697"/>
    </w:pPr>
    <w:r>
      <w:rPr>
        <w:noProof/>
      </w:rPr>
      <w:drawing>
        <wp:inline distT="0" distB="0" distL="0" distR="0" wp14:anchorId="6487A148" wp14:editId="424343E9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C41BB" w14:textId="77777777" w:rsidR="001050AD" w:rsidRDefault="001050AD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C8B"/>
    <w:multiLevelType w:val="multilevel"/>
    <w:tmpl w:val="B6E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D50C6"/>
    <w:multiLevelType w:val="multilevel"/>
    <w:tmpl w:val="F202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E5900"/>
    <w:multiLevelType w:val="multilevel"/>
    <w:tmpl w:val="AB2A123E"/>
    <w:numStyleLink w:val="Styl1"/>
  </w:abstractNum>
  <w:abstractNum w:abstractNumId="4" w15:restartNumberingAfterBreak="0">
    <w:nsid w:val="20EC4760"/>
    <w:multiLevelType w:val="multilevel"/>
    <w:tmpl w:val="F2D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 w15:restartNumberingAfterBreak="0">
    <w:nsid w:val="284A4E96"/>
    <w:multiLevelType w:val="multilevel"/>
    <w:tmpl w:val="447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F687614"/>
    <w:multiLevelType w:val="multilevel"/>
    <w:tmpl w:val="81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50BAF"/>
    <w:multiLevelType w:val="multilevel"/>
    <w:tmpl w:val="CFD2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73C2E"/>
    <w:multiLevelType w:val="multilevel"/>
    <w:tmpl w:val="C54C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5989"/>
    <w:multiLevelType w:val="multilevel"/>
    <w:tmpl w:val="413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E77C6"/>
    <w:multiLevelType w:val="hybridMultilevel"/>
    <w:tmpl w:val="7EB2D890"/>
    <w:numStyleLink w:val="Bullets"/>
  </w:abstractNum>
  <w:abstractNum w:abstractNumId="15" w15:restartNumberingAfterBreak="0">
    <w:nsid w:val="418014F5"/>
    <w:multiLevelType w:val="multilevel"/>
    <w:tmpl w:val="698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 w15:restartNumberingAfterBreak="0">
    <w:nsid w:val="54CA1F63"/>
    <w:multiLevelType w:val="multilevel"/>
    <w:tmpl w:val="AB2A123E"/>
    <w:numStyleLink w:val="Styl1"/>
  </w:abstractNum>
  <w:abstractNum w:abstractNumId="19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499145F"/>
    <w:multiLevelType w:val="multilevel"/>
    <w:tmpl w:val="7C1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C1D4E"/>
    <w:multiLevelType w:val="multilevel"/>
    <w:tmpl w:val="BE2C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26" w15:restartNumberingAfterBreak="0">
    <w:nsid w:val="76EE4F10"/>
    <w:multiLevelType w:val="multilevel"/>
    <w:tmpl w:val="B35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8"/>
  </w:num>
  <w:num w:numId="5">
    <w:abstractNumId w:val="23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0"/>
  </w:num>
  <w:num w:numId="9">
    <w:abstractNumId w:val="5"/>
  </w:num>
  <w:num w:numId="10">
    <w:abstractNumId w:val="17"/>
  </w:num>
  <w:num w:numId="11">
    <w:abstractNumId w:val="16"/>
  </w:num>
  <w:num w:numId="12">
    <w:abstractNumId w:val="7"/>
  </w:num>
  <w:num w:numId="13">
    <w:abstractNumId w:val="3"/>
  </w:num>
  <w:num w:numId="14">
    <w:abstractNumId w:val="18"/>
  </w:num>
  <w:num w:numId="15">
    <w:abstractNumId w:val="24"/>
  </w:num>
  <w:num w:numId="16">
    <w:abstractNumId w:val="14"/>
  </w:num>
  <w:num w:numId="17">
    <w:abstractNumId w:val="15"/>
  </w:num>
  <w:num w:numId="18">
    <w:abstractNumId w:val="6"/>
  </w:num>
  <w:num w:numId="19">
    <w:abstractNumId w:val="21"/>
  </w:num>
  <w:num w:numId="20">
    <w:abstractNumId w:val="20"/>
  </w:num>
  <w:num w:numId="21">
    <w:abstractNumId w:val="1"/>
  </w:num>
  <w:num w:numId="22">
    <w:abstractNumId w:val="4"/>
  </w:num>
  <w:num w:numId="23">
    <w:abstractNumId w:val="10"/>
  </w:num>
  <w:num w:numId="24">
    <w:abstractNumId w:val="2"/>
  </w:num>
  <w:num w:numId="25">
    <w:abstractNumId w:val="12"/>
  </w:num>
  <w:num w:numId="26">
    <w:abstractNumId w:val="13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00A2A"/>
    <w:rsid w:val="00012CF1"/>
    <w:rsid w:val="00021380"/>
    <w:rsid w:val="000222D7"/>
    <w:rsid w:val="000250D5"/>
    <w:rsid w:val="0002558D"/>
    <w:rsid w:val="00026715"/>
    <w:rsid w:val="00027197"/>
    <w:rsid w:val="00032142"/>
    <w:rsid w:val="0003573E"/>
    <w:rsid w:val="00036D72"/>
    <w:rsid w:val="00040669"/>
    <w:rsid w:val="00042C75"/>
    <w:rsid w:val="00056416"/>
    <w:rsid w:val="00061C8F"/>
    <w:rsid w:val="000656E2"/>
    <w:rsid w:val="00072E79"/>
    <w:rsid w:val="00073DB2"/>
    <w:rsid w:val="00080870"/>
    <w:rsid w:val="000912D2"/>
    <w:rsid w:val="000943DF"/>
    <w:rsid w:val="00097DFF"/>
    <w:rsid w:val="000A18F0"/>
    <w:rsid w:val="000A2129"/>
    <w:rsid w:val="000A4748"/>
    <w:rsid w:val="000A4FB2"/>
    <w:rsid w:val="000A58DA"/>
    <w:rsid w:val="000A7398"/>
    <w:rsid w:val="000B2F4C"/>
    <w:rsid w:val="000B7200"/>
    <w:rsid w:val="000B7646"/>
    <w:rsid w:val="000C1B09"/>
    <w:rsid w:val="000C27C0"/>
    <w:rsid w:val="000C48D7"/>
    <w:rsid w:val="000D2461"/>
    <w:rsid w:val="000D2673"/>
    <w:rsid w:val="000D5286"/>
    <w:rsid w:val="000D7EEC"/>
    <w:rsid w:val="000E0375"/>
    <w:rsid w:val="000E29BF"/>
    <w:rsid w:val="000F0F38"/>
    <w:rsid w:val="001004CF"/>
    <w:rsid w:val="0010436E"/>
    <w:rsid w:val="00104E9F"/>
    <w:rsid w:val="001050AD"/>
    <w:rsid w:val="001072F7"/>
    <w:rsid w:val="00110170"/>
    <w:rsid w:val="001127AC"/>
    <w:rsid w:val="0011386E"/>
    <w:rsid w:val="00127224"/>
    <w:rsid w:val="001314BF"/>
    <w:rsid w:val="00133F54"/>
    <w:rsid w:val="0013405E"/>
    <w:rsid w:val="001363E4"/>
    <w:rsid w:val="00137767"/>
    <w:rsid w:val="00140436"/>
    <w:rsid w:val="001408DF"/>
    <w:rsid w:val="00147C7D"/>
    <w:rsid w:val="001535EE"/>
    <w:rsid w:val="00154657"/>
    <w:rsid w:val="00160A74"/>
    <w:rsid w:val="00172963"/>
    <w:rsid w:val="001747C1"/>
    <w:rsid w:val="001756F7"/>
    <w:rsid w:val="00176FE6"/>
    <w:rsid w:val="0018168C"/>
    <w:rsid w:val="00183FF5"/>
    <w:rsid w:val="00191800"/>
    <w:rsid w:val="00192FAC"/>
    <w:rsid w:val="0019566F"/>
    <w:rsid w:val="001A2031"/>
    <w:rsid w:val="001A293C"/>
    <w:rsid w:val="001A2C12"/>
    <w:rsid w:val="001A5C71"/>
    <w:rsid w:val="001A5C87"/>
    <w:rsid w:val="001A620D"/>
    <w:rsid w:val="001A7FBE"/>
    <w:rsid w:val="001B2C0A"/>
    <w:rsid w:val="001B5A3B"/>
    <w:rsid w:val="001B5CA5"/>
    <w:rsid w:val="001C3F62"/>
    <w:rsid w:val="001C5F5F"/>
    <w:rsid w:val="001D085F"/>
    <w:rsid w:val="001D1DA9"/>
    <w:rsid w:val="001D20F1"/>
    <w:rsid w:val="001D5ED2"/>
    <w:rsid w:val="001D7F01"/>
    <w:rsid w:val="001E40CC"/>
    <w:rsid w:val="001E65A2"/>
    <w:rsid w:val="001E7C73"/>
    <w:rsid w:val="001F095C"/>
    <w:rsid w:val="001F4A2A"/>
    <w:rsid w:val="002008BE"/>
    <w:rsid w:val="00200BB5"/>
    <w:rsid w:val="002013C0"/>
    <w:rsid w:val="0020286E"/>
    <w:rsid w:val="002041AE"/>
    <w:rsid w:val="0021489D"/>
    <w:rsid w:val="00221D71"/>
    <w:rsid w:val="00226853"/>
    <w:rsid w:val="00230D9F"/>
    <w:rsid w:val="00232608"/>
    <w:rsid w:val="00234418"/>
    <w:rsid w:val="002354D3"/>
    <w:rsid w:val="00235EFF"/>
    <w:rsid w:val="00243E6C"/>
    <w:rsid w:val="00247DA4"/>
    <w:rsid w:val="00252405"/>
    <w:rsid w:val="00263D22"/>
    <w:rsid w:val="002676D4"/>
    <w:rsid w:val="00275E1A"/>
    <w:rsid w:val="00295A47"/>
    <w:rsid w:val="002A00F8"/>
    <w:rsid w:val="002A2A59"/>
    <w:rsid w:val="002A53A9"/>
    <w:rsid w:val="002A7AC4"/>
    <w:rsid w:val="002B60A2"/>
    <w:rsid w:val="002B6331"/>
    <w:rsid w:val="002B7CFC"/>
    <w:rsid w:val="002C1FA2"/>
    <w:rsid w:val="002D5F92"/>
    <w:rsid w:val="002D687B"/>
    <w:rsid w:val="002D7C30"/>
    <w:rsid w:val="002E3535"/>
    <w:rsid w:val="002E3ECF"/>
    <w:rsid w:val="002E6C73"/>
    <w:rsid w:val="002E7793"/>
    <w:rsid w:val="002F1CE0"/>
    <w:rsid w:val="00300F97"/>
    <w:rsid w:val="003029EC"/>
    <w:rsid w:val="003103C3"/>
    <w:rsid w:val="00316E7A"/>
    <w:rsid w:val="003171C9"/>
    <w:rsid w:val="00324CB7"/>
    <w:rsid w:val="00353586"/>
    <w:rsid w:val="003550BC"/>
    <w:rsid w:val="0035544B"/>
    <w:rsid w:val="0036123A"/>
    <w:rsid w:val="0036183C"/>
    <w:rsid w:val="00361BB1"/>
    <w:rsid w:val="00363E40"/>
    <w:rsid w:val="00374417"/>
    <w:rsid w:val="00381BE2"/>
    <w:rsid w:val="00385100"/>
    <w:rsid w:val="003A075D"/>
    <w:rsid w:val="003A158F"/>
    <w:rsid w:val="003A259D"/>
    <w:rsid w:val="003A2B95"/>
    <w:rsid w:val="003A7D5C"/>
    <w:rsid w:val="003B135D"/>
    <w:rsid w:val="003B3936"/>
    <w:rsid w:val="003B4B4E"/>
    <w:rsid w:val="003C1542"/>
    <w:rsid w:val="003C32FC"/>
    <w:rsid w:val="003D1021"/>
    <w:rsid w:val="003D154A"/>
    <w:rsid w:val="003D3734"/>
    <w:rsid w:val="003E314D"/>
    <w:rsid w:val="003E69A9"/>
    <w:rsid w:val="003E6F75"/>
    <w:rsid w:val="003E7F69"/>
    <w:rsid w:val="00402A15"/>
    <w:rsid w:val="004039D3"/>
    <w:rsid w:val="0040584F"/>
    <w:rsid w:val="00407A96"/>
    <w:rsid w:val="00413821"/>
    <w:rsid w:val="0042193C"/>
    <w:rsid w:val="00435DF8"/>
    <w:rsid w:val="00446E67"/>
    <w:rsid w:val="00452A71"/>
    <w:rsid w:val="0045359C"/>
    <w:rsid w:val="00461967"/>
    <w:rsid w:val="00471647"/>
    <w:rsid w:val="004745CE"/>
    <w:rsid w:val="004760A2"/>
    <w:rsid w:val="00481898"/>
    <w:rsid w:val="00483986"/>
    <w:rsid w:val="004857AA"/>
    <w:rsid w:val="00487928"/>
    <w:rsid w:val="0049118F"/>
    <w:rsid w:val="00491233"/>
    <w:rsid w:val="00494EDC"/>
    <w:rsid w:val="00496ADF"/>
    <w:rsid w:val="004A7B0D"/>
    <w:rsid w:val="004C0776"/>
    <w:rsid w:val="004C3428"/>
    <w:rsid w:val="004C3F94"/>
    <w:rsid w:val="004C52B6"/>
    <w:rsid w:val="004D1F79"/>
    <w:rsid w:val="004D4F86"/>
    <w:rsid w:val="004E3A5A"/>
    <w:rsid w:val="00507E10"/>
    <w:rsid w:val="005122FE"/>
    <w:rsid w:val="00515EFD"/>
    <w:rsid w:val="0052148A"/>
    <w:rsid w:val="00530F33"/>
    <w:rsid w:val="005311A8"/>
    <w:rsid w:val="005317CC"/>
    <w:rsid w:val="00532874"/>
    <w:rsid w:val="005402D9"/>
    <w:rsid w:val="00544F21"/>
    <w:rsid w:val="00557B07"/>
    <w:rsid w:val="00561842"/>
    <w:rsid w:val="00565199"/>
    <w:rsid w:val="0057428B"/>
    <w:rsid w:val="00574458"/>
    <w:rsid w:val="00575AC7"/>
    <w:rsid w:val="005771E9"/>
    <w:rsid w:val="005A0572"/>
    <w:rsid w:val="005A085D"/>
    <w:rsid w:val="005A4E7A"/>
    <w:rsid w:val="005A5778"/>
    <w:rsid w:val="005B6B14"/>
    <w:rsid w:val="005C5747"/>
    <w:rsid w:val="005C75A4"/>
    <w:rsid w:val="005D02E5"/>
    <w:rsid w:val="005D4D0F"/>
    <w:rsid w:val="005D6C61"/>
    <w:rsid w:val="005D6D80"/>
    <w:rsid w:val="005D74E7"/>
    <w:rsid w:val="005E3AE4"/>
    <w:rsid w:val="005E4EE2"/>
    <w:rsid w:val="005F0B7A"/>
    <w:rsid w:val="005F6A25"/>
    <w:rsid w:val="005F7B99"/>
    <w:rsid w:val="00600ABB"/>
    <w:rsid w:val="00611601"/>
    <w:rsid w:val="006201F2"/>
    <w:rsid w:val="0063228F"/>
    <w:rsid w:val="00632D78"/>
    <w:rsid w:val="00635E1C"/>
    <w:rsid w:val="0063712F"/>
    <w:rsid w:val="00640AB4"/>
    <w:rsid w:val="00655F21"/>
    <w:rsid w:val="006671A5"/>
    <w:rsid w:val="006725F6"/>
    <w:rsid w:val="006835B5"/>
    <w:rsid w:val="0069290C"/>
    <w:rsid w:val="00695E39"/>
    <w:rsid w:val="006B71CE"/>
    <w:rsid w:val="006C0017"/>
    <w:rsid w:val="006C5485"/>
    <w:rsid w:val="006C5FD6"/>
    <w:rsid w:val="006E2112"/>
    <w:rsid w:val="006F52E4"/>
    <w:rsid w:val="006F7E50"/>
    <w:rsid w:val="007109FE"/>
    <w:rsid w:val="00721DD1"/>
    <w:rsid w:val="00725454"/>
    <w:rsid w:val="00725DEF"/>
    <w:rsid w:val="00737A42"/>
    <w:rsid w:val="00740DEA"/>
    <w:rsid w:val="007411AB"/>
    <w:rsid w:val="00752F6C"/>
    <w:rsid w:val="00755D83"/>
    <w:rsid w:val="00757852"/>
    <w:rsid w:val="00763C90"/>
    <w:rsid w:val="007649A7"/>
    <w:rsid w:val="00766CB3"/>
    <w:rsid w:val="00775C61"/>
    <w:rsid w:val="00777914"/>
    <w:rsid w:val="0078638D"/>
    <w:rsid w:val="007A1E90"/>
    <w:rsid w:val="007A35F5"/>
    <w:rsid w:val="007B0849"/>
    <w:rsid w:val="007B5F59"/>
    <w:rsid w:val="007D1898"/>
    <w:rsid w:val="007D2835"/>
    <w:rsid w:val="007D48AE"/>
    <w:rsid w:val="007D4A03"/>
    <w:rsid w:val="007E07D2"/>
    <w:rsid w:val="0081748F"/>
    <w:rsid w:val="00817DDB"/>
    <w:rsid w:val="00821412"/>
    <w:rsid w:val="00822EB4"/>
    <w:rsid w:val="008238D2"/>
    <w:rsid w:val="00824219"/>
    <w:rsid w:val="0082447F"/>
    <w:rsid w:val="008244A3"/>
    <w:rsid w:val="00825789"/>
    <w:rsid w:val="008328F7"/>
    <w:rsid w:val="0083302D"/>
    <w:rsid w:val="00837DE1"/>
    <w:rsid w:val="00840889"/>
    <w:rsid w:val="00842EFE"/>
    <w:rsid w:val="0085205A"/>
    <w:rsid w:val="00852DF3"/>
    <w:rsid w:val="008555AB"/>
    <w:rsid w:val="0085648A"/>
    <w:rsid w:val="00856CF6"/>
    <w:rsid w:val="0086146F"/>
    <w:rsid w:val="00861CCD"/>
    <w:rsid w:val="00874DA0"/>
    <w:rsid w:val="00875DF7"/>
    <w:rsid w:val="00880EBA"/>
    <w:rsid w:val="008948E7"/>
    <w:rsid w:val="00895A32"/>
    <w:rsid w:val="00897389"/>
    <w:rsid w:val="008A489C"/>
    <w:rsid w:val="008B3852"/>
    <w:rsid w:val="008B59B4"/>
    <w:rsid w:val="008B61BC"/>
    <w:rsid w:val="008C4022"/>
    <w:rsid w:val="008C4D6B"/>
    <w:rsid w:val="008D0A59"/>
    <w:rsid w:val="008D1115"/>
    <w:rsid w:val="008D4659"/>
    <w:rsid w:val="008E2367"/>
    <w:rsid w:val="008F28F4"/>
    <w:rsid w:val="00902E81"/>
    <w:rsid w:val="009076B6"/>
    <w:rsid w:val="00912BFB"/>
    <w:rsid w:val="009176B1"/>
    <w:rsid w:val="00922F13"/>
    <w:rsid w:val="00933590"/>
    <w:rsid w:val="009345E2"/>
    <w:rsid w:val="009532A7"/>
    <w:rsid w:val="00954589"/>
    <w:rsid w:val="00956053"/>
    <w:rsid w:val="009576BB"/>
    <w:rsid w:val="0096101F"/>
    <w:rsid w:val="009715CF"/>
    <w:rsid w:val="00976ACD"/>
    <w:rsid w:val="00983AF0"/>
    <w:rsid w:val="00990933"/>
    <w:rsid w:val="009968E5"/>
    <w:rsid w:val="00996D2E"/>
    <w:rsid w:val="009973E1"/>
    <w:rsid w:val="009A14D8"/>
    <w:rsid w:val="009A197C"/>
    <w:rsid w:val="009A5B9E"/>
    <w:rsid w:val="009A633B"/>
    <w:rsid w:val="009A634B"/>
    <w:rsid w:val="009B1B3A"/>
    <w:rsid w:val="009B42DA"/>
    <w:rsid w:val="009C107E"/>
    <w:rsid w:val="009C7509"/>
    <w:rsid w:val="009D72B2"/>
    <w:rsid w:val="009D7555"/>
    <w:rsid w:val="009E50E3"/>
    <w:rsid w:val="009E607C"/>
    <w:rsid w:val="009F0A84"/>
    <w:rsid w:val="009F3009"/>
    <w:rsid w:val="009F4074"/>
    <w:rsid w:val="009F4839"/>
    <w:rsid w:val="009F6C47"/>
    <w:rsid w:val="00A0201D"/>
    <w:rsid w:val="00A21EFE"/>
    <w:rsid w:val="00A22F9A"/>
    <w:rsid w:val="00A24F85"/>
    <w:rsid w:val="00A30BD9"/>
    <w:rsid w:val="00A31E96"/>
    <w:rsid w:val="00A330C2"/>
    <w:rsid w:val="00A416ED"/>
    <w:rsid w:val="00A47A52"/>
    <w:rsid w:val="00A54F80"/>
    <w:rsid w:val="00A57A00"/>
    <w:rsid w:val="00A57DF7"/>
    <w:rsid w:val="00A60944"/>
    <w:rsid w:val="00A616B8"/>
    <w:rsid w:val="00A628E0"/>
    <w:rsid w:val="00A74CFC"/>
    <w:rsid w:val="00A82E2C"/>
    <w:rsid w:val="00A8339F"/>
    <w:rsid w:val="00A83DF2"/>
    <w:rsid w:val="00A876F3"/>
    <w:rsid w:val="00A87773"/>
    <w:rsid w:val="00A91763"/>
    <w:rsid w:val="00A91B58"/>
    <w:rsid w:val="00A96FBF"/>
    <w:rsid w:val="00A97311"/>
    <w:rsid w:val="00AA1D49"/>
    <w:rsid w:val="00AA5682"/>
    <w:rsid w:val="00AA709B"/>
    <w:rsid w:val="00AB407C"/>
    <w:rsid w:val="00AB6021"/>
    <w:rsid w:val="00AC1DDD"/>
    <w:rsid w:val="00AC6D74"/>
    <w:rsid w:val="00AD0CC6"/>
    <w:rsid w:val="00AD2D4B"/>
    <w:rsid w:val="00AD52F3"/>
    <w:rsid w:val="00AD56FB"/>
    <w:rsid w:val="00AE1EE9"/>
    <w:rsid w:val="00AE385E"/>
    <w:rsid w:val="00AE3F0B"/>
    <w:rsid w:val="00AF068A"/>
    <w:rsid w:val="00AF1BF1"/>
    <w:rsid w:val="00AF74C3"/>
    <w:rsid w:val="00B04BD1"/>
    <w:rsid w:val="00B121F2"/>
    <w:rsid w:val="00B15278"/>
    <w:rsid w:val="00B22459"/>
    <w:rsid w:val="00B23DE7"/>
    <w:rsid w:val="00B3594D"/>
    <w:rsid w:val="00B4451E"/>
    <w:rsid w:val="00B44F10"/>
    <w:rsid w:val="00B4561E"/>
    <w:rsid w:val="00B52249"/>
    <w:rsid w:val="00B626FF"/>
    <w:rsid w:val="00B6289E"/>
    <w:rsid w:val="00B6303D"/>
    <w:rsid w:val="00B71A24"/>
    <w:rsid w:val="00B8018D"/>
    <w:rsid w:val="00B84831"/>
    <w:rsid w:val="00B952C0"/>
    <w:rsid w:val="00BA5D6A"/>
    <w:rsid w:val="00BB37AB"/>
    <w:rsid w:val="00BB619B"/>
    <w:rsid w:val="00BB6679"/>
    <w:rsid w:val="00BB762B"/>
    <w:rsid w:val="00BC08FA"/>
    <w:rsid w:val="00BC10A9"/>
    <w:rsid w:val="00BC37C7"/>
    <w:rsid w:val="00BD5275"/>
    <w:rsid w:val="00BE221D"/>
    <w:rsid w:val="00BE2583"/>
    <w:rsid w:val="00BE471D"/>
    <w:rsid w:val="00BF3202"/>
    <w:rsid w:val="00BF3CE4"/>
    <w:rsid w:val="00BF4BB7"/>
    <w:rsid w:val="00C001BD"/>
    <w:rsid w:val="00C0186C"/>
    <w:rsid w:val="00C01ED6"/>
    <w:rsid w:val="00C1031A"/>
    <w:rsid w:val="00C1100A"/>
    <w:rsid w:val="00C16AE9"/>
    <w:rsid w:val="00C22889"/>
    <w:rsid w:val="00C2427E"/>
    <w:rsid w:val="00C24CB2"/>
    <w:rsid w:val="00C25B36"/>
    <w:rsid w:val="00C31272"/>
    <w:rsid w:val="00C42EFA"/>
    <w:rsid w:val="00C44EEC"/>
    <w:rsid w:val="00C45599"/>
    <w:rsid w:val="00C45E92"/>
    <w:rsid w:val="00C53974"/>
    <w:rsid w:val="00C53C78"/>
    <w:rsid w:val="00C61641"/>
    <w:rsid w:val="00C62EF0"/>
    <w:rsid w:val="00C63653"/>
    <w:rsid w:val="00C706DA"/>
    <w:rsid w:val="00C75320"/>
    <w:rsid w:val="00C756C6"/>
    <w:rsid w:val="00C861A2"/>
    <w:rsid w:val="00C91EF6"/>
    <w:rsid w:val="00C95BA5"/>
    <w:rsid w:val="00CA0931"/>
    <w:rsid w:val="00CA6C58"/>
    <w:rsid w:val="00CB698B"/>
    <w:rsid w:val="00CC2CE2"/>
    <w:rsid w:val="00CD17A9"/>
    <w:rsid w:val="00D00163"/>
    <w:rsid w:val="00D00509"/>
    <w:rsid w:val="00D00EB2"/>
    <w:rsid w:val="00D02C49"/>
    <w:rsid w:val="00D039A3"/>
    <w:rsid w:val="00D0476C"/>
    <w:rsid w:val="00D04945"/>
    <w:rsid w:val="00D06141"/>
    <w:rsid w:val="00D107FB"/>
    <w:rsid w:val="00D14D01"/>
    <w:rsid w:val="00D1607A"/>
    <w:rsid w:val="00D204BF"/>
    <w:rsid w:val="00D23EE2"/>
    <w:rsid w:val="00D27D63"/>
    <w:rsid w:val="00D34F23"/>
    <w:rsid w:val="00D37D47"/>
    <w:rsid w:val="00D45E96"/>
    <w:rsid w:val="00D46A80"/>
    <w:rsid w:val="00D5706F"/>
    <w:rsid w:val="00D645A2"/>
    <w:rsid w:val="00D70476"/>
    <w:rsid w:val="00D843A7"/>
    <w:rsid w:val="00D91500"/>
    <w:rsid w:val="00D9264D"/>
    <w:rsid w:val="00D92D7D"/>
    <w:rsid w:val="00D97339"/>
    <w:rsid w:val="00D9754A"/>
    <w:rsid w:val="00DA06B7"/>
    <w:rsid w:val="00DA0F87"/>
    <w:rsid w:val="00DB1935"/>
    <w:rsid w:val="00DB2B9E"/>
    <w:rsid w:val="00DD07E6"/>
    <w:rsid w:val="00DD29A2"/>
    <w:rsid w:val="00DE2B87"/>
    <w:rsid w:val="00DE4BA4"/>
    <w:rsid w:val="00DF02C7"/>
    <w:rsid w:val="00DF4E47"/>
    <w:rsid w:val="00DF55A3"/>
    <w:rsid w:val="00DF7AE3"/>
    <w:rsid w:val="00E00E19"/>
    <w:rsid w:val="00E02518"/>
    <w:rsid w:val="00E06F3E"/>
    <w:rsid w:val="00E1325B"/>
    <w:rsid w:val="00E2028C"/>
    <w:rsid w:val="00E2118D"/>
    <w:rsid w:val="00E21791"/>
    <w:rsid w:val="00E2562F"/>
    <w:rsid w:val="00E27717"/>
    <w:rsid w:val="00E33913"/>
    <w:rsid w:val="00E37B62"/>
    <w:rsid w:val="00E41606"/>
    <w:rsid w:val="00E4244A"/>
    <w:rsid w:val="00E44530"/>
    <w:rsid w:val="00E44787"/>
    <w:rsid w:val="00E525F2"/>
    <w:rsid w:val="00E5364D"/>
    <w:rsid w:val="00E53A29"/>
    <w:rsid w:val="00E56AF1"/>
    <w:rsid w:val="00E65D6A"/>
    <w:rsid w:val="00E7399E"/>
    <w:rsid w:val="00E749CB"/>
    <w:rsid w:val="00E7509A"/>
    <w:rsid w:val="00E76CC6"/>
    <w:rsid w:val="00E84740"/>
    <w:rsid w:val="00E86EB3"/>
    <w:rsid w:val="00E946E4"/>
    <w:rsid w:val="00E964FF"/>
    <w:rsid w:val="00EA2769"/>
    <w:rsid w:val="00EC0E61"/>
    <w:rsid w:val="00ED157F"/>
    <w:rsid w:val="00ED1803"/>
    <w:rsid w:val="00EE4DA4"/>
    <w:rsid w:val="00EF1CBC"/>
    <w:rsid w:val="00EF2ED4"/>
    <w:rsid w:val="00EF5807"/>
    <w:rsid w:val="00EF787B"/>
    <w:rsid w:val="00F01C87"/>
    <w:rsid w:val="00F04C12"/>
    <w:rsid w:val="00F07AEB"/>
    <w:rsid w:val="00F12928"/>
    <w:rsid w:val="00F12D2F"/>
    <w:rsid w:val="00F16ABD"/>
    <w:rsid w:val="00F221EC"/>
    <w:rsid w:val="00F26A4F"/>
    <w:rsid w:val="00F26C5C"/>
    <w:rsid w:val="00F27F9E"/>
    <w:rsid w:val="00F3441C"/>
    <w:rsid w:val="00F3794E"/>
    <w:rsid w:val="00F426C8"/>
    <w:rsid w:val="00F42BFF"/>
    <w:rsid w:val="00F450AD"/>
    <w:rsid w:val="00F507EB"/>
    <w:rsid w:val="00F66A48"/>
    <w:rsid w:val="00F7294B"/>
    <w:rsid w:val="00F73A45"/>
    <w:rsid w:val="00F92C74"/>
    <w:rsid w:val="00FA062C"/>
    <w:rsid w:val="00FA0FD6"/>
    <w:rsid w:val="00FA486B"/>
    <w:rsid w:val="00FA4AA5"/>
    <w:rsid w:val="00FB6D39"/>
    <w:rsid w:val="00FC3514"/>
    <w:rsid w:val="00FC5009"/>
    <w:rsid w:val="00FC7037"/>
    <w:rsid w:val="00FD188A"/>
    <w:rsid w:val="00FD1EB9"/>
    <w:rsid w:val="00FD4425"/>
    <w:rsid w:val="00FD64BB"/>
    <w:rsid w:val="00FF25E9"/>
    <w:rsid w:val="00FF2B0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8A0099"/>
  <w15:docId w15:val="{6ED3CAA5-8240-433F-A74F-5E8466C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75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table" w:styleId="Tabela-Siatka">
    <w:name w:val="Table Grid"/>
    <w:basedOn w:val="Standardowy"/>
    <w:uiPriority w:val="59"/>
    <w:unhideWhenUsed/>
    <w:rsid w:val="007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A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2F6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47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001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A53A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D29A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C07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24219"/>
    <w:pPr>
      <w:widowControl w:val="0"/>
      <w:tabs>
        <w:tab w:val="clear" w:pos="8505"/>
      </w:tabs>
      <w:suppressAutoHyphens/>
      <w:spacing w:after="120" w:line="240" w:lineRule="auto"/>
      <w:ind w:left="0" w:right="0"/>
    </w:pPr>
    <w:rPr>
      <w:rFonts w:ascii="Times New Roman" w:eastAsia="SimSun" w:hAnsi="Times New Roman" w:cs="Lucida Sans"/>
      <w:bCs w:val="0"/>
      <w:iCs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2421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2421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1C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D9754A"/>
    <w:rPr>
      <w:rFonts w:asciiTheme="majorHAnsi" w:eastAsiaTheme="majorEastAsia" w:hAnsiTheme="majorHAnsi" w:cstheme="majorBidi"/>
      <w:bCs/>
      <w:iCs/>
      <w:color w:val="365F91" w:themeColor="accent1" w:themeShade="BF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jazdowski.pl/kino/repertuar/codzienne-formy-oporu/ambience-wild-relatives" TargetMode="External"/><Relationship Id="rId13" Type="http://schemas.openxmlformats.org/officeDocument/2006/relationships/hyperlink" Target="https://u-jazdowski.pl/kino/repertuar/codzienne-formy-oporu/the-sun-and-the-looking-glass-an-unusual-summer-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-jazdowski.pl/kino/repertuar/codzienne-formy-oporu/the-sun-and-the-looking-glass-an-unusual-summer-" TargetMode="External"/><Relationship Id="rId17" Type="http://schemas.openxmlformats.org/officeDocument/2006/relationships/hyperlink" Target="mailto:k.twardowski@u-jazdo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-jazdowski.pl/press-room/komunikaty-prasowe/kino/przeglad-filmow-palestynski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-jazdowski.pl/kino/repertuar/codzienne-formy-oporu/the-present-the-letter-to-a-friend-in-vitro-the-parr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-jazdowski.pl/kino/repertuar/codzienne-formy-oporu/the-present-the-letter-to-a-friend-in-vitro-the-parrot" TargetMode="External"/><Relationship Id="rId10" Type="http://schemas.openxmlformats.org/officeDocument/2006/relationships/hyperlink" Target="https://u-jazdowski.pl/kino/repertuar/codzienne-formy-oporu/the-present-the-letter-to-a-friend-in-vitro-the-parro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-jazdowski.pl/kino/repertuar/codzienne-formy-oporu/the-wanted-18" TargetMode="External"/><Relationship Id="rId14" Type="http://schemas.openxmlformats.org/officeDocument/2006/relationships/hyperlink" Target="https://u-jazdowski.pl/kino/repertuar/codzienne-formy-oporu/gaza-mon-amou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1EAF-400B-4272-9532-00F70D49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Arletta Wojtala</cp:lastModifiedBy>
  <cp:revision>5</cp:revision>
  <cp:lastPrinted>2018-01-24T10:09:00Z</cp:lastPrinted>
  <dcterms:created xsi:type="dcterms:W3CDTF">2021-11-16T20:12:00Z</dcterms:created>
  <dcterms:modified xsi:type="dcterms:W3CDTF">2021-11-16T20:49:00Z</dcterms:modified>
</cp:coreProperties>
</file>