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6FF" w:rsidRPr="00162D29" w:rsidRDefault="00F27835" w:rsidP="00B626FF">
      <w:pPr>
        <w:pStyle w:val="Tytu"/>
        <w:spacing w:afterLines="40" w:after="96"/>
        <w:rPr>
          <w:i/>
          <w:sz w:val="34"/>
          <w:szCs w:val="34"/>
        </w:rPr>
      </w:pPr>
      <w:r w:rsidRPr="00162D29">
        <w:rPr>
          <w:i/>
          <w:sz w:val="34"/>
          <w:szCs w:val="34"/>
        </w:rPr>
        <w:t xml:space="preserve">PTV </w:t>
      </w:r>
      <w:r w:rsidR="006A5FC6" w:rsidRPr="00162D29">
        <w:rPr>
          <w:i/>
          <w:sz w:val="34"/>
          <w:szCs w:val="34"/>
        </w:rPr>
        <w:t>P</w:t>
      </w:r>
      <w:r w:rsidR="006A5FC6">
        <w:rPr>
          <w:i/>
          <w:sz w:val="34"/>
          <w:szCs w:val="34"/>
        </w:rPr>
        <w:t>arty</w:t>
      </w:r>
    </w:p>
    <w:p w:rsidR="00B626FF" w:rsidRPr="00162D29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:rsidR="00B626FF" w:rsidRPr="00F27835" w:rsidRDefault="00B626FF" w:rsidP="005C22B3">
      <w:pPr>
        <w:pStyle w:val="Podtytu"/>
        <w:spacing w:after="0" w:line="315" w:lineRule="atLeast"/>
        <w:ind w:right="-340"/>
        <w:rPr>
          <w:sz w:val="24"/>
          <w:szCs w:val="24"/>
        </w:rPr>
      </w:pPr>
      <w:r w:rsidRPr="00F27835">
        <w:rPr>
          <w:sz w:val="24"/>
          <w:szCs w:val="24"/>
        </w:rPr>
        <w:t>Centrum Sztuk</w:t>
      </w:r>
      <w:r w:rsidR="00F27835" w:rsidRPr="00F27835">
        <w:rPr>
          <w:sz w:val="24"/>
          <w:szCs w:val="24"/>
        </w:rPr>
        <w:t>i Współczesnej Zamek Ujazdowski</w:t>
      </w:r>
    </w:p>
    <w:p w:rsidR="005C22B3" w:rsidRDefault="00F27835" w:rsidP="002619DF">
      <w:pPr>
        <w:pStyle w:val="Podtytu"/>
        <w:spacing w:after="0" w:line="315" w:lineRule="atLeast"/>
        <w:rPr>
          <w:sz w:val="24"/>
          <w:szCs w:val="24"/>
        </w:rPr>
      </w:pPr>
      <w:proofErr w:type="gramStart"/>
      <w:r w:rsidRPr="00F27835">
        <w:rPr>
          <w:sz w:val="24"/>
          <w:szCs w:val="24"/>
        </w:rPr>
        <w:t>Laborat</w:t>
      </w:r>
      <w:r w:rsidR="00F7727F">
        <w:rPr>
          <w:sz w:val="24"/>
          <w:szCs w:val="24"/>
        </w:rPr>
        <w:t>orium,  Sala</w:t>
      </w:r>
      <w:proofErr w:type="gramEnd"/>
      <w:r w:rsidR="00F7727F">
        <w:rPr>
          <w:sz w:val="24"/>
          <w:szCs w:val="24"/>
        </w:rPr>
        <w:t xml:space="preserve"> im. W.</w:t>
      </w:r>
      <w:r w:rsidR="00FB468C">
        <w:rPr>
          <w:sz w:val="24"/>
          <w:szCs w:val="24"/>
        </w:rPr>
        <w:t xml:space="preserve"> </w:t>
      </w:r>
      <w:r w:rsidR="007B00F8">
        <w:rPr>
          <w:sz w:val="24"/>
          <w:szCs w:val="24"/>
        </w:rPr>
        <w:t>Krukowskiego</w:t>
      </w:r>
      <w:r w:rsidR="00F7727F">
        <w:rPr>
          <w:sz w:val="24"/>
          <w:szCs w:val="24"/>
        </w:rPr>
        <w:t xml:space="preserve"> </w:t>
      </w:r>
    </w:p>
    <w:p w:rsidR="002619DF" w:rsidRPr="002619DF" w:rsidRDefault="002619DF" w:rsidP="002619DF">
      <w:pPr>
        <w:rPr>
          <w:sz w:val="22"/>
          <w:szCs w:val="22"/>
        </w:rPr>
      </w:pPr>
    </w:p>
    <w:p w:rsidR="009101CB" w:rsidRPr="006A5FC6" w:rsidRDefault="009101CB" w:rsidP="006A5FC6">
      <w:pPr>
        <w:pStyle w:val="Podtytu"/>
      </w:pPr>
      <w:r w:rsidRPr="006A5FC6">
        <w:t>24/08/2018</w:t>
      </w:r>
      <w:r w:rsidR="006A5FC6">
        <w:t xml:space="preserve">, </w:t>
      </w:r>
      <w:r w:rsidRPr="006A5FC6">
        <w:t>20:00</w:t>
      </w:r>
    </w:p>
    <w:p w:rsidR="00B626FF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:rsidR="00F27835" w:rsidRPr="00F27835" w:rsidRDefault="00F27835" w:rsidP="00F27835">
      <w:pPr>
        <w:pStyle w:val="Bezodstpw"/>
        <w:rPr>
          <w:sz w:val="22"/>
          <w:szCs w:val="22"/>
        </w:rPr>
      </w:pPr>
      <w:r w:rsidRPr="00F27835">
        <w:rPr>
          <w:sz w:val="22"/>
          <w:szCs w:val="22"/>
        </w:rPr>
        <w:t>Udział biorą</w:t>
      </w:r>
    </w:p>
    <w:p w:rsidR="00F7727F" w:rsidRPr="00F7727F" w:rsidRDefault="009101CB" w:rsidP="00F7727F">
      <w:pPr>
        <w:pStyle w:val="detale"/>
        <w:spacing w:after="0" w:line="300" w:lineRule="exact"/>
        <w:ind w:left="1259"/>
        <w:rPr>
          <w:sz w:val="22"/>
          <w:szCs w:val="22"/>
        </w:rPr>
      </w:pPr>
      <w:r>
        <w:rPr>
          <w:sz w:val="22"/>
          <w:szCs w:val="22"/>
        </w:rPr>
        <w:t xml:space="preserve">Dominika Olszowy, Nagrobki </w:t>
      </w:r>
    </w:p>
    <w:p w:rsidR="00B626FF" w:rsidRPr="00F27835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:rsidR="00B626FF" w:rsidRPr="00F27835" w:rsidRDefault="009101CB" w:rsidP="00B626FF">
      <w:pPr>
        <w:pStyle w:val="Bezodstpw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Kuratorzy</w:t>
      </w:r>
    </w:p>
    <w:p w:rsidR="00B626FF" w:rsidRDefault="00F27835" w:rsidP="00B626FF">
      <w:pPr>
        <w:pStyle w:val="detale"/>
        <w:spacing w:after="120" w:line="200" w:lineRule="exact"/>
        <w:rPr>
          <w:sz w:val="22"/>
          <w:szCs w:val="22"/>
        </w:rPr>
      </w:pPr>
      <w:r w:rsidRPr="00F27835">
        <w:rPr>
          <w:sz w:val="22"/>
          <w:szCs w:val="22"/>
        </w:rPr>
        <w:t>Joanna Zielińska</w:t>
      </w:r>
      <w:r w:rsidR="009101CB">
        <w:rPr>
          <w:sz w:val="22"/>
          <w:szCs w:val="22"/>
        </w:rPr>
        <w:t xml:space="preserve">, Michał Grzegorzek </w:t>
      </w:r>
    </w:p>
    <w:p w:rsidR="00B21ACD" w:rsidRDefault="00B21ACD" w:rsidP="00B21ACD">
      <w:pPr>
        <w:pStyle w:val="Bezodstpw"/>
        <w:spacing w:after="120" w:line="200" w:lineRule="exact"/>
        <w:rPr>
          <w:sz w:val="22"/>
          <w:szCs w:val="22"/>
        </w:rPr>
      </w:pPr>
    </w:p>
    <w:p w:rsidR="00B21ACD" w:rsidRPr="00F27835" w:rsidRDefault="00B21ACD" w:rsidP="00B21ACD">
      <w:pPr>
        <w:pStyle w:val="Bezodstpw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Produkcja</w:t>
      </w:r>
    </w:p>
    <w:p w:rsidR="00B21ACD" w:rsidRPr="00F27835" w:rsidRDefault="00B21ACD" w:rsidP="00B21ACD">
      <w:pPr>
        <w:pStyle w:val="detale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Anna Kobierska</w:t>
      </w:r>
    </w:p>
    <w:p w:rsidR="00B21ACD" w:rsidRPr="00F27835" w:rsidRDefault="00B21ACD" w:rsidP="00B626FF">
      <w:pPr>
        <w:pStyle w:val="detale"/>
        <w:spacing w:after="120" w:line="200" w:lineRule="exact"/>
        <w:rPr>
          <w:sz w:val="22"/>
          <w:szCs w:val="22"/>
        </w:rPr>
      </w:pPr>
    </w:p>
    <w:p w:rsidR="00F7727F" w:rsidRPr="008D5468" w:rsidRDefault="008D5468" w:rsidP="008D5468">
      <w:pPr>
        <w:pStyle w:val="Nagwek1"/>
        <w:rPr>
          <w:rFonts w:eastAsia="Georgia" w:cs="Georgia"/>
          <w:bCs/>
        </w:rPr>
      </w:pPr>
      <w:r w:rsidRPr="008D5468">
        <w:rPr>
          <w:rFonts w:eastAsia="Georgia" w:cs="Georgia"/>
          <w:bCs/>
        </w:rPr>
        <w:t xml:space="preserve">Nadchodzące </w:t>
      </w:r>
      <w:r w:rsidRPr="008D5468">
        <w:rPr>
          <w:rFonts w:eastAsia="Georgia" w:cs="Georgia"/>
          <w:bCs/>
          <w:i/>
        </w:rPr>
        <w:t>PTV Party</w:t>
      </w:r>
      <w:r w:rsidRPr="008D5468">
        <w:rPr>
          <w:rFonts w:eastAsia="Georgia" w:cs="Georgia"/>
          <w:bCs/>
        </w:rPr>
        <w:t xml:space="preserve"> będzie przypomnieniem poprzednich odcinków </w:t>
      </w:r>
      <w:r w:rsidRPr="008D5468">
        <w:rPr>
          <w:rFonts w:eastAsia="Georgia" w:cs="Georgia"/>
          <w:bCs/>
          <w:i/>
        </w:rPr>
        <w:t>PTV. Performans TV</w:t>
      </w:r>
      <w:r w:rsidRPr="008D5468">
        <w:rPr>
          <w:rFonts w:eastAsia="Georgia" w:cs="Georgia"/>
          <w:bCs/>
        </w:rPr>
        <w:t xml:space="preserve"> oraz zaproszeniem na dwa kolejne, które odbędą się jesienią w Centrum Sztuki Współczesnej Zamek Ujazdowski.</w:t>
      </w:r>
    </w:p>
    <w:p w:rsidR="006A5FC6" w:rsidRDefault="008D5468" w:rsidP="006A5FC6">
      <w:r w:rsidRPr="008D5468">
        <w:rPr>
          <w:i/>
        </w:rPr>
        <w:t>PTV Party</w:t>
      </w:r>
      <w:r w:rsidRPr="008D5468">
        <w:t xml:space="preserve"> rozpocznie się od przeglądu telewizji zrealizowanej przez Dominikę Olszowy. Podczas tego piątkowego wieczoru odbędzie się także setny koncert zespołu Nagrobki (Maciej Salamon i Adam Witkowski), który dla </w:t>
      </w:r>
      <w:r w:rsidRPr="007B00F8">
        <w:rPr>
          <w:i/>
        </w:rPr>
        <w:t>PTV</w:t>
      </w:r>
      <w:r w:rsidRPr="008D5468">
        <w:t xml:space="preserve"> zagra do niepokojącego polskiego serialu </w:t>
      </w:r>
      <w:r w:rsidRPr="008D5468">
        <w:rPr>
          <w:i/>
        </w:rPr>
        <w:t>Muminki</w:t>
      </w:r>
      <w:r w:rsidRPr="008D5468">
        <w:t>.</w:t>
      </w:r>
    </w:p>
    <w:p w:rsidR="008D5468" w:rsidRPr="006A5FC6" w:rsidRDefault="008D5468" w:rsidP="006A5FC6">
      <w:pPr>
        <w:pStyle w:val="Nagwek1"/>
      </w:pPr>
      <w:r w:rsidRPr="006A5FC6">
        <w:t>Dominika Olszowy PTV</w:t>
      </w:r>
    </w:p>
    <w:p w:rsidR="00B21ACD" w:rsidRPr="00B21ACD" w:rsidRDefault="00B21ACD" w:rsidP="00B21ACD">
      <w:r w:rsidRPr="00B21ACD">
        <w:t>Telewiz</w:t>
      </w:r>
      <w:r w:rsidR="00580E4F">
        <w:t>ja Dominiki Olszowy przygotowana</w:t>
      </w:r>
      <w:bookmarkStart w:id="0" w:name="_GoBack"/>
      <w:bookmarkEnd w:id="0"/>
      <w:r w:rsidRPr="00B21ACD">
        <w:t xml:space="preserve"> dla </w:t>
      </w:r>
      <w:r w:rsidRPr="00580E4F">
        <w:rPr>
          <w:i/>
        </w:rPr>
        <w:t>Performans TV</w:t>
      </w:r>
      <w:r w:rsidR="00580E4F">
        <w:t>,</w:t>
      </w:r>
      <w:r w:rsidRPr="00B21ACD">
        <w:t xml:space="preserve"> to szczególne spojrzenie na warszawskie środowisko artystyczne</w:t>
      </w:r>
      <w:r w:rsidR="00580E4F">
        <w:t>,</w:t>
      </w:r>
      <w:r w:rsidRPr="00B21ACD">
        <w:t xml:space="preserve"> utrzymane w charakterystycznym dla artystki stylu. Znane telewizyjne formaty otrzymują nowe życie za sprawą wyjątkowych prezenterek: Wandy Sport, Laury Raflezji Arnolda oraz Kasandry. Olszowy zaprasza do swojego studia bardziej i mniej znane postaci lokalnej sceny artystycznej, budując niespieszne, pełne melancholii i humoru programy w duchu </w:t>
      </w:r>
      <w:proofErr w:type="spellStart"/>
      <w:r w:rsidRPr="00B21ACD">
        <w:rPr>
          <w:i/>
        </w:rPr>
        <w:t>Slow</w:t>
      </w:r>
      <w:proofErr w:type="spellEnd"/>
      <w:r w:rsidRPr="00B21ACD">
        <w:rPr>
          <w:i/>
        </w:rPr>
        <w:t xml:space="preserve"> TV</w:t>
      </w:r>
      <w:r w:rsidRPr="00B21ACD">
        <w:t xml:space="preserve">. Kamera artystki rejestruje twórców podczas pracy i snu, każe wcielać się Karolinie Plincie w gościa z Dalekiego Wschodu, </w:t>
      </w:r>
      <w:proofErr w:type="gramStart"/>
      <w:r w:rsidRPr="00B21ACD">
        <w:t>pokazuje (jako</w:t>
      </w:r>
      <w:proofErr w:type="gramEnd"/>
      <w:r w:rsidRPr="00B21ACD">
        <w:t xml:space="preserve"> pierwsza!) </w:t>
      </w:r>
      <w:proofErr w:type="gramStart"/>
      <w:r w:rsidRPr="00B21ACD">
        <w:t>tragedię</w:t>
      </w:r>
      <w:proofErr w:type="gramEnd"/>
      <w:r w:rsidRPr="00B21ACD">
        <w:t xml:space="preserve"> spalonej Czułości – magia szklanego ekranu! </w:t>
      </w:r>
    </w:p>
    <w:p w:rsidR="00B21ACD" w:rsidRPr="00B21ACD" w:rsidRDefault="00B21ACD" w:rsidP="00B21ACD">
      <w:r w:rsidRPr="00B21ACD">
        <w:t xml:space="preserve">Projekt artystki, czerpiący z wielu gatunków i telewizyjnych stylów, zamyka się w trzech odcinkach, choć słyszy się  plotki o setkach godzinach materiałów, które nie znalazły się w oficjalnej selekcji. </w:t>
      </w:r>
    </w:p>
    <w:p w:rsidR="008D5468" w:rsidRPr="006A5FC6" w:rsidRDefault="008D5468" w:rsidP="006A5FC6">
      <w:pPr>
        <w:pStyle w:val="Nagwek1"/>
      </w:pPr>
      <w:r w:rsidRPr="006A5FC6">
        <w:lastRenderedPageBreak/>
        <w:t>Nagrobki grają Muminki cz. 3</w:t>
      </w:r>
    </w:p>
    <w:p w:rsidR="008D5468" w:rsidRPr="008D5468" w:rsidRDefault="008D5468" w:rsidP="008D5468">
      <w:r w:rsidRPr="008D5468">
        <w:rPr>
          <w:rFonts w:cs="Times New Roman"/>
        </w:rPr>
        <w:t xml:space="preserve">Zespół Nagrobki zagra do animowanego filmu, stworzonego na podstawie polskiego serialu </w:t>
      </w:r>
      <w:r w:rsidRPr="008D5468">
        <w:rPr>
          <w:rFonts w:cs="Times New Roman"/>
          <w:i/>
        </w:rPr>
        <w:t>Opowiadania Muminków</w:t>
      </w:r>
      <w:r w:rsidRPr="008D5468">
        <w:rPr>
          <w:rFonts w:cs="Times New Roman"/>
        </w:rPr>
        <w:t xml:space="preserve">. To autorska wersja Muminków, która nie ma wiele wspólnego z oryginalną historią spisaną przez </w:t>
      </w:r>
      <w:proofErr w:type="spellStart"/>
      <w:r w:rsidRPr="008D5468">
        <w:rPr>
          <w:rFonts w:cs="Times New Roman"/>
        </w:rPr>
        <w:t>Tove</w:t>
      </w:r>
      <w:proofErr w:type="spellEnd"/>
      <w:r w:rsidRPr="008D5468">
        <w:rPr>
          <w:rFonts w:cs="Times New Roman"/>
        </w:rPr>
        <w:t xml:space="preserve"> Jansson. Choć bohaterowie i miejsca pozostają ci sami, radykalnej zmianie ulega przebieg wydarzeń. Muminki nie </w:t>
      </w:r>
      <w:proofErr w:type="gramStart"/>
      <w:r w:rsidRPr="008D5468">
        <w:rPr>
          <w:rFonts w:cs="Times New Roman"/>
        </w:rPr>
        <w:t>są więc</w:t>
      </w:r>
      <w:proofErr w:type="gramEnd"/>
      <w:r w:rsidRPr="008D5468">
        <w:rPr>
          <w:rFonts w:cs="Times New Roman"/>
        </w:rPr>
        <w:t xml:space="preserve"> tym, kim zdawały się być, a obraz pozbawiony narratora i zastąpiony improwizowaną muzyką zespołu nabiera zupełnie nowych znaczeń.</w:t>
      </w:r>
    </w:p>
    <w:p w:rsidR="008D5468" w:rsidRPr="008D5468" w:rsidRDefault="008D5468" w:rsidP="008D5468">
      <w:pPr>
        <w:rPr>
          <w:rFonts w:cs="Times New Roman"/>
        </w:rPr>
      </w:pPr>
      <w:r w:rsidRPr="008D5468">
        <w:rPr>
          <w:rFonts w:cs="Times New Roman"/>
        </w:rPr>
        <w:t xml:space="preserve">Dominika Olszowy realizuje prace na pograniczu różnych mediów, wykorzystując między innymi wideo, performans, rzeźbę, instalację i scenografię. Ukończyła kierunek Intermedia na Uniwersytecie Artystycznym w Poznaniu, w pracowni wideo prof. Marka Wasilewskiego. Tworzy efemeryczną Galerię Sandra. Współtworzyła radykalną grupę hiphopową </w:t>
      </w:r>
      <w:proofErr w:type="spellStart"/>
      <w:r w:rsidRPr="008D5468">
        <w:rPr>
          <w:rFonts w:cs="Times New Roman"/>
        </w:rPr>
        <w:t>Cipedrapskuad</w:t>
      </w:r>
      <w:proofErr w:type="spellEnd"/>
      <w:r w:rsidRPr="008D5468">
        <w:rPr>
          <w:rFonts w:cs="Times New Roman"/>
        </w:rPr>
        <w:t xml:space="preserve">. Jest członkinią i współzałożycielką gangu motorowerowego </w:t>
      </w:r>
      <w:proofErr w:type="spellStart"/>
      <w:r w:rsidRPr="008D5468">
        <w:rPr>
          <w:rFonts w:cs="Times New Roman"/>
        </w:rPr>
        <w:t>Horsefuckers</w:t>
      </w:r>
      <w:proofErr w:type="spellEnd"/>
      <w:r w:rsidRPr="008D5468">
        <w:rPr>
          <w:rFonts w:cs="Times New Roman"/>
        </w:rPr>
        <w:t xml:space="preserve"> M.C.</w:t>
      </w:r>
    </w:p>
    <w:p w:rsidR="00273B09" w:rsidRDefault="008D5468" w:rsidP="006A5FC6">
      <w:pPr>
        <w:spacing w:after="0"/>
      </w:pPr>
      <w:r w:rsidRPr="008D5468">
        <w:t>Nagrobki tworzą Maciej Salamon (gitara, wokal) i Adam Witkowski (perkusja, wokal). Muzyka</w:t>
      </w:r>
      <w:r w:rsidR="004E737C">
        <w:t xml:space="preserve"> </w:t>
      </w:r>
      <w:r w:rsidRPr="008D5468">
        <w:rPr>
          <w:rFonts w:cs="Times New Roman"/>
        </w:rPr>
        <w:t xml:space="preserve">zespołu to autorska mieszanka gitarowego </w:t>
      </w:r>
      <w:proofErr w:type="spellStart"/>
      <w:r w:rsidRPr="008D5468">
        <w:rPr>
          <w:rFonts w:cs="Times New Roman"/>
        </w:rPr>
        <w:t>noizu</w:t>
      </w:r>
      <w:proofErr w:type="spellEnd"/>
      <w:r w:rsidRPr="008D5468">
        <w:rPr>
          <w:rFonts w:cs="Times New Roman"/>
        </w:rPr>
        <w:t xml:space="preserve">, zimnej fali, big beatu oraz wczesnego </w:t>
      </w:r>
      <w:proofErr w:type="spellStart"/>
      <w:r w:rsidRPr="008D5468">
        <w:rPr>
          <w:rFonts w:cs="Times New Roman"/>
        </w:rPr>
        <w:t>black</w:t>
      </w:r>
      <w:proofErr w:type="spellEnd"/>
      <w:r w:rsidRPr="008D5468">
        <w:rPr>
          <w:rFonts w:cs="Times New Roman"/>
        </w:rPr>
        <w:t xml:space="preserve"> metalu.</w:t>
      </w:r>
      <w:r w:rsidR="004E737C">
        <w:t xml:space="preserve"> </w:t>
      </w:r>
      <w:r w:rsidRPr="008D5468">
        <w:t>Zgodnie z tym, czego można się spodziewać po zespole o tej nazwie, teksty wszystkich piosenek</w:t>
      </w:r>
      <w:r w:rsidR="004E737C">
        <w:t xml:space="preserve"> </w:t>
      </w:r>
      <w:r w:rsidRPr="008D5468">
        <w:t>traktują o przemijaniu, śmierci i odchodzeniu.</w:t>
      </w:r>
    </w:p>
    <w:p w:rsidR="006A5FC6" w:rsidRPr="006A5FC6" w:rsidRDefault="006A5FC6" w:rsidP="006A5FC6">
      <w:pPr>
        <w:spacing w:after="0"/>
      </w:pPr>
    </w:p>
    <w:p w:rsidR="00B21ACD" w:rsidRPr="00B21ACD" w:rsidRDefault="008D5468" w:rsidP="00B21ACD">
      <w:pPr>
        <w:pStyle w:val="Bezodstpw"/>
      </w:pPr>
      <w:r>
        <w:t>Wstęp wolny</w:t>
      </w:r>
    </w:p>
    <w:p w:rsidR="00B21ACD" w:rsidRPr="00442E4B" w:rsidRDefault="00B21ACD" w:rsidP="006A5FC6">
      <w:pPr>
        <w:pStyle w:val="Bezodstpw"/>
      </w:pPr>
    </w:p>
    <w:p w:rsidR="00C1100A" w:rsidRPr="00F27835" w:rsidRDefault="00C1100A" w:rsidP="006A5FC6">
      <w:pPr>
        <w:pStyle w:val="Bezodstpw"/>
        <w:rPr>
          <w:bCs/>
          <w:iCs/>
        </w:rPr>
      </w:pPr>
      <w:r w:rsidRPr="00F27835">
        <w:t>Organizator</w:t>
      </w:r>
    </w:p>
    <w:p w:rsidR="00BC08FA" w:rsidRDefault="00C1100A" w:rsidP="005C22B3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Współczesnej Zamek Ujazdowski   </w:t>
      </w:r>
    </w:p>
    <w:p w:rsidR="00FF03C5" w:rsidRDefault="00174F7D" w:rsidP="006A5FC6">
      <w:pPr>
        <w:pStyle w:val="Bezodstpw"/>
      </w:pPr>
      <w:r>
        <w:t>Instytucja finansowana przez</w:t>
      </w:r>
    </w:p>
    <w:p w:rsidR="00FF03C5" w:rsidRDefault="00FF03C5" w:rsidP="00FF03C5">
      <w:pPr>
        <w:pStyle w:val="detale"/>
      </w:pPr>
      <w:r>
        <w:t>Ministerstwo Kultury i Dziedzictwa Narodowego</w:t>
      </w:r>
      <w:r>
        <w:tab/>
      </w:r>
    </w:p>
    <w:p w:rsidR="00BC08FA" w:rsidRPr="00F27835" w:rsidRDefault="00BC08FA" w:rsidP="006A5FC6">
      <w:pPr>
        <w:pStyle w:val="Bezodstpw"/>
        <w:rPr>
          <w:bCs/>
          <w:iCs/>
        </w:rPr>
      </w:pPr>
      <w:r w:rsidRPr="00F27835">
        <w:t>Partnerzy medialni</w:t>
      </w:r>
    </w:p>
    <w:p w:rsidR="00B626FF" w:rsidRDefault="00BC08FA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</w:t>
      </w:r>
      <w:proofErr w:type="gramStart"/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pl</w:t>
      </w:r>
      <w:proofErr w:type="gramEnd"/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Warszawa, Co Jest Grane 24</w:t>
      </w:r>
      <w:r w:rsidR="0018168C"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TOK FM</w:t>
      </w:r>
      <w:r w:rsidR="00162D29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AMS, </w:t>
      </w:r>
      <w:r w:rsidR="00162D29"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K Mag</w:t>
      </w:r>
      <w:r w:rsidR="00162D29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proofErr w:type="spellStart"/>
      <w:r w:rsidR="00162D29">
        <w:rPr>
          <w:rFonts w:eastAsiaTheme="minorHAnsi" w:cstheme="minorBidi"/>
          <w:bCs w:val="0"/>
          <w:iCs w:val="0"/>
          <w:sz w:val="22"/>
          <w:szCs w:val="22"/>
          <w:lang w:eastAsia="en-US"/>
        </w:rPr>
        <w:t>Aktivist</w:t>
      </w:r>
      <w:proofErr w:type="spellEnd"/>
    </w:p>
    <w:p w:rsidR="004C1C37" w:rsidRDefault="004C1C37" w:rsidP="004C1C37">
      <w:pPr>
        <w:pStyle w:val="Nagwek1"/>
        <w:rPr>
          <w:rFonts w:cs="Times New Roman"/>
        </w:rPr>
      </w:pPr>
      <w:r w:rsidRPr="00120A40">
        <w:rPr>
          <w:rFonts w:cs="Times New Roman"/>
        </w:rPr>
        <w:t>Materiały prasowe</w:t>
      </w:r>
    </w:p>
    <w:p w:rsidR="004D2A2F" w:rsidRDefault="004D2A2F" w:rsidP="004D2A2F">
      <w:hyperlink r:id="rId9" w:history="1">
        <w:r w:rsidRPr="002601E2">
          <w:rPr>
            <w:rStyle w:val="Hipercze"/>
          </w:rPr>
          <w:t>http://u-jazdowski.pl/press-room/komunikaty-prasowe/ptv.-performans-tv</w:t>
        </w:r>
      </w:hyperlink>
    </w:p>
    <w:p w:rsidR="00B626FF" w:rsidRPr="00F27835" w:rsidRDefault="00B626FF" w:rsidP="004D2A2F">
      <w:pPr>
        <w:pStyle w:val="Nagwek1"/>
      </w:pPr>
      <w:r w:rsidRPr="00F27835">
        <w:t>Kontakt dla mediów</w:t>
      </w:r>
    </w:p>
    <w:p w:rsidR="00B626FF" w:rsidRPr="00F27835" w:rsidRDefault="00B626FF" w:rsidP="00B626FF">
      <w:pPr>
        <w:pStyle w:val="Bezodstpw"/>
      </w:pPr>
      <w:r w:rsidRPr="00F27835">
        <w:t xml:space="preserve">Magdalena Gorlas </w:t>
      </w:r>
    </w:p>
    <w:p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t>Specjalista ds. promocji i komunikacji</w:t>
      </w:r>
      <w:r w:rsidRPr="00F27835">
        <w:rPr>
          <w:rFonts w:eastAsiaTheme="minorEastAsia"/>
          <w:noProof/>
          <w:color w:val="000000"/>
        </w:rPr>
        <w:br/>
        <w:t>+ 48 500 198 274</w:t>
      </w:r>
    </w:p>
    <w:p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t>+48 22 628 12 71 wew. 124</w:t>
      </w:r>
      <w:r w:rsidRPr="00F27835">
        <w:rPr>
          <w:rFonts w:eastAsiaTheme="minorEastAsia"/>
          <w:noProof/>
          <w:color w:val="000000"/>
        </w:rPr>
        <w:br/>
      </w:r>
      <w:r w:rsidRPr="00F27835">
        <w:rPr>
          <w:rFonts w:eastAsiaTheme="minorEastAsia"/>
          <w:noProof/>
          <w:color w:val="0000FF"/>
          <w:u w:val="single"/>
        </w:rPr>
        <w:t>m.gorlas@u-jazdowski.pl</w:t>
      </w:r>
    </w:p>
    <w:p w:rsidR="00B626FF" w:rsidRPr="00F27835" w:rsidRDefault="00B626FF" w:rsidP="00B626FF"/>
    <w:p w:rsidR="00A57DF7" w:rsidRPr="00F27835" w:rsidRDefault="00A57DF7" w:rsidP="00B626FF"/>
    <w:sectPr w:rsidR="00A57DF7" w:rsidRPr="00F27835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93F" w:rsidRDefault="0000793F" w:rsidP="00295A47">
      <w:r>
        <w:separator/>
      </w:r>
    </w:p>
  </w:endnote>
  <w:endnote w:type="continuationSeparator" w:id="0">
    <w:p w:rsidR="0000793F" w:rsidRDefault="0000793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93F" w:rsidRDefault="0000793F" w:rsidP="00295A47">
      <w:r>
        <w:separator/>
      </w:r>
    </w:p>
  </w:footnote>
  <w:footnote w:type="continuationSeparator" w:id="0">
    <w:p w:rsidR="0000793F" w:rsidRDefault="0000793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tiutiunik">
    <w15:presenceInfo w15:providerId="None" w15:userId="atiutiun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0793F"/>
    <w:rsid w:val="0002558D"/>
    <w:rsid w:val="00061C8F"/>
    <w:rsid w:val="000C1B09"/>
    <w:rsid w:val="000C48D7"/>
    <w:rsid w:val="000D2673"/>
    <w:rsid w:val="000D7EEC"/>
    <w:rsid w:val="001004CF"/>
    <w:rsid w:val="001363E4"/>
    <w:rsid w:val="00145E82"/>
    <w:rsid w:val="001535EE"/>
    <w:rsid w:val="00162D29"/>
    <w:rsid w:val="00165A0A"/>
    <w:rsid w:val="00172963"/>
    <w:rsid w:val="00174F7D"/>
    <w:rsid w:val="0018168C"/>
    <w:rsid w:val="001A293C"/>
    <w:rsid w:val="001A5C87"/>
    <w:rsid w:val="001B09AB"/>
    <w:rsid w:val="0020286E"/>
    <w:rsid w:val="00243E6C"/>
    <w:rsid w:val="002619DF"/>
    <w:rsid w:val="0027308D"/>
    <w:rsid w:val="00273B09"/>
    <w:rsid w:val="00275E1A"/>
    <w:rsid w:val="002822EF"/>
    <w:rsid w:val="00295A47"/>
    <w:rsid w:val="002B6331"/>
    <w:rsid w:val="002B7CFC"/>
    <w:rsid w:val="002D045E"/>
    <w:rsid w:val="002D687B"/>
    <w:rsid w:val="003103C3"/>
    <w:rsid w:val="00332C67"/>
    <w:rsid w:val="0036123A"/>
    <w:rsid w:val="003B4B4E"/>
    <w:rsid w:val="003C32FC"/>
    <w:rsid w:val="003E6F75"/>
    <w:rsid w:val="004039D3"/>
    <w:rsid w:val="004234C2"/>
    <w:rsid w:val="004417EA"/>
    <w:rsid w:val="00442E4B"/>
    <w:rsid w:val="00452A71"/>
    <w:rsid w:val="00461967"/>
    <w:rsid w:val="004857AA"/>
    <w:rsid w:val="00491233"/>
    <w:rsid w:val="00496ADF"/>
    <w:rsid w:val="004C1C37"/>
    <w:rsid w:val="004C52B6"/>
    <w:rsid w:val="004D2A2F"/>
    <w:rsid w:val="004E737C"/>
    <w:rsid w:val="00507E10"/>
    <w:rsid w:val="005317CC"/>
    <w:rsid w:val="00532874"/>
    <w:rsid w:val="00565199"/>
    <w:rsid w:val="00580E4F"/>
    <w:rsid w:val="005C22B3"/>
    <w:rsid w:val="005E4EE2"/>
    <w:rsid w:val="00600ABB"/>
    <w:rsid w:val="00655F21"/>
    <w:rsid w:val="006A5FC6"/>
    <w:rsid w:val="007109FE"/>
    <w:rsid w:val="007212FB"/>
    <w:rsid w:val="00725454"/>
    <w:rsid w:val="00725DEF"/>
    <w:rsid w:val="00754A61"/>
    <w:rsid w:val="00763C90"/>
    <w:rsid w:val="007B00F8"/>
    <w:rsid w:val="007D2835"/>
    <w:rsid w:val="00821412"/>
    <w:rsid w:val="008328F7"/>
    <w:rsid w:val="0085205A"/>
    <w:rsid w:val="0086146F"/>
    <w:rsid w:val="008707E0"/>
    <w:rsid w:val="00897389"/>
    <w:rsid w:val="008D0A59"/>
    <w:rsid w:val="008D1115"/>
    <w:rsid w:val="008D5468"/>
    <w:rsid w:val="008F28F4"/>
    <w:rsid w:val="009076B6"/>
    <w:rsid w:val="009101CB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21ACD"/>
    <w:rsid w:val="00B21B3F"/>
    <w:rsid w:val="00B52249"/>
    <w:rsid w:val="00B626FF"/>
    <w:rsid w:val="00BC08FA"/>
    <w:rsid w:val="00BE221D"/>
    <w:rsid w:val="00C001BD"/>
    <w:rsid w:val="00C01ED6"/>
    <w:rsid w:val="00C1100A"/>
    <w:rsid w:val="00C140EA"/>
    <w:rsid w:val="00C22889"/>
    <w:rsid w:val="00C31272"/>
    <w:rsid w:val="00C63653"/>
    <w:rsid w:val="00C706DA"/>
    <w:rsid w:val="00CD17A9"/>
    <w:rsid w:val="00D00509"/>
    <w:rsid w:val="00D34F23"/>
    <w:rsid w:val="00D9264D"/>
    <w:rsid w:val="00D97339"/>
    <w:rsid w:val="00DA16DA"/>
    <w:rsid w:val="00DB76A6"/>
    <w:rsid w:val="00E02518"/>
    <w:rsid w:val="00E31EA0"/>
    <w:rsid w:val="00E31F32"/>
    <w:rsid w:val="00E53A29"/>
    <w:rsid w:val="00EC0E61"/>
    <w:rsid w:val="00EF5807"/>
    <w:rsid w:val="00F26A4F"/>
    <w:rsid w:val="00F27835"/>
    <w:rsid w:val="00F27F9E"/>
    <w:rsid w:val="00F42BFF"/>
    <w:rsid w:val="00F507EB"/>
    <w:rsid w:val="00F73A45"/>
    <w:rsid w:val="00F7727F"/>
    <w:rsid w:val="00F92C74"/>
    <w:rsid w:val="00FB468C"/>
    <w:rsid w:val="00FC7037"/>
    <w:rsid w:val="00FD1EB9"/>
    <w:rsid w:val="00FF03C5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273B0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273B0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u-jazdowski.pl/press-room/komunikaty-prasowe/ptv.-performans-tv" TargetMode="Externa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4CE44-DD83-4813-B6C4-01DD5204C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232</TotalTime>
  <Pages>3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61</cp:revision>
  <cp:lastPrinted>2017-02-14T09:03:00Z</cp:lastPrinted>
  <dcterms:created xsi:type="dcterms:W3CDTF">2017-04-24T09:18:00Z</dcterms:created>
  <dcterms:modified xsi:type="dcterms:W3CDTF">2018-08-14T08:58:00Z</dcterms:modified>
</cp:coreProperties>
</file>