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58816" w14:textId="77777777" w:rsidR="00D9546F" w:rsidRPr="00D9546F" w:rsidRDefault="00D9546F" w:rsidP="00D9546F"/>
    <w:p w14:paraId="751482ED" w14:textId="51EF13D6" w:rsidR="008B44A6" w:rsidRPr="001C144A" w:rsidRDefault="00397C7F" w:rsidP="008B44A6">
      <w:pPr>
        <w:pStyle w:val="Podtytu"/>
      </w:pPr>
      <w:r>
        <w:t xml:space="preserve">Wenecja , </w:t>
      </w:r>
      <w:proofErr w:type="spellStart"/>
      <w:r>
        <w:t>Viale</w:t>
      </w:r>
      <w:proofErr w:type="spellEnd"/>
      <w:r>
        <w:t xml:space="preserve"> IV </w:t>
      </w:r>
      <w:proofErr w:type="spellStart"/>
      <w:r>
        <w:t>Novembre</w:t>
      </w:r>
      <w:proofErr w:type="spellEnd"/>
      <w:r>
        <w:t>, 8</w:t>
      </w:r>
    </w:p>
    <w:p w14:paraId="41967A31" w14:textId="66609586" w:rsidR="00D9546F" w:rsidRDefault="00397C7F" w:rsidP="00D9546F">
      <w:pPr>
        <w:pStyle w:val="Tytu"/>
        <w:rPr>
          <w:i/>
          <w:iCs w:val="0"/>
        </w:rPr>
      </w:pPr>
      <w:r>
        <w:rPr>
          <w:i/>
          <w:iCs w:val="0"/>
        </w:rPr>
        <w:t xml:space="preserve">Polonia </w:t>
      </w:r>
      <w:proofErr w:type="spellStart"/>
      <w:r>
        <w:rPr>
          <w:i/>
          <w:iCs w:val="0"/>
        </w:rPr>
        <w:t>uncensored</w:t>
      </w:r>
      <w:proofErr w:type="spellEnd"/>
      <w:r>
        <w:rPr>
          <w:i/>
          <w:iCs w:val="0"/>
        </w:rPr>
        <w:t>/Polonia bez cen</w:t>
      </w:r>
      <w:r w:rsidR="00F462F4">
        <w:rPr>
          <w:i/>
          <w:iCs w:val="0"/>
        </w:rPr>
        <w:t>z</w:t>
      </w:r>
      <w:r>
        <w:rPr>
          <w:i/>
          <w:iCs w:val="0"/>
        </w:rPr>
        <w:t>ury</w:t>
      </w:r>
    </w:p>
    <w:p w14:paraId="123227E0" w14:textId="65E0445A" w:rsidR="00D9546F" w:rsidRDefault="00397C7F" w:rsidP="00D9546F">
      <w:pPr>
        <w:ind w:left="0"/>
      </w:pPr>
      <w:r>
        <w:t>17</w:t>
      </w:r>
      <w:r w:rsidR="00AF322A">
        <w:t>/0</w:t>
      </w:r>
      <w:r>
        <w:t>4</w:t>
      </w:r>
      <w:r w:rsidR="00AF322A">
        <w:t>-</w:t>
      </w:r>
      <w:r>
        <w:t>17</w:t>
      </w:r>
      <w:r w:rsidR="00AF322A">
        <w:t>/0</w:t>
      </w:r>
      <w:r>
        <w:t>5</w:t>
      </w:r>
      <w:r w:rsidR="00AF322A">
        <w:t>/24</w:t>
      </w:r>
      <w:r>
        <w:t xml:space="preserve"> ( otwarcie 17/04, godzina 18.00)</w:t>
      </w:r>
    </w:p>
    <w:p w14:paraId="2FA0B0C5" w14:textId="77777777" w:rsidR="00AF322A" w:rsidRDefault="00AF322A" w:rsidP="00D9546F">
      <w:pPr>
        <w:ind w:left="0"/>
      </w:pPr>
    </w:p>
    <w:p w14:paraId="508E632B" w14:textId="28C2AFCE" w:rsidR="00702C89" w:rsidRDefault="00904296" w:rsidP="00702C89">
      <w:pPr>
        <w:spacing w:line="360" w:lineRule="auto"/>
      </w:pPr>
      <w:r w:rsidRPr="001C144A">
        <w:t>Kurator</w:t>
      </w:r>
    </w:p>
    <w:p w14:paraId="1E1B8B7C" w14:textId="6A892AB5" w:rsidR="00AF322A" w:rsidRDefault="00397C7F" w:rsidP="00702C89">
      <w:pPr>
        <w:spacing w:line="360" w:lineRule="auto"/>
      </w:pPr>
      <w:r>
        <w:t>Piotr Bernatowicz</w:t>
      </w:r>
    </w:p>
    <w:p w14:paraId="3064F8C9" w14:textId="77777777" w:rsidR="00397C7F" w:rsidRDefault="00397C7F" w:rsidP="00397C7F">
      <w:pPr>
        <w:ind w:left="0"/>
      </w:pPr>
    </w:p>
    <w:p w14:paraId="2CA9162E" w14:textId="77777777" w:rsidR="00397C7F" w:rsidRDefault="00397C7F" w:rsidP="00397C7F">
      <w:pPr>
        <w:pStyle w:val="Bezodstpw"/>
      </w:pPr>
      <w:r>
        <w:t xml:space="preserve">Na wystawie prezentowanych jest piętnaście obrazów Ignacego </w:t>
      </w:r>
      <w:proofErr w:type="spellStart"/>
      <w:r>
        <w:t>Czwartosa</w:t>
      </w:r>
      <w:proofErr w:type="spellEnd"/>
      <w:r>
        <w:t xml:space="preserve">, wykonanych w technice olejnej. Tematy największej grupy obrazów </w:t>
      </w:r>
      <w:proofErr w:type="spellStart"/>
      <w:r>
        <w:t>Czwartosa</w:t>
      </w:r>
      <w:proofErr w:type="spellEnd"/>
      <w:r>
        <w:t xml:space="preserve"> związane są z postaciami i wydarzeniami z najnowszej historii Polski, o których wspominanie w latach 1945-1989 było zakazane przez komunistów. Były to tzw. </w:t>
      </w:r>
      <w:r w:rsidRPr="004F7D07">
        <w:rPr>
          <w:i/>
          <w:iCs/>
        </w:rPr>
        <w:t>białe plamy</w:t>
      </w:r>
      <w:r>
        <w:t xml:space="preserve"> w historii. Są to przede wszystkim historie żołnierzy polskiego podziemia antykomunistycznego, walczących z sowieckim totalitaryzmem w latach 1944-1963. Większość z nich została brutalnie zamordowana przez sowieckich i polskich komunistów.</w:t>
      </w:r>
    </w:p>
    <w:p w14:paraId="6DC4B069" w14:textId="77777777" w:rsidR="00397C7F" w:rsidRPr="00075157" w:rsidRDefault="00397C7F" w:rsidP="00397C7F">
      <w:pPr>
        <w:pStyle w:val="Bezodstpw"/>
      </w:pPr>
    </w:p>
    <w:p w14:paraId="2DB093D9" w14:textId="77777777" w:rsidR="00397C7F" w:rsidRDefault="00397C7F" w:rsidP="00397C7F">
      <w:pPr>
        <w:pStyle w:val="Bezodstpw"/>
      </w:pPr>
      <w:r>
        <w:t xml:space="preserve">Drugą grupę tematyczną tworzą przedstawienia niemieckich zbrodniarzy wojennych, odpowiedzialnych za wymordowanie tysięcy Polaków i Żydów, którzy żyjąc w powojennych Niemczech, nigdy nie ponieśli odpowiedzialności za swoje zbrodnie. </w:t>
      </w:r>
    </w:p>
    <w:p w14:paraId="6A24AE4B" w14:textId="77777777" w:rsidR="00397C7F" w:rsidRPr="001D5B4A" w:rsidRDefault="00397C7F" w:rsidP="00397C7F">
      <w:pPr>
        <w:pStyle w:val="Bezodstpw"/>
      </w:pPr>
    </w:p>
    <w:p w14:paraId="1C3F5182" w14:textId="77777777" w:rsidR="00397C7F" w:rsidRDefault="00397C7F" w:rsidP="00397C7F">
      <w:pPr>
        <w:pStyle w:val="Bezodstpw"/>
      </w:pPr>
      <w:proofErr w:type="spellStart"/>
      <w:r>
        <w:t>Czwartos</w:t>
      </w:r>
      <w:proofErr w:type="spellEnd"/>
      <w:r>
        <w:t xml:space="preserve"> odnosi się także do współczesności - do zbrodniczej działalności Rosji Putina, który przez wiele dekad traktowana była przez liderów demokratycznej Europy jako równoprawny partner biznesowy.</w:t>
      </w:r>
    </w:p>
    <w:p w14:paraId="4426AF09" w14:textId="77777777" w:rsidR="00397C7F" w:rsidRPr="001D5B4A" w:rsidRDefault="00397C7F" w:rsidP="00397C7F">
      <w:pPr>
        <w:pStyle w:val="Bezodstpw"/>
      </w:pPr>
    </w:p>
    <w:p w14:paraId="1B15B8B3" w14:textId="77777777" w:rsidR="00397C7F" w:rsidRDefault="00397C7F" w:rsidP="00397C7F">
      <w:pPr>
        <w:pStyle w:val="Bezodstpw"/>
      </w:pPr>
      <w:r>
        <w:t>Są to zarazem tematy, które podlegają cenzurze we współczesnej Polsce, rządzonej przez liberalno-lewicową koalicję. Wymazuje się je z przestrzeni publicznych mediów i instytucji państwowych. Powstają nowe białe plamy - obszary historii, o których nie należy głośno mówić.</w:t>
      </w:r>
    </w:p>
    <w:p w14:paraId="2B5B68FF" w14:textId="77777777" w:rsidR="00397C7F" w:rsidRPr="001D5B4A" w:rsidRDefault="00397C7F" w:rsidP="00397C7F">
      <w:pPr>
        <w:pStyle w:val="Bezodstpw"/>
      </w:pPr>
    </w:p>
    <w:p w14:paraId="6CD7BA6D" w14:textId="77777777" w:rsidR="00397C7F" w:rsidRDefault="00397C7F" w:rsidP="00397C7F">
      <w:pPr>
        <w:pStyle w:val="Bezodstpw"/>
      </w:pPr>
      <w:r>
        <w:t xml:space="preserve">Proces tej nowej cenzury obrazują losy projektu prezentacji obrazów Ignacego </w:t>
      </w:r>
      <w:proofErr w:type="spellStart"/>
      <w:r>
        <w:t>Czwartosa</w:t>
      </w:r>
      <w:proofErr w:type="spellEnd"/>
      <w:r>
        <w:t xml:space="preserve"> w Wenecji. Wyłoniony w otwartym konkursie na prezentację w Pawilonie Polonia w ramach 60. Biennale Sztuki w Wenecji projekt wystawy Ignacego </w:t>
      </w:r>
      <w:proofErr w:type="spellStart"/>
      <w:r>
        <w:t>Czwartosa</w:t>
      </w:r>
      <w:proofErr w:type="spellEnd"/>
      <w:r>
        <w:t xml:space="preserve"> pt.: „Ćwiczenia z tragiczności świata. Pomiędzy Niemcami a Rosją”, został zatwierdzony do realizacji przez urzędującego Ministra Kultury. Jednakże, po wygranych w październiku 2023 wyborach, jego następca wstrzymał projekt. Jako jedną z przyczyn, którą podano publicznie, było promowanie „fałszywie rozumianej </w:t>
      </w:r>
      <w:r>
        <w:lastRenderedPageBreak/>
        <w:t>przeszłości Polski” i „przemawianie z pozycji ofiary”.  Nowa władza w Polsce postanowiła decydować o tym, co jest prawdziwą, a co fałszywą historią Polski, jednocześnie niechętnie patrząc na głosy o polskich ofiarach.</w:t>
      </w:r>
    </w:p>
    <w:p w14:paraId="2B17E5DA" w14:textId="77777777" w:rsidR="00397C7F" w:rsidRPr="001D5B4A" w:rsidRDefault="00397C7F" w:rsidP="00397C7F">
      <w:pPr>
        <w:pStyle w:val="Bezodstpw"/>
      </w:pPr>
    </w:p>
    <w:p w14:paraId="4ED9B895" w14:textId="77777777" w:rsidR="00397C7F" w:rsidRDefault="00397C7F" w:rsidP="00397C7F">
      <w:pPr>
        <w:pStyle w:val="Bezodstpw"/>
      </w:pPr>
      <w:r>
        <w:t xml:space="preserve">Mimo wstrzymania wystawy obrazy Ignacego </w:t>
      </w:r>
      <w:proofErr w:type="spellStart"/>
      <w:r>
        <w:t>Czwartosa</w:t>
      </w:r>
      <w:proofErr w:type="spellEnd"/>
      <w:r>
        <w:t xml:space="preserve"> dotarły do Wenecji. Wystawa „POLONIA UNCENSORED / POLONIA BEZ CENZURY” powstała w imię obrony wolności sztuki. Jest ona możliwa przede wszystkim dzięki wsparciu polskiej diaspory – prawdziwej i żywej Polonii reprezentowanej przez Pana Marka Buczkowskiego, który udostępnił własną przestrzeń dla prezentacji obrazów Ignacego </w:t>
      </w:r>
      <w:proofErr w:type="spellStart"/>
      <w:r>
        <w:t>Czwartosa</w:t>
      </w:r>
      <w:proofErr w:type="spellEnd"/>
      <w:r>
        <w:t xml:space="preserve"> w Wenecji. </w:t>
      </w:r>
    </w:p>
    <w:p w14:paraId="118B048C" w14:textId="77777777" w:rsidR="00397C7F" w:rsidRDefault="00397C7F" w:rsidP="00397C7F">
      <w:pPr>
        <w:pStyle w:val="Bezodstpw"/>
        <w:rPr>
          <w:b/>
          <w:bCs/>
        </w:rPr>
      </w:pPr>
    </w:p>
    <w:p w14:paraId="1D3A2F3A" w14:textId="77777777" w:rsidR="00397C7F" w:rsidRPr="00075157" w:rsidRDefault="00397C7F" w:rsidP="00397C7F">
      <w:pPr>
        <w:pStyle w:val="Bezodstpw"/>
        <w:rPr>
          <w:b/>
          <w:bCs/>
        </w:rPr>
      </w:pPr>
      <w:r w:rsidRPr="00397C7F">
        <w:t xml:space="preserve">Ignacy </w:t>
      </w:r>
      <w:proofErr w:type="spellStart"/>
      <w:r w:rsidRPr="00397C7F">
        <w:t>Czwartos</w:t>
      </w:r>
      <w:proofErr w:type="spellEnd"/>
      <w:r w:rsidRPr="00075157">
        <w:rPr>
          <w:b/>
          <w:bCs/>
        </w:rPr>
        <w:t xml:space="preserve"> </w:t>
      </w:r>
      <w:r w:rsidRPr="00075157">
        <w:t>(ur</w:t>
      </w:r>
      <w:r>
        <w:t>.</w:t>
      </w:r>
      <w:r w:rsidRPr="00075157">
        <w:t xml:space="preserve"> w 1966), polski malarz</w:t>
      </w:r>
      <w:r>
        <w:t xml:space="preserve"> i rysownik, współzałożyciel Stowarzyszenia Niezależnych Artystów i Galerii „Otwarta Pracownia” w Krakowie w 1995 r. Studiował na Uniwersytecie Adama Mickiewicza w Instytucie Edukacji Artystycznej w Kaliszu, gdzie uzyskał dyplom w pracowni prof. Tadeusza Wolańskiego w 1993 roku. Jego prace prezentowane były na licznych w wystawach w polskich ważnych galeriach i muzeach, m.in. w: Zachęcie Narodowej Galerii Sztuki w Warszawie, Muzeum Współczesnym we Wrocławiu i Centrum Sztuki Współczesnej Zamek Ujazdowski w Warszawie. Mieszka i pracuje w Krakowie.</w:t>
      </w:r>
    </w:p>
    <w:p w14:paraId="5C3278AB" w14:textId="77777777" w:rsidR="00397C7F" w:rsidRPr="00075157" w:rsidRDefault="00397C7F" w:rsidP="00397C7F">
      <w:pPr>
        <w:pStyle w:val="Bezodstpw"/>
        <w:rPr>
          <w:b/>
          <w:bCs/>
        </w:rPr>
      </w:pPr>
    </w:p>
    <w:p w14:paraId="174C2598" w14:textId="77777777" w:rsidR="00397C7F" w:rsidRPr="001D5B4A" w:rsidRDefault="00397C7F" w:rsidP="00397C7F"/>
    <w:p w14:paraId="5F4AFA27" w14:textId="77777777" w:rsidR="00397C7F" w:rsidRPr="00964A65" w:rsidRDefault="00397C7F" w:rsidP="00397C7F">
      <w:r w:rsidRPr="00964A65">
        <w:t xml:space="preserve">Organizator: </w:t>
      </w:r>
    </w:p>
    <w:p w14:paraId="5A6BA460" w14:textId="77777777" w:rsidR="00397C7F" w:rsidRDefault="00397C7F" w:rsidP="00397C7F">
      <w:r w:rsidRPr="00964A65">
        <w:t>Centrum Sztuki Współczesnej Zamek Ujazdowski w Warszawie</w:t>
      </w:r>
    </w:p>
    <w:p w14:paraId="623BEFA2" w14:textId="6ADE3BB8" w:rsidR="00397C7F" w:rsidRDefault="00F234FC" w:rsidP="00F234FC">
      <w:pPr>
        <w:ind w:left="0"/>
      </w:pPr>
      <w:r>
        <w:t xml:space="preserve">                </w:t>
      </w:r>
      <w:r w:rsidR="00397C7F">
        <w:t>Finansowanie:</w:t>
      </w:r>
      <w:r>
        <w:t xml:space="preserve"> </w:t>
      </w:r>
      <w:r w:rsidR="00397C7F">
        <w:t>Polska Fundacja Narodowa – Oficjalny Partner</w:t>
      </w:r>
    </w:p>
    <w:p w14:paraId="13F579FB" w14:textId="30121234" w:rsidR="008053DB" w:rsidRDefault="00AF322A" w:rsidP="008053DB">
      <w:pPr>
        <w:pStyle w:val="Nagwek1"/>
        <w:rPr>
          <w:rStyle w:val="Nagwek1Znak"/>
          <w:sz w:val="24"/>
          <w:szCs w:val="24"/>
        </w:rPr>
      </w:pPr>
      <w:r>
        <w:rPr>
          <w:rStyle w:val="Nagwek1Znak"/>
          <w:sz w:val="24"/>
          <w:szCs w:val="24"/>
        </w:rPr>
        <w:t>O wystawie:</w:t>
      </w:r>
    </w:p>
    <w:p w14:paraId="1C0EB93A" w14:textId="097DF7D2" w:rsidR="00AF322A" w:rsidRPr="00221C8B" w:rsidRDefault="00F234FC" w:rsidP="00F234FC">
      <w:pPr>
        <w:rPr>
          <w:sz w:val="24"/>
          <w:szCs w:val="24"/>
        </w:rPr>
      </w:pPr>
      <w:hyperlink r:id="rId8" w:history="1">
        <w:r w:rsidRPr="00602229">
          <w:rPr>
            <w:rStyle w:val="Hipercze"/>
            <w:sz w:val="24"/>
            <w:szCs w:val="24"/>
          </w:rPr>
          <w:t>https://u-jazdowski.pl/program/wystawy/polonia-uncensored-polonia-bez-cenzury</w:t>
        </w:r>
      </w:hyperlink>
    </w:p>
    <w:p w14:paraId="3914C68C" w14:textId="025D0DBF" w:rsidR="008053DB" w:rsidRDefault="00AF322A" w:rsidP="008053DB">
      <w:pPr>
        <w:pStyle w:val="Nagwek1"/>
        <w:rPr>
          <w:sz w:val="24"/>
          <w:szCs w:val="24"/>
        </w:rPr>
      </w:pPr>
      <w:r>
        <w:rPr>
          <w:sz w:val="24"/>
          <w:szCs w:val="24"/>
        </w:rPr>
        <w:t>Materiały prasowe:</w:t>
      </w:r>
      <w:r w:rsidR="00F234FC" w:rsidRPr="00F234FC">
        <w:t xml:space="preserve"> </w:t>
      </w:r>
    </w:p>
    <w:p w14:paraId="4D6A7F1E" w14:textId="434FF098" w:rsidR="00B42B2C" w:rsidRPr="00F234FC" w:rsidRDefault="00F234FC" w:rsidP="00F234FC">
      <w:hyperlink r:id="rId9" w:history="1">
        <w:r w:rsidRPr="00602229">
          <w:rPr>
            <w:rStyle w:val="Hipercze"/>
          </w:rPr>
          <w:t>https://u-jazdowski.pl/press-room/komunikaty-prasowe/wystawy/polonia-uncensored-polonia-bez-cenzury</w:t>
        </w:r>
      </w:hyperlink>
    </w:p>
    <w:p w14:paraId="2B320AAE" w14:textId="52CC9135" w:rsidR="00261D26" w:rsidRPr="00F234FC" w:rsidRDefault="00261D26" w:rsidP="00261D26">
      <w:pPr>
        <w:pStyle w:val="Nagwek1"/>
        <w:rPr>
          <w:sz w:val="18"/>
          <w:szCs w:val="18"/>
        </w:rPr>
      </w:pPr>
      <w:r w:rsidRPr="00F234FC">
        <w:rPr>
          <w:sz w:val="18"/>
          <w:szCs w:val="18"/>
        </w:rPr>
        <w:t>Kontakt dla mediów</w:t>
      </w:r>
      <w:r w:rsidR="00AF322A" w:rsidRPr="00F234FC">
        <w:rPr>
          <w:sz w:val="18"/>
          <w:szCs w:val="18"/>
        </w:rPr>
        <w:t>:</w:t>
      </w:r>
    </w:p>
    <w:p w14:paraId="39D091E6" w14:textId="2AA6DEF8" w:rsidR="00261D26" w:rsidRPr="00F234FC" w:rsidRDefault="00AC0F5A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18"/>
          <w:szCs w:val="18"/>
        </w:rPr>
      </w:pPr>
      <w:r w:rsidRPr="00F234FC">
        <w:rPr>
          <w:color w:val="auto"/>
          <w:sz w:val="18"/>
          <w:szCs w:val="18"/>
        </w:rPr>
        <w:t>Dagmara Siemińska</w:t>
      </w:r>
    </w:p>
    <w:p w14:paraId="3AF405A5" w14:textId="77777777" w:rsidR="00F234FC" w:rsidRPr="00F234FC" w:rsidRDefault="00261D26" w:rsidP="00F234FC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18"/>
          <w:szCs w:val="18"/>
        </w:rPr>
      </w:pPr>
      <w:r w:rsidRPr="00F234FC">
        <w:rPr>
          <w:color w:val="auto"/>
          <w:sz w:val="18"/>
          <w:szCs w:val="18"/>
        </w:rPr>
        <w:t>Centrum Sztuki Współczesnej Zamek Ujazdowski</w:t>
      </w:r>
      <w:r w:rsidR="00F234FC">
        <w:rPr>
          <w:color w:val="auto"/>
          <w:sz w:val="18"/>
          <w:szCs w:val="18"/>
        </w:rPr>
        <w:t xml:space="preserve">  </w:t>
      </w:r>
      <w:r w:rsidR="00F234FC" w:rsidRPr="00F234FC">
        <w:rPr>
          <w:color w:val="auto"/>
          <w:sz w:val="18"/>
          <w:szCs w:val="18"/>
        </w:rPr>
        <w:t>+ 48 519 389</w:t>
      </w:r>
      <w:r w:rsidR="00F234FC">
        <w:rPr>
          <w:color w:val="auto"/>
          <w:sz w:val="18"/>
          <w:szCs w:val="18"/>
        </w:rPr>
        <w:t> </w:t>
      </w:r>
      <w:r w:rsidR="00F234FC" w:rsidRPr="00F234FC">
        <w:rPr>
          <w:color w:val="auto"/>
          <w:sz w:val="18"/>
          <w:szCs w:val="18"/>
        </w:rPr>
        <w:t>979</w:t>
      </w:r>
      <w:r w:rsidR="00F234FC">
        <w:rPr>
          <w:color w:val="auto"/>
          <w:sz w:val="18"/>
          <w:szCs w:val="18"/>
        </w:rPr>
        <w:t xml:space="preserve"> </w:t>
      </w:r>
      <w:hyperlink r:id="rId10" w:history="1">
        <w:r w:rsidR="00F234FC" w:rsidRPr="00F234FC">
          <w:rPr>
            <w:rStyle w:val="Hipercze"/>
            <w:sz w:val="18"/>
            <w:szCs w:val="18"/>
          </w:rPr>
          <w:t>d.sieminska@u-jazdowski.pl</w:t>
        </w:r>
      </w:hyperlink>
      <w:r w:rsidR="00F234FC" w:rsidRPr="00F234FC">
        <w:rPr>
          <w:rStyle w:val="Hipercze"/>
          <w:color w:val="auto"/>
          <w:sz w:val="18"/>
          <w:szCs w:val="18"/>
        </w:rPr>
        <w:t xml:space="preserve"> </w:t>
      </w:r>
    </w:p>
    <w:p w14:paraId="32D1FFF9" w14:textId="393F4F12" w:rsidR="008B29E3" w:rsidRPr="00F234FC" w:rsidRDefault="00AC0F5A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18"/>
          <w:szCs w:val="18"/>
        </w:rPr>
      </w:pPr>
      <w:r w:rsidRPr="00F234FC">
        <w:rPr>
          <w:rStyle w:val="Hipercze"/>
          <w:color w:val="auto"/>
          <w:sz w:val="18"/>
          <w:szCs w:val="18"/>
        </w:rPr>
        <w:lastRenderedPageBreak/>
        <w:t xml:space="preserve"> </w:t>
      </w:r>
    </w:p>
    <w:sectPr w:rsidR="008B29E3" w:rsidRPr="00F234FC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76CF8" w14:textId="77777777" w:rsidR="00690B80" w:rsidRDefault="00690B80" w:rsidP="00295A47">
      <w:r>
        <w:separator/>
      </w:r>
    </w:p>
  </w:endnote>
  <w:endnote w:type="continuationSeparator" w:id="0">
    <w:p w14:paraId="5D6C5CFA" w14:textId="77777777" w:rsidR="00690B80" w:rsidRDefault="00690B8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00B83" w14:textId="77777777" w:rsidR="00690B80" w:rsidRDefault="00690B80" w:rsidP="00295A47">
      <w:r>
        <w:separator/>
      </w:r>
    </w:p>
  </w:footnote>
  <w:footnote w:type="continuationSeparator" w:id="0">
    <w:p w14:paraId="5764A2CB" w14:textId="77777777" w:rsidR="00690B80" w:rsidRDefault="00690B8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2059822050">
    <w:abstractNumId w:val="11"/>
  </w:num>
  <w:num w:numId="2" w16cid:durableId="1706326506">
    <w:abstractNumId w:val="10"/>
  </w:num>
  <w:num w:numId="3" w16cid:durableId="389961443">
    <w:abstractNumId w:val="5"/>
  </w:num>
  <w:num w:numId="4" w16cid:durableId="902642823">
    <w:abstractNumId w:val="4"/>
  </w:num>
  <w:num w:numId="5" w16cid:durableId="19090613">
    <w:abstractNumId w:val="12"/>
  </w:num>
  <w:num w:numId="6" w16cid:durableId="2085713470">
    <w:abstractNumId w:val="14"/>
  </w:num>
  <w:num w:numId="7" w16cid:durableId="1083259871">
    <w:abstractNumId w:val="14"/>
    <w:lvlOverride w:ilvl="0">
      <w:startOverride w:val="1"/>
    </w:lvlOverride>
  </w:num>
  <w:num w:numId="8" w16cid:durableId="489055549">
    <w:abstractNumId w:val="0"/>
  </w:num>
  <w:num w:numId="9" w16cid:durableId="1233615453">
    <w:abstractNumId w:val="2"/>
  </w:num>
  <w:num w:numId="10" w16cid:durableId="361789365">
    <w:abstractNumId w:val="8"/>
  </w:num>
  <w:num w:numId="11" w16cid:durableId="243297298">
    <w:abstractNumId w:val="7"/>
  </w:num>
  <w:num w:numId="12" w16cid:durableId="1154251389">
    <w:abstractNumId w:val="3"/>
  </w:num>
  <w:num w:numId="13" w16cid:durableId="578637688">
    <w:abstractNumId w:val="1"/>
  </w:num>
  <w:num w:numId="14" w16cid:durableId="1121194386">
    <w:abstractNumId w:val="9"/>
  </w:num>
  <w:num w:numId="15" w16cid:durableId="695080608">
    <w:abstractNumId w:val="13"/>
  </w:num>
  <w:num w:numId="16" w16cid:durableId="12478095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408EB"/>
    <w:rsid w:val="000418BE"/>
    <w:rsid w:val="00061C8F"/>
    <w:rsid w:val="000652CF"/>
    <w:rsid w:val="00067593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5A99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1F57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86DA7"/>
    <w:rsid w:val="001A2031"/>
    <w:rsid w:val="001A293C"/>
    <w:rsid w:val="001A5C87"/>
    <w:rsid w:val="001B1F6F"/>
    <w:rsid w:val="001B5CC4"/>
    <w:rsid w:val="001C144A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1C8B"/>
    <w:rsid w:val="00222DC5"/>
    <w:rsid w:val="00225918"/>
    <w:rsid w:val="00241767"/>
    <w:rsid w:val="00243E6C"/>
    <w:rsid w:val="00245A1F"/>
    <w:rsid w:val="00246DFF"/>
    <w:rsid w:val="00252EAD"/>
    <w:rsid w:val="00256A13"/>
    <w:rsid w:val="00261D26"/>
    <w:rsid w:val="00263AA5"/>
    <w:rsid w:val="00265033"/>
    <w:rsid w:val="002708E0"/>
    <w:rsid w:val="0027566B"/>
    <w:rsid w:val="00275817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97C7F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D4B21"/>
    <w:rsid w:val="003E13A3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A5F3D"/>
    <w:rsid w:val="004C25AA"/>
    <w:rsid w:val="004C52B6"/>
    <w:rsid w:val="004F35D1"/>
    <w:rsid w:val="00501774"/>
    <w:rsid w:val="005029BC"/>
    <w:rsid w:val="00507E10"/>
    <w:rsid w:val="005153C2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F053F"/>
    <w:rsid w:val="005F38D8"/>
    <w:rsid w:val="005F6839"/>
    <w:rsid w:val="00600711"/>
    <w:rsid w:val="00600ABB"/>
    <w:rsid w:val="00612C25"/>
    <w:rsid w:val="006149BF"/>
    <w:rsid w:val="006246F9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0B80"/>
    <w:rsid w:val="00693DA5"/>
    <w:rsid w:val="006976A8"/>
    <w:rsid w:val="006A2EA5"/>
    <w:rsid w:val="006A317B"/>
    <w:rsid w:val="006A39C6"/>
    <w:rsid w:val="006A3BA0"/>
    <w:rsid w:val="006C5FD6"/>
    <w:rsid w:val="006D0003"/>
    <w:rsid w:val="006D67AB"/>
    <w:rsid w:val="006E0E8D"/>
    <w:rsid w:val="006F3C18"/>
    <w:rsid w:val="006F4F3E"/>
    <w:rsid w:val="006F52E4"/>
    <w:rsid w:val="00702C89"/>
    <w:rsid w:val="007109FE"/>
    <w:rsid w:val="007217D5"/>
    <w:rsid w:val="007240E0"/>
    <w:rsid w:val="007249D0"/>
    <w:rsid w:val="00725454"/>
    <w:rsid w:val="00725DEF"/>
    <w:rsid w:val="00727D36"/>
    <w:rsid w:val="007321BA"/>
    <w:rsid w:val="00732EF7"/>
    <w:rsid w:val="0073402E"/>
    <w:rsid w:val="007347DA"/>
    <w:rsid w:val="00735F48"/>
    <w:rsid w:val="007615C4"/>
    <w:rsid w:val="00763C90"/>
    <w:rsid w:val="00771BA5"/>
    <w:rsid w:val="00775892"/>
    <w:rsid w:val="00784FE4"/>
    <w:rsid w:val="00786DB2"/>
    <w:rsid w:val="00792D44"/>
    <w:rsid w:val="007A0E32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A6F6C"/>
    <w:rsid w:val="008B29E3"/>
    <w:rsid w:val="008B3852"/>
    <w:rsid w:val="008B44A6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068D"/>
    <w:rsid w:val="00903CFF"/>
    <w:rsid w:val="00904296"/>
    <w:rsid w:val="009071AD"/>
    <w:rsid w:val="009076B6"/>
    <w:rsid w:val="00913574"/>
    <w:rsid w:val="00926C0C"/>
    <w:rsid w:val="00934FD8"/>
    <w:rsid w:val="00941494"/>
    <w:rsid w:val="00942A43"/>
    <w:rsid w:val="009532A7"/>
    <w:rsid w:val="009555C9"/>
    <w:rsid w:val="00956053"/>
    <w:rsid w:val="00957707"/>
    <w:rsid w:val="009621F6"/>
    <w:rsid w:val="00965192"/>
    <w:rsid w:val="00971508"/>
    <w:rsid w:val="00976ACD"/>
    <w:rsid w:val="00977749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35C42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A7983"/>
    <w:rsid w:val="00AC0F5A"/>
    <w:rsid w:val="00AC70CD"/>
    <w:rsid w:val="00AD2D4B"/>
    <w:rsid w:val="00AD52F3"/>
    <w:rsid w:val="00AF322A"/>
    <w:rsid w:val="00AF74C3"/>
    <w:rsid w:val="00B123E7"/>
    <w:rsid w:val="00B127B5"/>
    <w:rsid w:val="00B2343C"/>
    <w:rsid w:val="00B23CE6"/>
    <w:rsid w:val="00B3594D"/>
    <w:rsid w:val="00B42B2C"/>
    <w:rsid w:val="00B4451E"/>
    <w:rsid w:val="00B4590B"/>
    <w:rsid w:val="00B50305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3777B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6B14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7308"/>
    <w:rsid w:val="00D21A6F"/>
    <w:rsid w:val="00D34F23"/>
    <w:rsid w:val="00D3676E"/>
    <w:rsid w:val="00D37C78"/>
    <w:rsid w:val="00D44419"/>
    <w:rsid w:val="00D56714"/>
    <w:rsid w:val="00D60829"/>
    <w:rsid w:val="00D625BF"/>
    <w:rsid w:val="00D734C4"/>
    <w:rsid w:val="00D81621"/>
    <w:rsid w:val="00D86346"/>
    <w:rsid w:val="00D9264D"/>
    <w:rsid w:val="00D93CF0"/>
    <w:rsid w:val="00D9546F"/>
    <w:rsid w:val="00D96E28"/>
    <w:rsid w:val="00D97339"/>
    <w:rsid w:val="00D97E4C"/>
    <w:rsid w:val="00DB5329"/>
    <w:rsid w:val="00DC025D"/>
    <w:rsid w:val="00DC44E2"/>
    <w:rsid w:val="00DD607F"/>
    <w:rsid w:val="00DE3724"/>
    <w:rsid w:val="00DE7F72"/>
    <w:rsid w:val="00DF00B1"/>
    <w:rsid w:val="00E02518"/>
    <w:rsid w:val="00E0321E"/>
    <w:rsid w:val="00E05192"/>
    <w:rsid w:val="00E0703C"/>
    <w:rsid w:val="00E106E9"/>
    <w:rsid w:val="00E10A7A"/>
    <w:rsid w:val="00E10D74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45970"/>
    <w:rsid w:val="00E53A29"/>
    <w:rsid w:val="00E55BDE"/>
    <w:rsid w:val="00E56582"/>
    <w:rsid w:val="00E62BF1"/>
    <w:rsid w:val="00E63512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E3981"/>
    <w:rsid w:val="00EF16A1"/>
    <w:rsid w:val="00EF1CBC"/>
    <w:rsid w:val="00EF5807"/>
    <w:rsid w:val="00EF69E4"/>
    <w:rsid w:val="00F022A5"/>
    <w:rsid w:val="00F07192"/>
    <w:rsid w:val="00F07AEB"/>
    <w:rsid w:val="00F12D2F"/>
    <w:rsid w:val="00F234FC"/>
    <w:rsid w:val="00F26A4F"/>
    <w:rsid w:val="00F27F9E"/>
    <w:rsid w:val="00F42BFF"/>
    <w:rsid w:val="00F450AD"/>
    <w:rsid w:val="00F462F4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30A8"/>
    <w:rsid w:val="00FB417E"/>
    <w:rsid w:val="00FB6EDF"/>
    <w:rsid w:val="00FC3C70"/>
    <w:rsid w:val="00FC7037"/>
    <w:rsid w:val="00FD0070"/>
    <w:rsid w:val="00FD1EB9"/>
    <w:rsid w:val="00FD2A78"/>
    <w:rsid w:val="00FD3102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96B14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AF32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wystawy/polonia-uncensored-polonia-bez-cenzu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stawy/polonia-uncensored-polonia-bez-cenzury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559</Words>
  <Characters>3354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2024-04-09T08:46:00Z</dcterms:created>
  <dcterms:modified xsi:type="dcterms:W3CDTF">2024-04-09T08:46:00Z</dcterms:modified>
</cp:coreProperties>
</file>