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251F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t>Wystawa</w:t>
      </w:r>
    </w:p>
    <w:p w14:paraId="59AD0860" w14:textId="77777777" w:rsidR="001C6C36" w:rsidRDefault="0000000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Ten kot został narysowany w czasie wojny</w:t>
      </w:r>
    </w:p>
    <w:p w14:paraId="5E273D4A" w14:textId="77777777" w:rsidR="001C6C36" w:rsidRDefault="0000000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>
        <w:rPr>
          <w:sz w:val="28"/>
          <w:szCs w:val="28"/>
        </w:rPr>
        <w:t>20/03/2026</w:t>
      </w:r>
      <w:r w:rsidRPr="00647832">
        <w:rPr>
          <w:sz w:val="28"/>
          <w:szCs w:val="28"/>
        </w:rPr>
        <w:t>—</w:t>
      </w:r>
      <w:r>
        <w:rPr>
          <w:sz w:val="28"/>
          <w:szCs w:val="28"/>
        </w:rPr>
        <w:t>13/09/2026</w:t>
      </w:r>
    </w:p>
    <w:p w14:paraId="226727BC" w14:textId="77777777" w:rsidR="001C6C36" w:rsidRDefault="001C6C36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6A6C27B1" w14:textId="77777777" w:rsidR="001C6C36" w:rsidRDefault="00000000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Centrum Sztuki Współczesnej Zamek Ujazdowski zaprasza na wystawę </w:t>
      </w:r>
      <w:r>
        <w:rPr>
          <w:b/>
          <w:bCs/>
          <w:i/>
          <w:iCs/>
          <w:spacing w:val="5"/>
          <w:kern w:val="28"/>
          <w:sz w:val="26"/>
          <w:szCs w:val="26"/>
        </w:rPr>
        <w:t>Ten kot został narysowany w czasie wojny.</w:t>
      </w:r>
      <w:r>
        <w:rPr>
          <w:b/>
          <w:bCs/>
          <w:sz w:val="26"/>
          <w:szCs w:val="26"/>
        </w:rPr>
        <w:t xml:space="preserve"> Wystawa podejmuje refleksję nad rolą sztuki w czasie wojny, kryzysu i przemocy. </w:t>
      </w:r>
    </w:p>
    <w:p w14:paraId="523BADAE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Siła sztuki </w:t>
      </w:r>
      <w:r w:rsidRPr="00647832">
        <w:t xml:space="preserve">— </w:t>
      </w:r>
      <w:r>
        <w:t xml:space="preserve">w przeciwieństwie do przekazu propagandowego </w:t>
      </w:r>
      <w:r w:rsidRPr="00647832">
        <w:t xml:space="preserve">— </w:t>
      </w:r>
      <w:r>
        <w:t>tkwi między innymi na wytrącaniu nas z utartych schemat</w:t>
      </w:r>
      <w:r>
        <w:rPr>
          <w:lang w:val="es-ES_tradnl"/>
        </w:rPr>
        <w:t>ó</w:t>
      </w:r>
      <w:r>
        <w:t xml:space="preserve">w postrzegania rzeczywistości oraz ujawnianiu wątpliwości. To właśnie w polu sztuki współczesnej negocjowane są znaczenia ważne dla 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lnoty</w:t>
      </w:r>
      <w:proofErr w:type="spellEnd"/>
      <w:r>
        <w:t xml:space="preserve">. Patrząc na pracę artystyczną, warto stawiać sobie pytania tak o przekaz i zastosowane środki, jak i o </w:t>
      </w:r>
      <w:proofErr w:type="spellStart"/>
      <w:r>
        <w:t>źr</w:t>
      </w:r>
      <w:proofErr w:type="spellEnd"/>
      <w:r>
        <w:rPr>
          <w:lang w:val="es-ES_tradnl"/>
        </w:rPr>
        <w:t>ó</w:t>
      </w:r>
      <w:proofErr w:type="spellStart"/>
      <w:r>
        <w:t>dła</w:t>
      </w:r>
      <w:proofErr w:type="spellEnd"/>
      <w:r>
        <w:t xml:space="preserve">, z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rego</w:t>
      </w:r>
      <w:proofErr w:type="spellEnd"/>
      <w:r>
        <w:t xml:space="preserve"> pochodzą rozwiązania formalne. Artystki i artyści, interpretując i prowokując rzeczywistość, odsłaniają dominujące dyskursy polityki wizualnej.  </w:t>
      </w:r>
    </w:p>
    <w:p w14:paraId="5682DA21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>Czy wojna zmienia sztukę? Tak, podobnie jak zmienia ludzkie życie. Większość dotychczasowych problem</w:t>
      </w:r>
      <w:r>
        <w:rPr>
          <w:lang w:val="es-ES_tradnl"/>
        </w:rPr>
        <w:t>ó</w:t>
      </w:r>
      <w:r>
        <w:t xml:space="preserve">w intensyfikuje się i dochodzą do nich nowe. </w:t>
      </w:r>
    </w:p>
    <w:p w14:paraId="74F70FBB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Tytuł wystawy </w:t>
      </w:r>
      <w:r>
        <w:rPr>
          <w:i/>
          <w:iCs/>
        </w:rPr>
        <w:t>Ten kot został namalowany w czasie wojny t</w:t>
      </w:r>
      <w:r>
        <w:t xml:space="preserve">ylko z pozoru jest prostym komunikatem. Po pierwsze, </w:t>
      </w:r>
      <w:r>
        <w:rPr>
          <w:i/>
          <w:iCs/>
        </w:rPr>
        <w:t>to nie jest kot</w:t>
      </w:r>
      <w:r>
        <w:t xml:space="preserve"> („</w:t>
      </w:r>
      <w:r>
        <w:rPr>
          <w:i/>
          <w:iCs/>
          <w:lang w:val="it-IT"/>
        </w:rPr>
        <w:t>ceci n</w:t>
      </w:r>
      <w:r>
        <w:rPr>
          <w:i/>
          <w:iCs/>
          <w:rtl/>
        </w:rPr>
        <w:t>’</w:t>
      </w:r>
      <w:r>
        <w:rPr>
          <w:i/>
          <w:iCs/>
          <w:lang w:val="fr-FR"/>
        </w:rPr>
        <w:t>est pas une pip</w:t>
      </w:r>
      <w:r>
        <w:t xml:space="preserve">e” – „to nie jest fajka”), choć przywołuje skojarzenia z dopaminową przyjemnością </w:t>
      </w:r>
      <w:r>
        <w:rPr>
          <w:lang w:val="it-IT"/>
        </w:rPr>
        <w:t>ogl</w:t>
      </w:r>
      <w:proofErr w:type="spellStart"/>
      <w:r>
        <w:t>ądania</w:t>
      </w:r>
      <w:proofErr w:type="spellEnd"/>
      <w:r>
        <w:t xml:space="preserve"> </w:t>
      </w:r>
      <w:proofErr w:type="spellStart"/>
      <w:r>
        <w:t>obrazk</w:t>
      </w:r>
      <w:proofErr w:type="spellEnd"/>
      <w:r>
        <w:rPr>
          <w:lang w:val="es-ES_tradnl"/>
        </w:rPr>
        <w:t>ó</w:t>
      </w:r>
      <w:r>
        <w:t xml:space="preserve">w </w:t>
      </w:r>
      <w:proofErr w:type="spellStart"/>
      <w:r>
        <w:t>w</w:t>
      </w:r>
      <w:proofErr w:type="spellEnd"/>
      <w:r>
        <w:t xml:space="preserve"> </w:t>
      </w:r>
      <w:proofErr w:type="spellStart"/>
      <w:r>
        <w:t>internecie</w:t>
      </w:r>
      <w:proofErr w:type="spellEnd"/>
      <w:r>
        <w:t xml:space="preserve">. Zdanie wypowiedziała artystka Kateryna </w:t>
      </w:r>
      <w:proofErr w:type="spellStart"/>
      <w:r>
        <w:t>Libkind</w:t>
      </w:r>
      <w:proofErr w:type="spellEnd"/>
      <w:r>
        <w:t xml:space="preserve">, podkreślając, że wojna daje nieusuwalną ramę każdej sytuacji. </w:t>
      </w:r>
    </w:p>
    <w:p w14:paraId="452380C7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Po drugie, czasownik „namalowany” igra z powszechnym przekonaniem, że sztuka powstaje wskutek rysowania czy też malowania, względnie rzeźbienia. Tymczasem na wystawie prezentowane są prace powstałe przy użyciu innych strategii. </w:t>
      </w:r>
    </w:p>
    <w:p w14:paraId="7E103844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>Po trzecie, mierzymy się z granicznym pytaniem o ukierunkowanie własnych działań w czasie totalnego kryzysu. Czy w czasie wojny jest jeszcze miejsce na krytyczny namysł</w:t>
      </w:r>
      <w:r>
        <w:rPr>
          <w:lang w:val="zh-TW" w:eastAsia="zh-TW"/>
        </w:rPr>
        <w:t xml:space="preserve">? </w:t>
      </w:r>
    </w:p>
    <w:p w14:paraId="4F4B9112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Tak oto wystawa zajmuje się sztuką powstającą wobec wojny. Powracają </w:t>
      </w:r>
      <w:r>
        <w:rPr>
          <w:lang w:val="nl-NL"/>
        </w:rPr>
        <w:t>kwestie d</w:t>
      </w:r>
      <w:proofErr w:type="spellStart"/>
      <w:r>
        <w:t>ługiego</w:t>
      </w:r>
      <w:proofErr w:type="spellEnd"/>
      <w:r>
        <w:t xml:space="preserve"> trwania obraz</w:t>
      </w:r>
      <w:r>
        <w:rPr>
          <w:lang w:val="es-ES_tradnl"/>
        </w:rPr>
        <w:t>ó</w:t>
      </w:r>
      <w:r>
        <w:t xml:space="preserve">w II wojny światowej, wojny w byłej Jugosławii i przede wszystkim najbliższej nam czasowo i terytorialnie wojny przeciw Ukrainie,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rej walkę o wolność i życie popieramy. I to z doświadczenia tej wojny wyrasta nasza wystawa. </w:t>
      </w:r>
    </w:p>
    <w:p w14:paraId="21094FDC" w14:textId="77777777" w:rsidR="001C6C36" w:rsidRDefault="00000000">
      <w:pPr>
        <w:tabs>
          <w:tab w:val="clear" w:pos="8505"/>
          <w:tab w:val="left" w:pos="8225"/>
        </w:tabs>
        <w:ind w:left="1080"/>
      </w:pPr>
      <w:r>
        <w:lastRenderedPageBreak/>
        <w:t xml:space="preserve">Prezentowane prace zostały dobrane jako odpowiedź na pytania,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 zadawałyśmy sobie jako kuratorki. Czy sztuka jest skuteczna? Czego możemy od niej oczekiwać w czasie kryzysu? W jaki </w:t>
      </w:r>
      <w:proofErr w:type="spellStart"/>
      <w:r>
        <w:t>spos</w:t>
      </w:r>
      <w:proofErr w:type="spellEnd"/>
      <w:r>
        <w:rPr>
          <w:lang w:val="es-ES_tradnl"/>
        </w:rPr>
        <w:t>ó</w:t>
      </w:r>
      <w:r>
        <w:t>b podejmuje ważne kwestie debaty publicznej, m.in. doświadczenia wojny, tożsamości europejskiej, praw kobiet czy dekolonizacji w perspektywie kraj</w:t>
      </w:r>
      <w:r>
        <w:rPr>
          <w:lang w:val="es-ES_tradnl"/>
        </w:rPr>
        <w:t>ó</w:t>
      </w:r>
      <w:r>
        <w:t>w byłego bloku socjalistycznego? Jak wojna wpływa na naszą wrażliwość, kiedy dokumentacja z miejsc zbrodni współistnieje na ekranach komputer</w:t>
      </w:r>
      <w:r>
        <w:rPr>
          <w:lang w:val="es-ES_tradnl"/>
        </w:rPr>
        <w:t>ó</w:t>
      </w:r>
      <w:r>
        <w:t>w z popkulturą i obrazami generowanymi przez AI? I czy może ona pom</w:t>
      </w:r>
      <w:r>
        <w:rPr>
          <w:lang w:val="es-ES_tradnl"/>
        </w:rPr>
        <w:t>ó</w:t>
      </w:r>
      <w:r>
        <w:t xml:space="preserve">c nam wyobrazić sobie świat inaczej, niż podpowiadają dominujące narracje?  </w:t>
      </w:r>
    </w:p>
    <w:p w14:paraId="7D49691C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Program publiczny towarzyszący wystawie gromadzi dyskusje panelowe i rozmowy,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 podejmują refleksję nad wojnami jako niezakończonym stanem kształtującym kulturowy, polityczny i osobisty krajobraz Europy. Skoro doświadczenia są różnorodne, co mamy ze sobą 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lnego</w:t>
      </w:r>
      <w:proofErr w:type="spellEnd"/>
      <w:r>
        <w:t xml:space="preserve"> i co dziś </w:t>
      </w:r>
      <w:r>
        <w:rPr>
          <w:lang w:val="es-ES_tradnl"/>
        </w:rPr>
        <w:t xml:space="preserve">nas </w:t>
      </w:r>
      <w:r>
        <w:t>łączy?</w:t>
      </w:r>
    </w:p>
    <w:p w14:paraId="04524E3D" w14:textId="77777777" w:rsidR="001C6C36" w:rsidRDefault="00000000">
      <w:pPr>
        <w:tabs>
          <w:tab w:val="clear" w:pos="8505"/>
          <w:tab w:val="left" w:pos="8225"/>
        </w:tabs>
        <w:ind w:left="1080"/>
      </w:pPr>
      <w:r>
        <w:t xml:space="preserve">Wychodząc poza linearne narracje historyczne, program bada, w jaki </w:t>
      </w:r>
      <w:proofErr w:type="spellStart"/>
      <w:r>
        <w:t>spos</w:t>
      </w:r>
      <w:proofErr w:type="spellEnd"/>
      <w:r>
        <w:rPr>
          <w:lang w:val="es-ES_tradnl"/>
        </w:rPr>
        <w:t>ó</w:t>
      </w:r>
      <w:r>
        <w:t>b dziedzictwo II wojny światowej, socjalizmu, transformacji postsocjalistycznych oraz trwających konflikt</w:t>
      </w:r>
      <w:r>
        <w:rPr>
          <w:lang w:val="es-ES_tradnl"/>
        </w:rPr>
        <w:t>ó</w:t>
      </w:r>
      <w:r>
        <w:t xml:space="preserve">w nadal kształtuje pamięć, codzienne doświadczenia i praktyki artystyczne oraz jak wszystkie te doświadczenia wpływają na naszą teraźniejszość. Sztuka, kultura i literatura są tu postrzegane jako krytyczne narzędzia,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re ujawniają powracające kryzysy historyczne i mogą ostrzegać przed nowymi tragediami.</w:t>
      </w:r>
    </w:p>
    <w:p w14:paraId="64901F66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08117076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201421A1" w14:textId="77777777" w:rsidR="001C6C36" w:rsidRDefault="00000000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  <w:lang w:val="de-DE"/>
        </w:rPr>
        <w:t>Wernisa</w:t>
      </w:r>
      <w:proofErr w:type="spellEnd"/>
      <w:r>
        <w:rPr>
          <w:sz w:val="26"/>
          <w:szCs w:val="26"/>
        </w:rPr>
        <w:t>ż</w:t>
      </w:r>
    </w:p>
    <w:p w14:paraId="3F5AF142" w14:textId="77777777" w:rsidR="001C6C36" w:rsidRDefault="00000000">
      <w:pPr>
        <w:tabs>
          <w:tab w:val="clear" w:pos="8505"/>
          <w:tab w:val="left" w:pos="8225"/>
        </w:tabs>
      </w:pPr>
      <w:r>
        <w:t>20/03/2026 (piątek), 19:00. Wstęp wolny</w:t>
      </w:r>
    </w:p>
    <w:p w14:paraId="1EE64DAA" w14:textId="77777777" w:rsidR="001C6C36" w:rsidRDefault="001C6C36">
      <w:pPr>
        <w:tabs>
          <w:tab w:val="clear" w:pos="8505"/>
          <w:tab w:val="left" w:pos="8225"/>
        </w:tabs>
      </w:pPr>
    </w:p>
    <w:p w14:paraId="043E40B0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63444FD1" w14:textId="77777777" w:rsidR="001C6C36" w:rsidRDefault="00000000">
      <w:pPr>
        <w:tabs>
          <w:tab w:val="clear" w:pos="8505"/>
          <w:tab w:val="left" w:pos="8225"/>
        </w:tabs>
        <w:ind w:left="567"/>
      </w:pPr>
      <w:proofErr w:type="spellStart"/>
      <w:r>
        <w:rPr>
          <w:sz w:val="26"/>
          <w:szCs w:val="26"/>
          <w:lang w:val="de-DE"/>
        </w:rPr>
        <w:t>We</w:t>
      </w:r>
      <w:r>
        <w:rPr>
          <w:sz w:val="26"/>
          <w:szCs w:val="26"/>
        </w:rPr>
        <w:t>ekend</w:t>
      </w:r>
      <w:proofErr w:type="spellEnd"/>
      <w:r>
        <w:rPr>
          <w:sz w:val="26"/>
          <w:szCs w:val="26"/>
        </w:rPr>
        <w:t xml:space="preserve"> otwarcia</w:t>
      </w:r>
    </w:p>
    <w:p w14:paraId="4EB6E163" w14:textId="77777777" w:rsidR="001C6C36" w:rsidRDefault="00000000">
      <w:pPr>
        <w:tabs>
          <w:tab w:val="clear" w:pos="8505"/>
          <w:tab w:val="left" w:pos="8225"/>
        </w:tabs>
      </w:pPr>
      <w:r>
        <w:rPr>
          <w:lang w:val="pt-PT"/>
        </w:rPr>
        <w:t>21 marca</w:t>
      </w:r>
      <w:r>
        <w:t>, 12:30</w:t>
      </w:r>
    </w:p>
    <w:p w14:paraId="58F17259" w14:textId="77777777" w:rsidR="001C6C36" w:rsidRDefault="00000000">
      <w:pPr>
        <w:tabs>
          <w:tab w:val="clear" w:pos="8505"/>
          <w:tab w:val="left" w:pos="8225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Europa po 1945 roku: sztuka, pamięć i ciągłości historyczne</w:t>
      </w:r>
    </w:p>
    <w:p w14:paraId="41BCA2F0" w14:textId="77777777" w:rsidR="001C6C36" w:rsidRDefault="00000000">
      <w:pPr>
        <w:tabs>
          <w:tab w:val="clear" w:pos="8505"/>
          <w:tab w:val="left" w:pos="8225"/>
        </w:tabs>
      </w:pPr>
      <w:r>
        <w:t xml:space="preserve">Uczestnicy: </w:t>
      </w:r>
      <w:r>
        <w:rPr>
          <w:lang w:val="de-DE"/>
        </w:rPr>
        <w:t>Valentinas Klima</w:t>
      </w:r>
      <w:proofErr w:type="spellStart"/>
      <w:r>
        <w:t>šauskas</w:t>
      </w:r>
      <w:proofErr w:type="spellEnd"/>
      <w:r>
        <w:t xml:space="preserve">, </w:t>
      </w:r>
      <w:proofErr w:type="spellStart"/>
      <w:r>
        <w:t>Tomáš</w:t>
      </w:r>
      <w:proofErr w:type="spellEnd"/>
      <w:r>
        <w:t xml:space="preserve"> </w:t>
      </w:r>
      <w:proofErr w:type="spellStart"/>
      <w:r>
        <w:t>Pospiszyl</w:t>
      </w:r>
      <w:proofErr w:type="spellEnd"/>
      <w:r>
        <w:t xml:space="preserve">, Zdenka </w:t>
      </w:r>
      <w:proofErr w:type="spellStart"/>
      <w:r>
        <w:t>Badovinac</w:t>
      </w:r>
      <w:proofErr w:type="spellEnd"/>
      <w:r>
        <w:t xml:space="preserve">, </w:t>
      </w:r>
      <w:r>
        <w:rPr>
          <w:lang w:val="nl-NL"/>
        </w:rPr>
        <w:t>Edit Andr</w:t>
      </w:r>
      <w:proofErr w:type="spellStart"/>
      <w:r>
        <w:t>ás</w:t>
      </w:r>
      <w:proofErr w:type="spellEnd"/>
      <w:r>
        <w:br/>
        <w:t xml:space="preserve">Prowadzenie: Kateryna </w:t>
      </w:r>
      <w:proofErr w:type="spellStart"/>
      <w:r>
        <w:t>Iakovlenko</w:t>
      </w:r>
      <w:proofErr w:type="spellEnd"/>
    </w:p>
    <w:p w14:paraId="7CC3AC86" w14:textId="77777777" w:rsidR="001C6C36" w:rsidRDefault="001C6C36">
      <w:pPr>
        <w:tabs>
          <w:tab w:val="clear" w:pos="8505"/>
          <w:tab w:val="left" w:pos="8225"/>
        </w:tabs>
      </w:pPr>
    </w:p>
    <w:p w14:paraId="79BE7AA0" w14:textId="77777777" w:rsidR="001C6C36" w:rsidRDefault="001C6C36">
      <w:pPr>
        <w:tabs>
          <w:tab w:val="clear" w:pos="8505"/>
          <w:tab w:val="left" w:pos="8225"/>
        </w:tabs>
      </w:pPr>
    </w:p>
    <w:p w14:paraId="1B734656" w14:textId="77777777" w:rsidR="001C6C36" w:rsidRDefault="00000000">
      <w:pPr>
        <w:tabs>
          <w:tab w:val="clear" w:pos="8505"/>
          <w:tab w:val="left" w:pos="8225"/>
        </w:tabs>
      </w:pPr>
      <w:r>
        <w:rPr>
          <w:lang w:val="pt-PT"/>
        </w:rPr>
        <w:lastRenderedPageBreak/>
        <w:t>22 marca</w:t>
      </w:r>
      <w:r>
        <w:t>, 12:30</w:t>
      </w:r>
    </w:p>
    <w:p w14:paraId="305E0E9C" w14:textId="77777777" w:rsidR="001C6C36" w:rsidRDefault="00000000">
      <w:pPr>
        <w:tabs>
          <w:tab w:val="clear" w:pos="8505"/>
          <w:tab w:val="left" w:pos="8225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Dlaczego sprawiedliwość i świadectwo wymagają </w:t>
      </w:r>
      <w:proofErr w:type="spellStart"/>
      <w:r>
        <w:rPr>
          <w:i/>
          <w:iCs/>
          <w:sz w:val="23"/>
          <w:szCs w:val="23"/>
        </w:rPr>
        <w:t>dowod</w:t>
      </w:r>
      <w:proofErr w:type="spellEnd"/>
      <w:r>
        <w:rPr>
          <w:i/>
          <w:iCs/>
          <w:sz w:val="23"/>
          <w:szCs w:val="23"/>
          <w:lang w:val="es-ES_tradnl"/>
        </w:rPr>
        <w:t>ó</w:t>
      </w:r>
      <w:r>
        <w:rPr>
          <w:i/>
          <w:iCs/>
          <w:sz w:val="23"/>
          <w:szCs w:val="23"/>
          <w:lang w:val="zh-TW" w:eastAsia="zh-TW"/>
        </w:rPr>
        <w:t>w? O</w:t>
      </w:r>
      <w:r>
        <w:rPr>
          <w:i/>
          <w:iCs/>
          <w:sz w:val="23"/>
          <w:szCs w:val="23"/>
        </w:rPr>
        <w:t> kulturze jako formie oporu i problemie zawłaszczenia</w:t>
      </w:r>
    </w:p>
    <w:p w14:paraId="23634772" w14:textId="77777777" w:rsidR="001C6C36" w:rsidRDefault="00000000">
      <w:pPr>
        <w:tabs>
          <w:tab w:val="clear" w:pos="8505"/>
          <w:tab w:val="left" w:pos="8225"/>
        </w:tabs>
      </w:pPr>
      <w:r>
        <w:t xml:space="preserve">Uczestnicy: </w:t>
      </w:r>
      <w:proofErr w:type="spellStart"/>
      <w:r>
        <w:t>Anastasiia</w:t>
      </w:r>
      <w:proofErr w:type="spellEnd"/>
      <w:r>
        <w:t xml:space="preserve"> </w:t>
      </w:r>
      <w:proofErr w:type="spellStart"/>
      <w:r>
        <w:t>Cherednichenko</w:t>
      </w:r>
      <w:proofErr w:type="spellEnd"/>
      <w:r>
        <w:t xml:space="preserve">, </w:t>
      </w:r>
      <w:proofErr w:type="spellStart"/>
      <w:r>
        <w:t>Damir</w:t>
      </w:r>
      <w:proofErr w:type="spellEnd"/>
      <w:r>
        <w:t xml:space="preserve"> </w:t>
      </w:r>
      <w:proofErr w:type="spellStart"/>
      <w:r>
        <w:t>Šagolj</w:t>
      </w:r>
      <w:proofErr w:type="spellEnd"/>
      <w:r>
        <w:t xml:space="preserve">, Ewa Majewska, </w:t>
      </w:r>
      <w:proofErr w:type="spellStart"/>
      <w:r>
        <w:t>Johana</w:t>
      </w:r>
      <w:proofErr w:type="spellEnd"/>
      <w:r>
        <w:t xml:space="preserve"> </w:t>
      </w:r>
      <w:proofErr w:type="spellStart"/>
      <w:r>
        <w:t>Kotišová</w:t>
      </w:r>
      <w:proofErr w:type="spellEnd"/>
    </w:p>
    <w:p w14:paraId="32B8B2E9" w14:textId="77777777" w:rsidR="001C6C36" w:rsidRDefault="001C6C36">
      <w:pPr>
        <w:tabs>
          <w:tab w:val="clear" w:pos="8505"/>
          <w:tab w:val="left" w:pos="8225"/>
        </w:tabs>
      </w:pPr>
    </w:p>
    <w:p w14:paraId="72B46DF5" w14:textId="77777777" w:rsidR="001C6C36" w:rsidRDefault="00000000">
      <w:pPr>
        <w:tabs>
          <w:tab w:val="clear" w:pos="8505"/>
          <w:tab w:val="left" w:pos="8225"/>
        </w:tabs>
      </w:pPr>
      <w:r>
        <w:t>22 marca, 16:00</w:t>
      </w:r>
    </w:p>
    <w:p w14:paraId="0EEB3DA1" w14:textId="77777777" w:rsidR="001C6C36" w:rsidRDefault="00000000">
      <w:pPr>
        <w:tabs>
          <w:tab w:val="clear" w:pos="8505"/>
          <w:tab w:val="left" w:pos="8225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Osobiste wymiary wojny</w:t>
      </w:r>
    </w:p>
    <w:p w14:paraId="71A7F312" w14:textId="77777777" w:rsidR="001C6C36" w:rsidRDefault="00000000">
      <w:pPr>
        <w:tabs>
          <w:tab w:val="clear" w:pos="8505"/>
          <w:tab w:val="left" w:pos="8225"/>
        </w:tabs>
        <w:rPr>
          <w:rFonts w:ascii="Times New Roman" w:eastAsia="Times New Roman" w:hAnsi="Times New Roman" w:cs="Times New Roman"/>
          <w:kern w:val="2"/>
        </w:rPr>
      </w:pPr>
      <w:r>
        <w:t xml:space="preserve">Uczestnicy: Anna </w:t>
      </w:r>
      <w:proofErr w:type="spellStart"/>
      <w:r>
        <w:t>Gruver</w:t>
      </w:r>
      <w:proofErr w:type="spellEnd"/>
      <w:r>
        <w:t>, Karolina Sulej</w:t>
      </w:r>
      <w:r>
        <w:br/>
        <w:t xml:space="preserve">Prowadzenie: Kateryna </w:t>
      </w:r>
      <w:proofErr w:type="spellStart"/>
      <w:r>
        <w:t>Iakovlenko</w:t>
      </w:r>
      <w:proofErr w:type="spellEnd"/>
    </w:p>
    <w:p w14:paraId="5324F279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4B76EC64" w14:textId="77777777" w:rsidR="001C6C36" w:rsidRDefault="00000000">
      <w:pPr>
        <w:tabs>
          <w:tab w:val="clear" w:pos="8505"/>
          <w:tab w:val="left" w:pos="8225"/>
        </w:tabs>
        <w:ind w:left="426" w:firstLine="141"/>
        <w:rPr>
          <w:sz w:val="26"/>
          <w:szCs w:val="26"/>
        </w:rPr>
      </w:pPr>
      <w:r>
        <w:rPr>
          <w:sz w:val="26"/>
          <w:szCs w:val="26"/>
        </w:rPr>
        <w:t>Artystki i artyści</w:t>
      </w:r>
    </w:p>
    <w:p w14:paraId="2C578967" w14:textId="0C778F77" w:rsidR="001C6C36" w:rsidRDefault="00000000">
      <w:pPr>
        <w:tabs>
          <w:tab w:val="clear" w:pos="8505"/>
          <w:tab w:val="left" w:pos="8225"/>
        </w:tabs>
        <w:ind w:left="993"/>
      </w:pPr>
      <w:proofErr w:type="spellStart"/>
      <w:r>
        <w:t>Katya</w:t>
      </w:r>
      <w:proofErr w:type="spellEnd"/>
      <w:r>
        <w:t xml:space="preserve"> </w:t>
      </w:r>
      <w:proofErr w:type="spellStart"/>
      <w:r>
        <w:t>Buchatska</w:t>
      </w:r>
      <w:proofErr w:type="spellEnd"/>
      <w:r>
        <w:t xml:space="preserve"> (Ukraina), </w:t>
      </w:r>
      <w:proofErr w:type="spellStart"/>
      <w:r>
        <w:t>Peggy</w:t>
      </w:r>
      <w:proofErr w:type="spellEnd"/>
      <w:r>
        <w:t xml:space="preserve"> </w:t>
      </w:r>
      <w:proofErr w:type="spellStart"/>
      <w:r>
        <w:t>Buth</w:t>
      </w:r>
      <w:proofErr w:type="spellEnd"/>
      <w:r>
        <w:t xml:space="preserve"> (Niemcy), Mario de Vega (Meksyk), Wojciech </w:t>
      </w:r>
      <w:proofErr w:type="spellStart"/>
      <w:r>
        <w:t>Fangor</w:t>
      </w:r>
      <w:proofErr w:type="spellEnd"/>
      <w:r>
        <w:t xml:space="preserve"> (Polska), Ksenia </w:t>
      </w:r>
      <w:proofErr w:type="spellStart"/>
      <w:r>
        <w:t>Hnylytska</w:t>
      </w:r>
      <w:proofErr w:type="spellEnd"/>
      <w:r>
        <w:t xml:space="preserve"> (Ukraina), Agnieszka Kalinowska (Polska), Oksana </w:t>
      </w:r>
      <w:proofErr w:type="spellStart"/>
      <w:r>
        <w:t>Kazmina</w:t>
      </w:r>
      <w:proofErr w:type="spellEnd"/>
      <w:r>
        <w:t xml:space="preserve"> (Ukraina), </w:t>
      </w:r>
      <w:proofErr w:type="spellStart"/>
      <w:r>
        <w:t>Pavlo</w:t>
      </w:r>
      <w:proofErr w:type="spellEnd"/>
      <w:r>
        <w:t xml:space="preserve"> </w:t>
      </w:r>
      <w:proofErr w:type="spellStart"/>
      <w:r>
        <w:t>Khailo</w:t>
      </w:r>
      <w:proofErr w:type="spellEnd"/>
      <w:r>
        <w:t xml:space="preserve"> (Ukraina),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Kiswanson</w:t>
      </w:r>
      <w:proofErr w:type="spellEnd"/>
      <w:r>
        <w:t xml:space="preserve"> (Francja/Palestyna), </w:t>
      </w:r>
      <w:proofErr w:type="spellStart"/>
      <w:r>
        <w:t>Yulia</w:t>
      </w:r>
      <w:proofErr w:type="spellEnd"/>
      <w:r>
        <w:t xml:space="preserve"> </w:t>
      </w:r>
      <w:proofErr w:type="spellStart"/>
      <w:r>
        <w:t>Krivich</w:t>
      </w:r>
      <w:proofErr w:type="spellEnd"/>
      <w:r>
        <w:t xml:space="preserve"> (Polska/Ukraina), Aleksandra Kubiak (Polska), Zbigniew Libera i Darek Foks (Polska), </w:t>
      </w:r>
      <w:proofErr w:type="spellStart"/>
      <w:r>
        <w:t>Katya</w:t>
      </w:r>
      <w:proofErr w:type="spellEnd"/>
      <w:r>
        <w:t xml:space="preserve"> </w:t>
      </w:r>
      <w:proofErr w:type="spellStart"/>
      <w:r>
        <w:t>Libkind</w:t>
      </w:r>
      <w:proofErr w:type="spellEnd"/>
      <w:r>
        <w:t xml:space="preserve"> (Ukraina), Honorata Martin (Polska), Ivan </w:t>
      </w:r>
      <w:proofErr w:type="spellStart"/>
      <w:r>
        <w:t>Moudov</w:t>
      </w:r>
      <w:proofErr w:type="spellEnd"/>
      <w:r>
        <w:t xml:space="preserve"> (Bułgaria), Lada </w:t>
      </w:r>
      <w:proofErr w:type="spellStart"/>
      <w:r>
        <w:t>Nakonechna</w:t>
      </w:r>
      <w:proofErr w:type="spellEnd"/>
      <w:r>
        <w:t xml:space="preserve"> (Ukraina), Ilona N</w:t>
      </w:r>
      <w:r>
        <w:rPr>
          <w:lang w:val="fr-FR"/>
        </w:rPr>
        <w:t>é</w:t>
      </w:r>
      <w:proofErr w:type="spellStart"/>
      <w:r w:rsidRPr="00647832">
        <w:t>meth</w:t>
      </w:r>
      <w:proofErr w:type="spellEnd"/>
      <w:r>
        <w:t xml:space="preserve"> (Słowacja), Olaf Nicolai (Niemcy), Mariola </w:t>
      </w:r>
      <w:proofErr w:type="spellStart"/>
      <w:r>
        <w:t>Przyjemska</w:t>
      </w:r>
      <w:proofErr w:type="spellEnd"/>
      <w:r>
        <w:t xml:space="preserve"> (Polska), </w:t>
      </w:r>
      <w:proofErr w:type="spellStart"/>
      <w:r>
        <w:t>Tanel</w:t>
      </w:r>
      <w:proofErr w:type="spellEnd"/>
      <w:r>
        <w:t xml:space="preserve"> </w:t>
      </w:r>
      <w:proofErr w:type="spellStart"/>
      <w:r>
        <w:t>Rande</w:t>
      </w:r>
      <w:r w:rsidR="00647832">
        <w:t>r</w:t>
      </w:r>
      <w:proofErr w:type="spellEnd"/>
      <w:r>
        <w:t xml:space="preserve"> </w:t>
      </w:r>
      <w:r>
        <w:rPr>
          <w:lang w:val="es-ES_tradnl"/>
        </w:rPr>
        <w:t>(Estonia),</w:t>
      </w:r>
      <w:r>
        <w:t xml:space="preserve"> Monika Sosnowska (Polska), Ivan </w:t>
      </w:r>
      <w:proofErr w:type="spellStart"/>
      <w:r>
        <w:t>Svitlychnyi</w:t>
      </w:r>
      <w:proofErr w:type="spellEnd"/>
      <w:r>
        <w:t xml:space="preserve"> (Ukraina), </w:t>
      </w:r>
      <w:proofErr w:type="spellStart"/>
      <w:r>
        <w:t>Miloš</w:t>
      </w:r>
      <w:proofErr w:type="spellEnd"/>
      <w:r>
        <w:t xml:space="preserve"> </w:t>
      </w:r>
      <w:proofErr w:type="spellStart"/>
      <w:r>
        <w:t>Trakilović</w:t>
      </w:r>
      <w:proofErr w:type="spellEnd"/>
      <w:r>
        <w:t xml:space="preserve"> (Bośnia i Hercegowina/Niderlandy), </w:t>
      </w:r>
      <w:proofErr w:type="spellStart"/>
      <w:r>
        <w:t>Variable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(Valeria </w:t>
      </w:r>
      <w:proofErr w:type="spellStart"/>
      <w:r>
        <w:t>Karpan</w:t>
      </w:r>
      <w:proofErr w:type="spellEnd"/>
      <w:r>
        <w:t xml:space="preserve"> i Maryna </w:t>
      </w:r>
      <w:proofErr w:type="spellStart"/>
      <w:r>
        <w:t>Marynichenko</w:t>
      </w:r>
      <w:proofErr w:type="spellEnd"/>
      <w:r>
        <w:t xml:space="preserve">) (Ukraina), Zbigniew </w:t>
      </w:r>
      <w:proofErr w:type="spellStart"/>
      <w:r>
        <w:t>Warpechowski</w:t>
      </w:r>
      <w:proofErr w:type="spellEnd"/>
      <w:r>
        <w:t xml:space="preserve"> (Polska) </w:t>
      </w:r>
    </w:p>
    <w:p w14:paraId="353EFC6D" w14:textId="77777777" w:rsidR="001C6C36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Kuratorki</w:t>
      </w:r>
    </w:p>
    <w:p w14:paraId="4C66AA6D" w14:textId="77777777" w:rsidR="001C6C36" w:rsidRDefault="00000000">
      <w:pPr>
        <w:tabs>
          <w:tab w:val="clear" w:pos="8505"/>
          <w:tab w:val="left" w:pos="8225"/>
        </w:tabs>
        <w:ind w:left="851"/>
      </w:pPr>
      <w:r>
        <w:t xml:space="preserve">Anna Łazar i Lada </w:t>
      </w:r>
      <w:proofErr w:type="spellStart"/>
      <w:r>
        <w:t>Nakonechna</w:t>
      </w:r>
      <w:proofErr w:type="spellEnd"/>
    </w:p>
    <w:p w14:paraId="19A506B8" w14:textId="77777777" w:rsidR="001C6C36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Kuratorka programu publicznego</w:t>
      </w:r>
    </w:p>
    <w:p w14:paraId="6AFF82A1" w14:textId="77777777" w:rsidR="001C6C36" w:rsidRDefault="00000000">
      <w:pPr>
        <w:tabs>
          <w:tab w:val="clear" w:pos="8505"/>
          <w:tab w:val="left" w:pos="8225"/>
        </w:tabs>
        <w:ind w:left="851"/>
      </w:pPr>
      <w:r>
        <w:t xml:space="preserve">Kateryna </w:t>
      </w:r>
      <w:proofErr w:type="spellStart"/>
      <w:r>
        <w:t>Iakovlenko</w:t>
      </w:r>
      <w:proofErr w:type="spellEnd"/>
    </w:p>
    <w:p w14:paraId="674346C2" w14:textId="77777777" w:rsidR="001C6C36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Architektura wystawy</w:t>
      </w:r>
    </w:p>
    <w:p w14:paraId="1AFE6C73" w14:textId="77777777" w:rsidR="001C6C36" w:rsidRDefault="00000000">
      <w:pPr>
        <w:tabs>
          <w:tab w:val="clear" w:pos="8505"/>
          <w:tab w:val="left" w:pos="8225"/>
        </w:tabs>
        <w:ind w:left="851"/>
      </w:pPr>
      <w:r>
        <w:t xml:space="preserve">Ivan </w:t>
      </w:r>
      <w:proofErr w:type="spellStart"/>
      <w:r>
        <w:t>Melnychuk</w:t>
      </w:r>
      <w:proofErr w:type="spellEnd"/>
    </w:p>
    <w:p w14:paraId="2D9347CD" w14:textId="77777777" w:rsidR="001C6C36" w:rsidRDefault="00000000">
      <w:pPr>
        <w:pStyle w:val="Podtytu"/>
        <w:tabs>
          <w:tab w:val="clear" w:pos="8505"/>
          <w:tab w:val="left" w:pos="8225"/>
        </w:tabs>
      </w:pPr>
      <w:proofErr w:type="spellStart"/>
      <w:r>
        <w:rPr>
          <w:lang w:val="de-DE"/>
        </w:rPr>
        <w:t>Wi</w:t>
      </w:r>
      <w:r>
        <w:t>ęcej</w:t>
      </w:r>
      <w:proofErr w:type="spellEnd"/>
      <w:r>
        <w:t xml:space="preserve"> informacji</w:t>
      </w:r>
    </w:p>
    <w:p w14:paraId="06365D04" w14:textId="77777777" w:rsidR="001C6C36" w:rsidRDefault="00000000">
      <w:pPr>
        <w:tabs>
          <w:tab w:val="clear" w:pos="8505"/>
          <w:tab w:val="left" w:pos="8225"/>
        </w:tabs>
      </w:pPr>
      <w:hyperlink r:id="rId6" w:history="1">
        <w:r>
          <w:rPr>
            <w:rStyle w:val="Hyperlink0"/>
          </w:rPr>
          <w:t>https://u-jazdowski.pl/program/wystawy/ten-kot-zostal-narysowany-w-czasie-wojny</w:t>
        </w:r>
      </w:hyperlink>
    </w:p>
    <w:p w14:paraId="6E9B1840" w14:textId="77777777" w:rsidR="001C6C36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 xml:space="preserve">Sfinansowano ze </w:t>
      </w:r>
      <w:proofErr w:type="spellStart"/>
      <w:r>
        <w:rPr>
          <w:sz w:val="26"/>
          <w:szCs w:val="26"/>
        </w:rPr>
        <w:t>środk</w:t>
      </w:r>
      <w:proofErr w:type="spellEnd"/>
      <w:r>
        <w:rPr>
          <w:sz w:val="26"/>
          <w:szCs w:val="26"/>
          <w:lang w:val="es-ES_tradnl"/>
        </w:rPr>
        <w:t>ó</w:t>
      </w:r>
      <w:r>
        <w:rPr>
          <w:sz w:val="26"/>
          <w:szCs w:val="26"/>
        </w:rPr>
        <w:t>w</w:t>
      </w:r>
    </w:p>
    <w:p w14:paraId="4EFE3920" w14:textId="77777777" w:rsidR="001C6C36" w:rsidRDefault="00000000">
      <w:pPr>
        <w:tabs>
          <w:tab w:val="clear" w:pos="8505"/>
          <w:tab w:val="left" w:pos="8225"/>
        </w:tabs>
      </w:pPr>
      <w:r>
        <w:lastRenderedPageBreak/>
        <w:t>Ministerstwo Kultury i Dziedzictwa Narodowego</w:t>
      </w:r>
    </w:p>
    <w:p w14:paraId="09E24D6E" w14:textId="77777777" w:rsidR="001C6C36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Patronat honorowy</w:t>
      </w:r>
    </w:p>
    <w:p w14:paraId="49C12F68" w14:textId="77777777" w:rsidR="001C6C36" w:rsidRDefault="00000000">
      <w:pPr>
        <w:tabs>
          <w:tab w:val="clear" w:pos="8505"/>
          <w:tab w:val="left" w:pos="8225"/>
        </w:tabs>
        <w:rPr>
          <w:sz w:val="22"/>
          <w:szCs w:val="22"/>
        </w:rPr>
      </w:pPr>
      <w:r>
        <w:rPr>
          <w:sz w:val="22"/>
          <w:szCs w:val="22"/>
        </w:rPr>
        <w:t>Ministerstwo Kultury i Dziedzictwa Narodowego</w:t>
      </w:r>
      <w:r>
        <w:rPr>
          <w:sz w:val="22"/>
          <w:szCs w:val="22"/>
        </w:rPr>
        <w:br/>
        <w:t>Ministerstwo Kultury Ukrainy</w:t>
      </w:r>
      <w:r>
        <w:rPr>
          <w:sz w:val="22"/>
          <w:szCs w:val="22"/>
        </w:rPr>
        <w:br/>
        <w:t>Ambasada Ukrainy w Polsce</w:t>
      </w:r>
    </w:p>
    <w:p w14:paraId="13447656" w14:textId="77777777" w:rsidR="001C6C36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Partnerstwa medialne:</w:t>
      </w:r>
    </w:p>
    <w:p w14:paraId="447C74A5" w14:textId="77777777" w:rsidR="001C6C36" w:rsidRDefault="00000000">
      <w:pPr>
        <w:tabs>
          <w:tab w:val="clear" w:pos="8505"/>
          <w:tab w:val="left" w:pos="8225"/>
        </w:tabs>
      </w:pPr>
      <w:r>
        <w:t xml:space="preserve">TVP Kultura, VOGUE Polska, TOK FM, SZUM, Miej Miejsce, artinfo.pl, </w:t>
      </w:r>
      <w:proofErr w:type="spellStart"/>
      <w:r>
        <w:t>artslooker</w:t>
      </w:r>
      <w:proofErr w:type="spellEnd"/>
      <w:r>
        <w:t xml:space="preserve">, </w:t>
      </w:r>
      <w:proofErr w:type="spellStart"/>
      <w:r>
        <w:t>Suspilne</w:t>
      </w:r>
      <w:proofErr w:type="spellEnd"/>
      <w:r>
        <w:t xml:space="preserve"> Kultura</w:t>
      </w:r>
    </w:p>
    <w:p w14:paraId="7593A8A4" w14:textId="77777777" w:rsidR="001C6C36" w:rsidRDefault="001C6C36">
      <w:pPr>
        <w:tabs>
          <w:tab w:val="clear" w:pos="8505"/>
          <w:tab w:val="left" w:pos="8225"/>
        </w:tabs>
      </w:pPr>
    </w:p>
    <w:p w14:paraId="3CB99F74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3826F2FE" w14:textId="77777777" w:rsidR="001C6C36" w:rsidRDefault="00000000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https://u-jazdowski.pl/press-room/komunikaty-prasowe/wystawy/ten-kot-zostal-narysowany-w-czasie-wojny</w:t>
        </w:r>
      </w:hyperlink>
    </w:p>
    <w:p w14:paraId="4944C98C" w14:textId="77777777" w:rsidR="001C6C36" w:rsidRDefault="001C6C36">
      <w:pPr>
        <w:pStyle w:val="Bezodstpw"/>
        <w:tabs>
          <w:tab w:val="clear" w:pos="8505"/>
          <w:tab w:val="left" w:pos="8225"/>
        </w:tabs>
      </w:pPr>
    </w:p>
    <w:p w14:paraId="6EF4E070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t xml:space="preserve">Kontakt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43532E0F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 xml:space="preserve">Agnieszka </w:t>
      </w:r>
      <w:proofErr w:type="spellStart"/>
      <w:r>
        <w:t>Niedzielak</w:t>
      </w:r>
      <w:proofErr w:type="spellEnd"/>
      <w:r>
        <w:t>-Kowalska</w:t>
      </w:r>
    </w:p>
    <w:p w14:paraId="691ADB93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>Centrum Sztuki Współczesnej Zamek Ujazdowski</w:t>
      </w:r>
    </w:p>
    <w:p w14:paraId="46668658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>+48 510 160 640</w:t>
      </w:r>
    </w:p>
    <w:p w14:paraId="663CC60B" w14:textId="77777777" w:rsidR="001C6C36" w:rsidRDefault="00000000">
      <w:pPr>
        <w:pStyle w:val="Bezodstpw"/>
        <w:tabs>
          <w:tab w:val="clear" w:pos="8505"/>
          <w:tab w:val="left" w:pos="8225"/>
        </w:tabs>
      </w:pPr>
      <w:hyperlink r:id="rId8" w:history="1">
        <w:r>
          <w:rPr>
            <w:rStyle w:val="Hyperlink0"/>
          </w:rPr>
          <w:t>a.niedzielak-kowalska@u-jazdowski.pl</w:t>
        </w:r>
      </w:hyperlink>
      <w:r>
        <w:t xml:space="preserve"> </w:t>
      </w:r>
    </w:p>
    <w:sectPr w:rsidR="001C6C36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56033" w14:textId="77777777" w:rsidR="00E85771" w:rsidRDefault="00E85771">
      <w:pPr>
        <w:spacing w:after="0" w:line="240" w:lineRule="auto"/>
      </w:pPr>
      <w:r>
        <w:separator/>
      </w:r>
    </w:p>
  </w:endnote>
  <w:endnote w:type="continuationSeparator" w:id="0">
    <w:p w14:paraId="785BD8E2" w14:textId="77777777" w:rsidR="00E85771" w:rsidRDefault="00E8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758" w14:textId="77777777" w:rsidR="001C6C36" w:rsidRDefault="00000000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EA5E8B5" wp14:editId="3DDD6C14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2E408" w14:textId="77777777" w:rsidR="00E85771" w:rsidRDefault="00E85771">
      <w:pPr>
        <w:spacing w:after="0" w:line="240" w:lineRule="auto"/>
      </w:pPr>
      <w:r>
        <w:separator/>
      </w:r>
    </w:p>
  </w:footnote>
  <w:footnote w:type="continuationSeparator" w:id="0">
    <w:p w14:paraId="51DA0A05" w14:textId="77777777" w:rsidR="00E85771" w:rsidRDefault="00E85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FE1F" w14:textId="77777777" w:rsidR="001C6C36" w:rsidRDefault="00000000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B03BB23" wp14:editId="592F1783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36"/>
    <w:rsid w:val="001C6C36"/>
    <w:rsid w:val="00647832"/>
    <w:rsid w:val="00656E03"/>
    <w:rsid w:val="00E8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8CF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iedzielak-kowalska@u-jazdowski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-jazdowski.pl/press-room/komunikaty-prasowe/wystawy/ten-kot-zostal-narysowany-w-czasie-wojn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-jazdowski.pl/program/wystawy/ten-kot-zostal-narysowany-w-czasie-wojny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5152</Characters>
  <Application>Microsoft Office Word</Application>
  <DocSecurity>0</DocSecurity>
  <Lines>109</Lines>
  <Paragraphs>55</Paragraphs>
  <ScaleCrop>false</ScaleCrop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Kateryna Shylo</cp:lastModifiedBy>
  <cp:revision>2</cp:revision>
  <dcterms:created xsi:type="dcterms:W3CDTF">2026-03-03T09:40:00Z</dcterms:created>
  <dcterms:modified xsi:type="dcterms:W3CDTF">2026-03-03T09:40:00Z</dcterms:modified>
</cp:coreProperties>
</file>